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A5989" w14:textId="77777777" w:rsidR="00D710A8" w:rsidRDefault="00D710A8"/>
    <w:p w14:paraId="2339D09C" w14:textId="76724F26" w:rsidR="006B3C06" w:rsidRPr="00873D87" w:rsidRDefault="006B3C06" w:rsidP="00873D87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873D87">
        <w:rPr>
          <w:rFonts w:asciiTheme="minorHAnsi" w:hAnsiTheme="minorHAnsi" w:cstheme="minorHAnsi"/>
          <w:b/>
          <w:bCs/>
          <w:color w:val="000000" w:themeColor="text1"/>
        </w:rPr>
        <w:t xml:space="preserve">Morphology: </w:t>
      </w:r>
      <w:r w:rsidR="00873D87">
        <w:rPr>
          <w:rFonts w:asciiTheme="minorHAnsi" w:hAnsiTheme="minorHAnsi" w:cstheme="minorHAnsi"/>
          <w:b/>
          <w:bCs/>
          <w:color w:val="000000" w:themeColor="text1"/>
        </w:rPr>
        <w:t xml:space="preserve">Task on </w:t>
      </w:r>
      <w:r w:rsidRPr="00873D87">
        <w:rPr>
          <w:rFonts w:asciiTheme="minorHAnsi" w:hAnsiTheme="minorHAnsi" w:cstheme="minorHAnsi"/>
          <w:b/>
          <w:bCs/>
          <w:color w:val="000000" w:themeColor="text1"/>
        </w:rPr>
        <w:t>Word Formation by Compounding</w:t>
      </w:r>
    </w:p>
    <w:p w14:paraId="7C04C39D" w14:textId="77777777" w:rsidR="006B3C06" w:rsidRDefault="006B3C06"/>
    <w:p w14:paraId="5DD16128" w14:textId="77777777" w:rsidR="00D710A8" w:rsidRPr="00D710A8" w:rsidRDefault="00D710A8">
      <w:pPr>
        <w:rPr>
          <w:rFonts w:asciiTheme="minorHAnsi" w:hAnsiTheme="minorHAnsi"/>
          <w:sz w:val="28"/>
          <w:szCs w:val="28"/>
        </w:rPr>
      </w:pPr>
      <w:r w:rsidRPr="00D710A8">
        <w:rPr>
          <w:rFonts w:asciiTheme="minorHAnsi" w:hAnsiTheme="minorHAnsi"/>
          <w:sz w:val="28"/>
          <w:szCs w:val="28"/>
        </w:rPr>
        <w:t>Compounding is a word-formation process by which new words are formed by combining two or more existing independent words.</w:t>
      </w:r>
    </w:p>
    <w:p w14:paraId="448936F0" w14:textId="20340479" w:rsidR="00D710A8" w:rsidRPr="00D710A8" w:rsidRDefault="00D710A8">
      <w:pPr>
        <w:rPr>
          <w:rFonts w:asciiTheme="minorHAnsi" w:hAnsiTheme="minorHAnsi"/>
          <w:sz w:val="28"/>
          <w:szCs w:val="28"/>
        </w:rPr>
      </w:pPr>
      <w:r w:rsidRPr="00D710A8">
        <w:rPr>
          <w:rFonts w:asciiTheme="minorHAnsi" w:hAnsiTheme="minorHAnsi"/>
          <w:sz w:val="28"/>
          <w:szCs w:val="28"/>
        </w:rPr>
        <w:t>Can you think of examples to fill all the cells in the table below?</w:t>
      </w:r>
      <w:r w:rsidR="00873D87">
        <w:rPr>
          <w:rFonts w:asciiTheme="minorHAnsi" w:hAnsiTheme="minorHAnsi"/>
          <w:sz w:val="28"/>
          <w:szCs w:val="28"/>
        </w:rPr>
        <w:t xml:space="preserve"> Examples have already been provided in four of the cells.</w:t>
      </w:r>
    </w:p>
    <w:p w14:paraId="5F0D753E" w14:textId="77777777" w:rsidR="00D710A8" w:rsidRDefault="00D710A8"/>
    <w:tbl>
      <w:tblPr>
        <w:tblW w:w="15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42"/>
        <w:gridCol w:w="3042"/>
        <w:gridCol w:w="3042"/>
        <w:gridCol w:w="3042"/>
        <w:gridCol w:w="3042"/>
      </w:tblGrid>
      <w:tr w:rsidR="00D710A8" w14:paraId="08B5DCC1" w14:textId="77777777" w:rsidTr="00873D87">
        <w:trPr>
          <w:trHeight w:val="1045"/>
          <w:tblHeader/>
        </w:trPr>
        <w:tc>
          <w:tcPr>
            <w:tcW w:w="3042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7C67C" w14:textId="77777777" w:rsidR="00D710A8" w:rsidRDefault="00D710A8">
            <w:pPr>
              <w:rPr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6394C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36"/>
                <w:szCs w:val="36"/>
              </w:rPr>
              <w:t>-Adjective</w:t>
            </w:r>
          </w:p>
        </w:tc>
        <w:tc>
          <w:tcPr>
            <w:tcW w:w="3042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B0DF92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36"/>
                <w:szCs w:val="36"/>
              </w:rPr>
              <w:t>-Noun</w:t>
            </w:r>
          </w:p>
        </w:tc>
        <w:tc>
          <w:tcPr>
            <w:tcW w:w="3042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D980A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36"/>
                <w:szCs w:val="36"/>
              </w:rPr>
              <w:t>-Verb</w:t>
            </w:r>
          </w:p>
        </w:tc>
        <w:tc>
          <w:tcPr>
            <w:tcW w:w="3042" w:type="dxa"/>
            <w:shd w:val="clear" w:color="auto" w:fill="3366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E93B8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FFFFFF"/>
                <w:kern w:val="24"/>
                <w:sz w:val="36"/>
                <w:szCs w:val="36"/>
              </w:rPr>
              <w:t>-Preposition</w:t>
            </w:r>
          </w:p>
        </w:tc>
      </w:tr>
      <w:tr w:rsidR="00D710A8" w14:paraId="5C4CB706" w14:textId="77777777" w:rsidTr="00D710A8">
        <w:trPr>
          <w:trHeight w:val="1045"/>
        </w:trPr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28299" w14:textId="77777777" w:rsidR="00D710A8" w:rsidRPr="006826C1" w:rsidRDefault="00D710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36"/>
                <w:szCs w:val="36"/>
              </w:rPr>
            </w:pPr>
            <w:r w:rsidRPr="006826C1">
              <w:rPr>
                <w:rFonts w:ascii="Arial" w:hAnsi="Arial" w:cs="Arial"/>
                <w:b/>
                <w:kern w:val="24"/>
                <w:sz w:val="36"/>
                <w:szCs w:val="36"/>
              </w:rPr>
              <w:t>Adjective-</w:t>
            </w: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9010B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3366"/>
                <w:kern w:val="24"/>
                <w:sz w:val="36"/>
                <w:szCs w:val="36"/>
              </w:rPr>
              <w:t>bittersweet</w:t>
            </w: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9FE8D" w14:textId="77777777" w:rsidR="00D710A8" w:rsidRDefault="00D710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75538" w14:textId="77777777" w:rsidR="00D710A8" w:rsidRDefault="00D710A8">
            <w:pPr>
              <w:rPr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D11B1" w14:textId="77777777" w:rsidR="00D710A8" w:rsidRDefault="00D710A8">
            <w:pPr>
              <w:rPr>
                <w:sz w:val="20"/>
                <w:szCs w:val="20"/>
              </w:rPr>
            </w:pPr>
          </w:p>
        </w:tc>
      </w:tr>
      <w:tr w:rsidR="00D710A8" w14:paraId="38CA2CEB" w14:textId="77777777" w:rsidTr="00D710A8">
        <w:trPr>
          <w:trHeight w:val="1045"/>
        </w:trPr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6479C" w14:textId="77777777" w:rsidR="00D710A8" w:rsidRPr="006826C1" w:rsidRDefault="00D710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36"/>
                <w:szCs w:val="36"/>
              </w:rPr>
            </w:pPr>
            <w:r w:rsidRPr="006826C1">
              <w:rPr>
                <w:rFonts w:ascii="Arial" w:hAnsi="Arial" w:cs="Arial"/>
                <w:b/>
                <w:kern w:val="24"/>
                <w:sz w:val="36"/>
                <w:szCs w:val="36"/>
              </w:rPr>
              <w:t>Noun-</w:t>
            </w: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5EAC4" w14:textId="77777777" w:rsidR="00D710A8" w:rsidRDefault="00D710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C126F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3366"/>
                <w:kern w:val="24"/>
                <w:sz w:val="36"/>
                <w:szCs w:val="36"/>
              </w:rPr>
              <w:t>rainbow</w:t>
            </w: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BECC3" w14:textId="77777777" w:rsidR="00D710A8" w:rsidRDefault="00D710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E6D6C6" w14:textId="77777777" w:rsidR="00D710A8" w:rsidRDefault="00D710A8">
            <w:pPr>
              <w:rPr>
                <w:sz w:val="20"/>
                <w:szCs w:val="20"/>
              </w:rPr>
            </w:pPr>
          </w:p>
        </w:tc>
      </w:tr>
      <w:tr w:rsidR="00D710A8" w14:paraId="1C43C760" w14:textId="77777777" w:rsidTr="00D710A8">
        <w:trPr>
          <w:trHeight w:val="1045"/>
        </w:trPr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9F5AF" w14:textId="77777777" w:rsidR="00D710A8" w:rsidRPr="006826C1" w:rsidRDefault="00D710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36"/>
                <w:szCs w:val="36"/>
              </w:rPr>
            </w:pPr>
            <w:r w:rsidRPr="006826C1">
              <w:rPr>
                <w:rFonts w:ascii="Arial" w:hAnsi="Arial" w:cs="Arial"/>
                <w:b/>
                <w:kern w:val="24"/>
                <w:sz w:val="36"/>
                <w:szCs w:val="36"/>
              </w:rPr>
              <w:t>Verb-</w:t>
            </w: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30AE6" w14:textId="77777777" w:rsidR="00D710A8" w:rsidRDefault="00D710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5E89B" w14:textId="77777777" w:rsidR="00D710A8" w:rsidRDefault="00D710A8">
            <w:pPr>
              <w:rPr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94DFC" w14:textId="77777777" w:rsidR="00D710A8" w:rsidRDefault="00D710A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color w:val="003366"/>
                <w:kern w:val="24"/>
                <w:sz w:val="36"/>
                <w:szCs w:val="36"/>
              </w:rPr>
              <w:t>stir-fry</w:t>
            </w:r>
          </w:p>
        </w:tc>
        <w:tc>
          <w:tcPr>
            <w:tcW w:w="3042" w:type="dxa"/>
            <w:shd w:val="clear" w:color="auto" w:fill="CDD3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1A7EB" w14:textId="77777777" w:rsidR="00D710A8" w:rsidRDefault="00D710A8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D710A8" w14:paraId="7116C0F0" w14:textId="77777777" w:rsidTr="00D710A8">
        <w:trPr>
          <w:trHeight w:val="1045"/>
        </w:trPr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448204" w14:textId="77777777" w:rsidR="00D710A8" w:rsidRPr="006826C1" w:rsidRDefault="00D710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36"/>
                <w:szCs w:val="36"/>
              </w:rPr>
            </w:pPr>
            <w:r w:rsidRPr="006826C1">
              <w:rPr>
                <w:rFonts w:ascii="Arial" w:hAnsi="Arial" w:cs="Arial"/>
                <w:b/>
                <w:kern w:val="24"/>
                <w:sz w:val="36"/>
                <w:szCs w:val="36"/>
              </w:rPr>
              <w:t>Preposition</w:t>
            </w:r>
            <w:r w:rsidR="006826C1">
              <w:rPr>
                <w:rFonts w:ascii="Arial" w:hAnsi="Arial" w:cs="Arial"/>
                <w:b/>
                <w:kern w:val="24"/>
                <w:sz w:val="36"/>
                <w:szCs w:val="36"/>
              </w:rPr>
              <w:t>-</w:t>
            </w: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CD2FB" w14:textId="77777777" w:rsidR="00D710A8" w:rsidRDefault="00D710A8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6C704" w14:textId="77777777" w:rsidR="00D710A8" w:rsidRDefault="00D710A8">
            <w:pPr>
              <w:rPr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DCA82" w14:textId="77777777" w:rsidR="00D710A8" w:rsidRDefault="00D710A8">
            <w:pPr>
              <w:rPr>
                <w:sz w:val="20"/>
                <w:szCs w:val="20"/>
              </w:rPr>
            </w:pPr>
          </w:p>
        </w:tc>
        <w:tc>
          <w:tcPr>
            <w:tcW w:w="3042" w:type="dxa"/>
            <w:shd w:val="clear" w:color="auto" w:fill="E8EA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9FD6" w14:textId="77777777" w:rsidR="00D710A8" w:rsidRDefault="004E2972" w:rsidP="004E297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3366"/>
                <w:kern w:val="24"/>
                <w:sz w:val="36"/>
                <w:szCs w:val="36"/>
              </w:rPr>
              <w:t>into</w:t>
            </w:r>
          </w:p>
        </w:tc>
      </w:tr>
    </w:tbl>
    <w:p w14:paraId="10F4B31F" w14:textId="77777777" w:rsidR="00D710A8" w:rsidRDefault="00D710A8"/>
    <w:p w14:paraId="16887086" w14:textId="77777777" w:rsidR="00D710A8" w:rsidRPr="00D710A8" w:rsidRDefault="00D710A8" w:rsidP="00D710A8">
      <w:pPr>
        <w:pStyle w:val="NormalWeb"/>
        <w:kinsoku w:val="0"/>
        <w:overflowPunct w:val="0"/>
        <w:spacing w:before="134" w:beforeAutospacing="0" w:after="0" w:afterAutospacing="0"/>
        <w:textAlignment w:val="baseline"/>
        <w:rPr>
          <w:sz w:val="28"/>
          <w:szCs w:val="28"/>
        </w:rPr>
      </w:pPr>
      <w:r w:rsidRPr="00D710A8">
        <w:rPr>
          <w:rFonts w:asciiTheme="minorHAnsi" w:eastAsiaTheme="minorEastAsia" w:hAnsi="Arial" w:cstheme="minorBidi"/>
          <w:color w:val="000000" w:themeColor="text1"/>
          <w:sz w:val="28"/>
          <w:szCs w:val="28"/>
        </w:rPr>
        <w:t xml:space="preserve">Can you work out </w:t>
      </w:r>
      <w:r>
        <w:rPr>
          <w:rFonts w:asciiTheme="minorHAnsi" w:eastAsiaTheme="minorEastAsia" w:hAnsi="Arial" w:cstheme="minorBidi"/>
          <w:color w:val="000000" w:themeColor="text1"/>
          <w:sz w:val="28"/>
          <w:szCs w:val="28"/>
        </w:rPr>
        <w:t xml:space="preserve">a rule for </w:t>
      </w:r>
      <w:r w:rsidRPr="00D710A8">
        <w:rPr>
          <w:rFonts w:asciiTheme="minorHAnsi" w:eastAsiaTheme="minorEastAsia" w:hAnsi="Arial" w:cstheme="minorBidi"/>
          <w:color w:val="000000" w:themeColor="text1"/>
          <w:sz w:val="28"/>
          <w:szCs w:val="28"/>
        </w:rPr>
        <w:t xml:space="preserve">where the main stress is placed in these compounds? </w:t>
      </w:r>
    </w:p>
    <w:p w14:paraId="0B518A5E" w14:textId="77777777" w:rsidR="00D710A8" w:rsidRDefault="00D710A8"/>
    <w:sectPr w:rsidR="00D710A8" w:rsidSect="00D710A8">
      <w:headerReference w:type="default" r:id="rId6"/>
      <w:pgSz w:w="16838" w:h="11906" w:orient="landscape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81A5D" w14:textId="77777777" w:rsidR="00065AF0" w:rsidRDefault="00065AF0" w:rsidP="00D710A8">
      <w:r>
        <w:separator/>
      </w:r>
    </w:p>
  </w:endnote>
  <w:endnote w:type="continuationSeparator" w:id="0">
    <w:p w14:paraId="12FB8AA2" w14:textId="77777777" w:rsidR="00065AF0" w:rsidRDefault="00065AF0" w:rsidP="00D71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BD6C3" w14:textId="77777777" w:rsidR="00065AF0" w:rsidRDefault="00065AF0" w:rsidP="00D710A8">
      <w:r>
        <w:separator/>
      </w:r>
    </w:p>
  </w:footnote>
  <w:footnote w:type="continuationSeparator" w:id="0">
    <w:p w14:paraId="0AB1D568" w14:textId="77777777" w:rsidR="00065AF0" w:rsidRDefault="00065AF0" w:rsidP="00D71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F1AA4" w14:textId="77777777" w:rsidR="00D710A8" w:rsidRDefault="00D710A8">
    <w:pPr>
      <w:pStyle w:val="Header"/>
    </w:pPr>
    <w:r w:rsidRPr="00870A41">
      <w:rPr>
        <w:rFonts w:asciiTheme="minorHAnsi" w:hAnsiTheme="minorHAnsi"/>
        <w:b/>
        <w:sz w:val="28"/>
        <w:szCs w:val="28"/>
      </w:rPr>
      <w:t>British Studies: Introduction to English Linguistics</w:t>
    </w:r>
    <w:r>
      <w:rPr>
        <w:rFonts w:asciiTheme="minorHAnsi" w:hAnsiTheme="minorHAnsi"/>
        <w:b/>
        <w:sz w:val="28"/>
        <w:szCs w:val="28"/>
      </w:rPr>
      <w:tab/>
      <w:t xml:space="preserve">     </w:t>
    </w:r>
    <w:r>
      <w:rPr>
        <w:rFonts w:asciiTheme="minorHAnsi" w:hAnsiTheme="minorHAnsi"/>
        <w:b/>
        <w:sz w:val="28"/>
        <w:szCs w:val="28"/>
      </w:rPr>
      <w:tab/>
    </w:r>
    <w:r>
      <w:rPr>
        <w:rFonts w:asciiTheme="minorHAnsi" w:hAnsiTheme="minorHAnsi"/>
        <w:b/>
        <w:sz w:val="28"/>
        <w:szCs w:val="28"/>
      </w:rPr>
      <w:tab/>
      <w:t xml:space="preserve">                                </w:t>
    </w:r>
    <w:r>
      <w:rPr>
        <w:noProof/>
      </w:rPr>
      <w:drawing>
        <wp:inline distT="0" distB="0" distL="0" distR="0" wp14:anchorId="67C21537" wp14:editId="34948402">
          <wp:extent cx="2061438" cy="808229"/>
          <wp:effectExtent l="0" t="0" r="0" b="0"/>
          <wp:docPr id="1" name="Picture 1" descr="University of Bath log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niversity of Bath log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7418" cy="822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0A8"/>
    <w:rsid w:val="00065AF0"/>
    <w:rsid w:val="003939A2"/>
    <w:rsid w:val="004E2972"/>
    <w:rsid w:val="006826C1"/>
    <w:rsid w:val="006B3C06"/>
    <w:rsid w:val="00873D87"/>
    <w:rsid w:val="00D37038"/>
    <w:rsid w:val="00D710A8"/>
    <w:rsid w:val="00F6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B24E71"/>
  <w15:chartTrackingRefBased/>
  <w15:docId w15:val="{CFFABD21-301D-4BF8-930C-9BB36C2D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3D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0A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710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710A8"/>
    <w:rPr>
      <w:sz w:val="24"/>
      <w:szCs w:val="24"/>
    </w:rPr>
  </w:style>
  <w:style w:type="paragraph" w:styleId="Footer">
    <w:name w:val="footer"/>
    <w:basedOn w:val="Normal"/>
    <w:link w:val="FooterChar"/>
    <w:rsid w:val="00D710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10A8"/>
    <w:rPr>
      <w:sz w:val="24"/>
      <w:szCs w:val="24"/>
    </w:rPr>
  </w:style>
  <w:style w:type="paragraph" w:styleId="BalloonText">
    <w:name w:val="Balloon Text"/>
    <w:basedOn w:val="Normal"/>
    <w:link w:val="BalloonTextChar"/>
    <w:rsid w:val="006B3C0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B3C0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73D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on Word Formation by Compounding</vt:lpstr>
    </vt:vector>
  </TitlesOfParts>
  <Company>University of Bath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on Word Formation by Compounding</dc:title>
  <dc:subject/>
  <dc:creator>Jeremy Sanders</dc:creator>
  <cp:keywords/>
  <dc:description/>
  <cp:lastModifiedBy>Jeremy Sanders</cp:lastModifiedBy>
  <cp:revision>3</cp:revision>
  <cp:lastPrinted>2017-03-07T10:52:00Z</cp:lastPrinted>
  <dcterms:created xsi:type="dcterms:W3CDTF">2020-08-19T16:45:00Z</dcterms:created>
  <dcterms:modified xsi:type="dcterms:W3CDTF">2020-08-19T16:47:00Z</dcterms:modified>
</cp:coreProperties>
</file>