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91F2D" w14:textId="77777777" w:rsidR="00881141" w:rsidRDefault="00881141"/>
    <w:p w14:paraId="7B3DBEB5" w14:textId="3C3586FD" w:rsidR="00881141" w:rsidRDefault="00881141" w:rsidP="00881141">
      <w:pPr>
        <w:pStyle w:val="17babae4-54f0-44fa-a444-1068224df0ac"/>
      </w:pPr>
      <w:r>
        <w:rPr>
          <w:rFonts w:hint="eastAsia"/>
        </w:rPr>
        <w:t>注意力机制学习过程</w:t>
      </w:r>
    </w:p>
    <w:p w14:paraId="07670208" w14:textId="39BE8CF0" w:rsidR="00881141" w:rsidRPr="0073230F" w:rsidRDefault="0073230F">
      <w:pPr>
        <w:rPr>
          <w:rFonts w:ascii="微软雅黑" w:eastAsia="微软雅黑" w:hAnsi="微软雅黑" w:cstheme="majorBidi"/>
          <w:b/>
          <w:bCs/>
          <w:color w:val="000000"/>
          <w:sz w:val="24"/>
          <w:szCs w:val="28"/>
        </w:rPr>
      </w:pPr>
      <w:proofErr w:type="spellStart"/>
      <w:r w:rsidRPr="0073230F">
        <w:rPr>
          <w:rFonts w:ascii="微软雅黑" w:eastAsia="微软雅黑" w:hAnsi="微软雅黑" w:cstheme="majorBidi" w:hint="eastAsia"/>
          <w:b/>
          <w:bCs/>
          <w:color w:val="000000"/>
          <w:sz w:val="24"/>
          <w:szCs w:val="28"/>
        </w:rPr>
        <w:t>PyTorch</w:t>
      </w:r>
      <w:proofErr w:type="spellEnd"/>
      <w:r w:rsidRPr="0073230F">
        <w:rPr>
          <w:rFonts w:ascii="微软雅黑" w:eastAsia="微软雅黑" w:hAnsi="微软雅黑" w:cstheme="majorBidi" w:hint="eastAsia"/>
          <w:b/>
          <w:bCs/>
          <w:color w:val="000000"/>
          <w:sz w:val="24"/>
          <w:szCs w:val="28"/>
        </w:rPr>
        <w:t>实现多头注意力机制与KV Cache理解</w:t>
      </w:r>
    </w:p>
    <w:p w14:paraId="59E8BE4C" w14:textId="0886B3CD" w:rsidR="00881141" w:rsidRDefault="0073230F" w:rsidP="006C45B7">
      <w:pPr>
        <w:pStyle w:val="09b61a0b-e317-422a-9d83-84c3e9e1937f"/>
        <w:numPr>
          <w:ilvl w:val="0"/>
          <w:numId w:val="0"/>
        </w:numPr>
        <w:rPr>
          <w:rFonts w:hint="eastAsia"/>
        </w:rPr>
      </w:pPr>
      <w:bookmarkStart w:id="0" w:name="OLE_LINK1"/>
      <w:r>
        <w:rPr>
          <w:rFonts w:hint="eastAsia"/>
        </w:rPr>
        <w:t>1.题前准备</w:t>
      </w:r>
    </w:p>
    <w:bookmarkEnd w:id="0"/>
    <w:p w14:paraId="317A2812" w14:textId="6550E44B" w:rsidR="006C45B7" w:rsidRPr="004D6BB3" w:rsidRDefault="006C45B7" w:rsidP="0087324B">
      <w:pPr>
        <w:rPr>
          <w:rStyle w:val="a4"/>
        </w:rPr>
      </w:pPr>
      <w:r w:rsidRPr="004D6BB3">
        <w:rPr>
          <w:rStyle w:val="a4"/>
        </w:rPr>
        <w:t>了解</w:t>
      </w:r>
      <w:r w:rsidRPr="004D6BB3">
        <w:rPr>
          <w:rStyle w:val="a4"/>
          <w:rFonts w:hint="eastAsia"/>
        </w:rPr>
        <w:t>注意力机制</w:t>
      </w:r>
    </w:p>
    <w:p w14:paraId="10344A1E" w14:textId="631CC0A2" w:rsidR="0087324B" w:rsidRDefault="0087324B" w:rsidP="0087324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、【查询】</w:t>
      </w:r>
      <w:r>
        <w:rPr>
          <w:rFonts w:hint="eastAsia"/>
        </w:rPr>
        <w:t>:</w:t>
      </w:r>
      <w:r>
        <w:rPr>
          <w:rFonts w:hint="eastAsia"/>
        </w:rPr>
        <w:t>输入查询</w:t>
      </w:r>
      <w:r>
        <w:rPr>
          <w:rFonts w:hint="eastAsia"/>
        </w:rPr>
        <w:t>(</w:t>
      </w:r>
      <w:proofErr w:type="spellStart"/>
      <w:r>
        <w:rPr>
          <w:rFonts w:hint="eastAsia"/>
        </w:rPr>
        <w:t>query,Q</w:t>
      </w:r>
      <w:proofErr w:type="spellEnd"/>
      <w:r>
        <w:rPr>
          <w:rFonts w:hint="eastAsia"/>
        </w:rPr>
        <w:t>),</w:t>
      </w:r>
      <w:r>
        <w:rPr>
          <w:rFonts w:hint="eastAsia"/>
        </w:rPr>
        <w:t>比如“笔记本”</w:t>
      </w:r>
      <w:r>
        <w:rPr>
          <w:rFonts w:hint="eastAsia"/>
        </w:rPr>
        <w:t xml:space="preserve"> </w:t>
      </w:r>
    </w:p>
    <w:p w14:paraId="410C2A07" w14:textId="2D2C3BBF" w:rsidR="0087324B" w:rsidRDefault="0087324B" w:rsidP="0087324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、【计算相似性】</w:t>
      </w:r>
      <w:r>
        <w:rPr>
          <w:rFonts w:hint="eastAsia"/>
        </w:rPr>
        <w:t>:</w:t>
      </w:r>
      <w:r>
        <w:rPr>
          <w:rFonts w:hint="eastAsia"/>
        </w:rPr>
        <w:t>后台拿到这个查询，并用这个查询</w:t>
      </w:r>
      <w:r>
        <w:rPr>
          <w:rFonts w:hint="eastAsia"/>
        </w:rPr>
        <w:t>Q</w:t>
      </w:r>
      <w:r>
        <w:rPr>
          <w:rFonts w:hint="eastAsia"/>
        </w:rPr>
        <w:t>去和后台的所有的商品的关键字</w:t>
      </w:r>
      <w:r>
        <w:rPr>
          <w:rFonts w:hint="eastAsia"/>
        </w:rPr>
        <w:t>(title)(</w:t>
      </w:r>
      <w:proofErr w:type="spellStart"/>
      <w:r>
        <w:rPr>
          <w:rFonts w:hint="eastAsia"/>
        </w:rPr>
        <w:t>key,K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的来对比，找到物品和我们查询的相似性</w:t>
      </w:r>
      <w:r>
        <w:rPr>
          <w:rFonts w:hint="eastAsia"/>
        </w:rPr>
        <w:t>(</w:t>
      </w:r>
      <w:r>
        <w:rPr>
          <w:rFonts w:hint="eastAsia"/>
        </w:rPr>
        <w:t>或者说物品对应的相似性的权重</w:t>
      </w:r>
      <w:r>
        <w:rPr>
          <w:rFonts w:hint="eastAsia"/>
        </w:rPr>
        <w:t>)</w:t>
      </w:r>
      <w:r>
        <w:rPr>
          <w:rFonts w:hint="eastAsia"/>
        </w:rPr>
        <w:t>，相似性越高，越可能推送给我们</w:t>
      </w:r>
    </w:p>
    <w:p w14:paraId="0AB5332D" w14:textId="32B23C20" w:rsidR="0087324B" w:rsidRDefault="0087324B" w:rsidP="0087324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、【得到价值】</w:t>
      </w:r>
      <w:r>
        <w:rPr>
          <w:rFonts w:hint="eastAsia"/>
        </w:rPr>
        <w:t>:</w:t>
      </w:r>
      <w:r>
        <w:rPr>
          <w:rFonts w:hint="eastAsia"/>
        </w:rPr>
        <w:t>并且这个时候还要考虑物品的价值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value,V</w:t>
      </w:r>
      <w:proofErr w:type="spellEnd"/>
      <w:r>
        <w:rPr>
          <w:rFonts w:hint="eastAsia"/>
        </w:rPr>
        <w:t>),</w:t>
      </w:r>
      <w:r>
        <w:rPr>
          <w:rFonts w:hint="eastAsia"/>
        </w:rPr>
        <w:t>这个</w:t>
      </w:r>
      <w:r>
        <w:rPr>
          <w:rFonts w:hint="eastAsia"/>
        </w:rPr>
        <w:t>V</w:t>
      </w:r>
      <w:r>
        <w:rPr>
          <w:rFonts w:hint="eastAsia"/>
        </w:rPr>
        <w:t>不是指物品值几块钱，而是这个物品在算法中的价值。如果商品物美价廉，评论好，</w:t>
      </w:r>
      <w:proofErr w:type="gramStart"/>
      <w:r>
        <w:rPr>
          <w:rFonts w:hint="eastAsia"/>
        </w:rPr>
        <w:t>点赞高</w:t>
      </w:r>
      <w:proofErr w:type="gramEnd"/>
      <w:r>
        <w:rPr>
          <w:rFonts w:hint="eastAsia"/>
        </w:rPr>
        <w:t>，购买多，等等，那么算法就越有可能把物品排在前面推送给我们。</w:t>
      </w:r>
      <w:r>
        <w:rPr>
          <w:rFonts w:hint="eastAsia"/>
        </w:rPr>
        <w:t xml:space="preserve"> </w:t>
      </w:r>
    </w:p>
    <w:p w14:paraId="6478F6A6" w14:textId="41245BC2" w:rsidR="0087324B" w:rsidRDefault="0087324B" w:rsidP="0087324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、【计算带权重的价值】</w:t>
      </w:r>
      <w:r>
        <w:rPr>
          <w:rFonts w:hint="eastAsia"/>
        </w:rPr>
        <w:t>:</w:t>
      </w:r>
      <w:r>
        <w:rPr>
          <w:rFonts w:hint="eastAsia"/>
        </w:rPr>
        <w:t>我们拿刚刚的相似性，乘上物品在算法中的价值</w:t>
      </w:r>
      <w:r>
        <w:rPr>
          <w:rFonts w:hint="eastAsia"/>
        </w:rPr>
        <w:t>V</w:t>
      </w:r>
      <w:r>
        <w:rPr>
          <w:rFonts w:hint="eastAsia"/>
        </w:rPr>
        <w:t>，计算结果就是每件物品的最后的带相似性权重的价值，最后的算法就是返回这个带权重的价值，也就是把排好序的这些商品推送给我们。</w:t>
      </w:r>
      <w:r>
        <w:rPr>
          <w:rFonts w:hint="eastAsia"/>
        </w:rPr>
        <w:t xml:space="preserve"> </w:t>
      </w:r>
    </w:p>
    <w:p w14:paraId="410FFC8C" w14:textId="18C4C1A9" w:rsidR="00881141" w:rsidRDefault="0087324B">
      <w:r>
        <w:rPr>
          <w:rFonts w:hint="eastAsia"/>
        </w:rPr>
        <w:t>这就是一个最典型的注意力的过程。</w:t>
      </w:r>
      <w:r w:rsidR="006C45B7">
        <w:rPr>
          <w:rFonts w:hint="eastAsia"/>
        </w:rPr>
        <w:t>即</w:t>
      </w:r>
      <w:r>
        <w:rPr>
          <w:rFonts w:hint="eastAsia"/>
        </w:rPr>
        <w:t>推送在最前面给我们的商品，肯定就是它最希望获得我们注意力的商品。</w:t>
      </w:r>
    </w:p>
    <w:p w14:paraId="629983AA" w14:textId="77777777" w:rsidR="00881141" w:rsidRPr="006C45B7" w:rsidRDefault="00881141"/>
    <w:p w14:paraId="265E78B8" w14:textId="5BD4A8B7" w:rsidR="00881141" w:rsidRDefault="006C45B7">
      <w:r>
        <w:rPr>
          <w:rFonts w:hint="eastAsia"/>
        </w:rPr>
        <w:t>那么注意力计算公式即为</w:t>
      </w:r>
    </w:p>
    <w:p w14:paraId="5F0D05F8" w14:textId="4A9D5448" w:rsidR="00881141" w:rsidRDefault="006C45B7">
      <w:r>
        <w:rPr>
          <w:noProof/>
        </w:rPr>
        <w:drawing>
          <wp:inline distT="0" distB="0" distL="0" distR="0" wp14:anchorId="10B73BC8" wp14:editId="7F37A8C1">
            <wp:extent cx="3009769" cy="1675519"/>
            <wp:effectExtent l="0" t="0" r="635" b="1270"/>
            <wp:docPr id="7614382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79" cy="16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534D5" w14:textId="484491D9" w:rsidR="004D3173" w:rsidRDefault="004D3173">
      <w:r>
        <w:rPr>
          <w:rFonts w:hint="eastAsia"/>
        </w:rPr>
        <w:t>多头注意力即将输入维度分割为多头</w:t>
      </w:r>
      <w:r>
        <w:rPr>
          <w:rFonts w:hint="eastAsia"/>
        </w:rPr>
        <w:t>运用矩阵乘法</w:t>
      </w:r>
      <w:r>
        <w:rPr>
          <w:rFonts w:hint="eastAsia"/>
        </w:rPr>
        <w:t>并行执行</w:t>
      </w:r>
    </w:p>
    <w:p w14:paraId="1EA47E20" w14:textId="17211379" w:rsidR="004D3173" w:rsidRDefault="004D3173">
      <w:proofErr w:type="gramStart"/>
      <w:r>
        <w:rPr>
          <w:rFonts w:hint="eastAsia"/>
        </w:rPr>
        <w:t>即以下</w:t>
      </w:r>
      <w:proofErr w:type="gramEnd"/>
      <w:r>
        <w:rPr>
          <w:rFonts w:hint="eastAsia"/>
        </w:rPr>
        <w:t>过程</w:t>
      </w:r>
    </w:p>
    <w:p w14:paraId="0C10E102" w14:textId="5B37AA34" w:rsidR="004D3173" w:rsidRDefault="004D3173">
      <w:pPr>
        <w:rPr>
          <w:rFonts w:hint="eastAsia"/>
        </w:rPr>
      </w:pPr>
      <w:r>
        <w:rPr>
          <w:noProof/>
        </w:rPr>
        <w:drawing>
          <wp:inline distT="0" distB="0" distL="0" distR="0" wp14:anchorId="018977D1" wp14:editId="2B54AB63">
            <wp:extent cx="3689313" cy="1954368"/>
            <wp:effectExtent l="0" t="0" r="6985" b="8255"/>
            <wp:docPr id="839710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0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434" cy="196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98B0" w14:textId="0BD77601" w:rsidR="004D6BB3" w:rsidRDefault="004D6BB3" w:rsidP="00AB55E4">
      <w:pPr>
        <w:rPr>
          <w:rFonts w:hint="eastAsia"/>
        </w:rPr>
      </w:pPr>
    </w:p>
    <w:p w14:paraId="719EE071" w14:textId="04018F26" w:rsidR="004D6BB3" w:rsidRPr="004D6BB3" w:rsidRDefault="004D6BB3" w:rsidP="004D6BB3">
      <w:pPr>
        <w:rPr>
          <w:rStyle w:val="a4"/>
          <w:rFonts w:hint="eastAsia"/>
        </w:rPr>
      </w:pPr>
      <w:r w:rsidRPr="004D6BB3">
        <w:rPr>
          <w:rStyle w:val="a4"/>
          <w:rFonts w:hint="eastAsia"/>
        </w:rPr>
        <w:t>了解</w:t>
      </w:r>
      <w:r w:rsidRPr="004D6BB3">
        <w:rPr>
          <w:rStyle w:val="a4"/>
          <w:rFonts w:hint="eastAsia"/>
        </w:rPr>
        <w:t>KV Cache</w:t>
      </w:r>
    </w:p>
    <w:p w14:paraId="771550F9" w14:textId="31AC6971" w:rsidR="004D6BB3" w:rsidRDefault="004D6BB3" w:rsidP="004D6BB3">
      <w:pPr>
        <w:rPr>
          <w:rFonts w:hint="eastAsia"/>
        </w:rPr>
      </w:pPr>
      <w:r>
        <w:rPr>
          <w:rFonts w:hint="eastAsia"/>
        </w:rPr>
        <w:t xml:space="preserve">KV Cache </w:t>
      </w:r>
      <w:r>
        <w:rPr>
          <w:rFonts w:hint="eastAsia"/>
        </w:rPr>
        <w:t>是解码器在生成</w:t>
      </w:r>
      <w:proofErr w:type="gramStart"/>
      <w:r>
        <w:rPr>
          <w:rFonts w:hint="eastAsia"/>
        </w:rPr>
        <w:t>式任务</w:t>
      </w:r>
      <w:proofErr w:type="gramEnd"/>
      <w:r>
        <w:rPr>
          <w:rFonts w:hint="eastAsia"/>
        </w:rPr>
        <w:t>中的一种优化技术，其核心思想是：</w:t>
      </w:r>
    </w:p>
    <w:p w14:paraId="5FEB0735" w14:textId="02492D5B" w:rsidR="004D6BB3" w:rsidRDefault="004D6BB3" w:rsidP="004D6BB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避免重复计算：在自回归生成过程中，每次生成新</w:t>
      </w:r>
      <w:r>
        <w:rPr>
          <w:rFonts w:hint="eastAsia"/>
        </w:rPr>
        <w:t>token</w:t>
      </w:r>
      <w:r>
        <w:rPr>
          <w:rFonts w:hint="eastAsia"/>
        </w:rPr>
        <w:t>时，历史</w:t>
      </w:r>
      <w:r>
        <w:rPr>
          <w:rFonts w:hint="eastAsia"/>
        </w:rPr>
        <w:t>token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矩阵保持不变。</w:t>
      </w:r>
    </w:p>
    <w:p w14:paraId="198F8D8D" w14:textId="4268BDD4" w:rsidR="004D6BB3" w:rsidRDefault="004D6BB3" w:rsidP="004D6BB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缓存机制：将已计算的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存储在缓存中，后续步骤只需计算当前</w:t>
      </w:r>
      <w:r>
        <w:rPr>
          <w:rFonts w:hint="eastAsia"/>
        </w:rPr>
        <w:t>token</w:t>
      </w:r>
      <w:r>
        <w:rPr>
          <w:rFonts w:hint="eastAsia"/>
        </w:rPr>
        <w:t>的</w:t>
      </w:r>
      <w:r>
        <w:rPr>
          <w:rFonts w:hint="eastAsia"/>
        </w:rPr>
        <w:t>Q</w:t>
      </w:r>
      <w:r>
        <w:rPr>
          <w:rFonts w:hint="eastAsia"/>
        </w:rPr>
        <w:t>与缓存的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交互。</w:t>
      </w:r>
    </w:p>
    <w:p w14:paraId="2F10A28E" w14:textId="5EC5C983" w:rsidR="004D6BB3" w:rsidRDefault="004D6BB3" w:rsidP="004D6BB3">
      <w:r>
        <w:rPr>
          <w:rFonts w:hint="eastAsia"/>
        </w:rPr>
        <w:t>3.</w:t>
      </w:r>
      <w:r>
        <w:rPr>
          <w:rFonts w:hint="eastAsia"/>
        </w:rPr>
        <w:t>节省计算量：将复杂度从</w:t>
      </w:r>
      <w:r>
        <w:rPr>
          <w:rFonts w:hint="eastAsia"/>
        </w:rPr>
        <w:t>O(n</w:t>
      </w:r>
      <w:r>
        <w:rPr>
          <w:rFonts w:hint="eastAsia"/>
        </w:rPr>
        <w:t>²</w:t>
      </w:r>
      <w:r>
        <w:rPr>
          <w:rFonts w:hint="eastAsia"/>
        </w:rPr>
        <w:t>)</w:t>
      </w:r>
      <w:r>
        <w:rPr>
          <w:rFonts w:hint="eastAsia"/>
        </w:rPr>
        <w:t>降低到</w:t>
      </w:r>
      <w:r>
        <w:rPr>
          <w:rFonts w:hint="eastAsia"/>
        </w:rPr>
        <w:t>O(n)</w:t>
      </w:r>
      <w:r>
        <w:rPr>
          <w:rFonts w:hint="eastAsia"/>
        </w:rPr>
        <w:t>，显著提升长序列生成效率。</w:t>
      </w:r>
    </w:p>
    <w:p w14:paraId="21DE6D17" w14:textId="77777777" w:rsidR="004D6BB3" w:rsidRDefault="004D6BB3" w:rsidP="00AB55E4"/>
    <w:p w14:paraId="78B88B1F" w14:textId="4687DEE2" w:rsidR="004D6BB3" w:rsidRPr="004D6BB3" w:rsidRDefault="004D6BB3" w:rsidP="00AB55E4">
      <w:pPr>
        <w:rPr>
          <w:rStyle w:val="a4"/>
        </w:rPr>
      </w:pPr>
      <w:r w:rsidRPr="004D6BB3">
        <w:rPr>
          <w:rStyle w:val="a4"/>
        </w:rPr>
        <w:t>了解</w:t>
      </w:r>
      <w:r w:rsidRPr="004D6BB3">
        <w:rPr>
          <w:rStyle w:val="a4"/>
          <w:rFonts w:hint="eastAsia"/>
        </w:rPr>
        <w:t>MHA</w:t>
      </w:r>
      <w:r w:rsidRPr="004D6BB3">
        <w:rPr>
          <w:rStyle w:val="a4"/>
          <w:rFonts w:hint="eastAsia"/>
        </w:rPr>
        <w:t>、</w:t>
      </w:r>
      <w:r w:rsidRPr="004D6BB3">
        <w:rPr>
          <w:rStyle w:val="a4"/>
          <w:rFonts w:hint="eastAsia"/>
        </w:rPr>
        <w:t>GQA</w:t>
      </w:r>
      <w:r w:rsidRPr="004D6BB3">
        <w:rPr>
          <w:rStyle w:val="a4"/>
        </w:rPr>
        <w:t>、</w:t>
      </w:r>
      <w:r w:rsidRPr="004D6BB3">
        <w:rPr>
          <w:rStyle w:val="a4"/>
          <w:rFonts w:hint="eastAsia"/>
        </w:rPr>
        <w:t>MQA</w:t>
      </w:r>
      <w:r w:rsidRPr="004D6BB3">
        <w:rPr>
          <w:rStyle w:val="a4"/>
        </w:rPr>
        <w:t>对</w:t>
      </w:r>
      <w:r w:rsidRPr="004D6BB3">
        <w:rPr>
          <w:rStyle w:val="a4"/>
          <w:rFonts w:hint="eastAsia"/>
        </w:rPr>
        <w:t>比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9"/>
        <w:gridCol w:w="2067"/>
      </w:tblGrid>
      <w:tr w:rsidR="004D6BB3" w14:paraId="3CC437A9" w14:textId="77777777" w:rsidTr="00B47939">
        <w:tc>
          <w:tcPr>
            <w:tcW w:w="2130" w:type="dxa"/>
          </w:tcPr>
          <w:p w14:paraId="3B340C4F" w14:textId="77777777" w:rsidR="004D6BB3" w:rsidRDefault="004D6BB3" w:rsidP="00B47939">
            <w:r>
              <w:rPr>
                <w:rFonts w:hint="eastAsia"/>
              </w:rPr>
              <w:t>方法</w:t>
            </w:r>
          </w:p>
        </w:tc>
        <w:tc>
          <w:tcPr>
            <w:tcW w:w="2130" w:type="dxa"/>
          </w:tcPr>
          <w:p w14:paraId="56C90B90" w14:textId="77777777" w:rsidR="004D6BB3" w:rsidRDefault="004D6BB3" w:rsidP="00B47939">
            <w:r>
              <w:rPr>
                <w:rFonts w:hint="eastAsia"/>
              </w:rPr>
              <w:t>核心思想</w:t>
            </w:r>
          </w:p>
        </w:tc>
        <w:tc>
          <w:tcPr>
            <w:tcW w:w="2131" w:type="dxa"/>
          </w:tcPr>
          <w:p w14:paraId="79CD7D7C" w14:textId="77777777" w:rsidR="004D6BB3" w:rsidRDefault="004D6BB3" w:rsidP="00B47939">
            <w:r>
              <w:rPr>
                <w:rFonts w:hint="eastAsia"/>
              </w:rPr>
              <w:t>优势</w:t>
            </w:r>
          </w:p>
        </w:tc>
        <w:tc>
          <w:tcPr>
            <w:tcW w:w="2131" w:type="dxa"/>
          </w:tcPr>
          <w:p w14:paraId="5B53E6A5" w14:textId="77777777" w:rsidR="004D6BB3" w:rsidRDefault="004D6BB3" w:rsidP="00B47939">
            <w:r>
              <w:rPr>
                <w:rFonts w:hint="eastAsia"/>
              </w:rPr>
              <w:t>适用场景</w:t>
            </w:r>
          </w:p>
        </w:tc>
      </w:tr>
      <w:tr w:rsidR="004D6BB3" w14:paraId="7A526BD7" w14:textId="77777777" w:rsidTr="00B47939">
        <w:tc>
          <w:tcPr>
            <w:tcW w:w="2130" w:type="dxa"/>
          </w:tcPr>
          <w:p w14:paraId="4E982190" w14:textId="77777777" w:rsidR="004D6BB3" w:rsidRDefault="004D6BB3" w:rsidP="00B47939">
            <w:r>
              <w:rPr>
                <w:rFonts w:hint="eastAsia"/>
              </w:rPr>
              <w:t>MQA</w:t>
            </w:r>
            <w:r>
              <w:rPr>
                <w:rFonts w:hint="eastAsia"/>
              </w:rPr>
              <w:tab/>
            </w:r>
          </w:p>
        </w:tc>
        <w:tc>
          <w:tcPr>
            <w:tcW w:w="2130" w:type="dxa"/>
          </w:tcPr>
          <w:p w14:paraId="3D4C82FB" w14:textId="77777777" w:rsidR="004D6BB3" w:rsidRDefault="004D6BB3" w:rsidP="00B47939">
            <w:r>
              <w:rPr>
                <w:rFonts w:hint="eastAsia"/>
              </w:rPr>
              <w:t>所有查询头共享同一组键值对</w:t>
            </w:r>
          </w:p>
        </w:tc>
        <w:tc>
          <w:tcPr>
            <w:tcW w:w="2131" w:type="dxa"/>
          </w:tcPr>
          <w:p w14:paraId="3B499FB7" w14:textId="77777777" w:rsidR="004D6BB3" w:rsidRDefault="004D6BB3" w:rsidP="00B47939">
            <w:r>
              <w:rPr>
                <w:rFonts w:hint="eastAsia"/>
              </w:rPr>
              <w:t>KV Cache</w:t>
            </w:r>
            <w:r>
              <w:rPr>
                <w:rFonts w:hint="eastAsia"/>
              </w:rPr>
              <w:t>减少</w:t>
            </w:r>
            <w:r>
              <w:rPr>
                <w:rFonts w:hint="eastAsia"/>
              </w:rPr>
              <w:t>H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  <w:tc>
          <w:tcPr>
            <w:tcW w:w="2131" w:type="dxa"/>
          </w:tcPr>
          <w:p w14:paraId="128102BB" w14:textId="77777777" w:rsidR="004D6BB3" w:rsidRDefault="004D6BB3" w:rsidP="00B47939">
            <w:r>
              <w:rPr>
                <w:rFonts w:hint="eastAsia"/>
              </w:rPr>
              <w:t>极度关注推理效率的场景</w:t>
            </w:r>
          </w:p>
        </w:tc>
      </w:tr>
      <w:tr w:rsidR="004D6BB3" w14:paraId="35C3D3DD" w14:textId="77777777" w:rsidTr="00B47939">
        <w:tc>
          <w:tcPr>
            <w:tcW w:w="2130" w:type="dxa"/>
          </w:tcPr>
          <w:p w14:paraId="470001E1" w14:textId="77777777" w:rsidR="004D6BB3" w:rsidRDefault="004D6BB3" w:rsidP="00B47939">
            <w:r>
              <w:rPr>
                <w:rFonts w:hint="eastAsia"/>
              </w:rPr>
              <w:t>GQA</w:t>
            </w:r>
            <w:r>
              <w:rPr>
                <w:rFonts w:hint="eastAsia"/>
              </w:rPr>
              <w:tab/>
            </w:r>
          </w:p>
        </w:tc>
        <w:tc>
          <w:tcPr>
            <w:tcW w:w="2130" w:type="dxa"/>
          </w:tcPr>
          <w:p w14:paraId="6654E86E" w14:textId="77777777" w:rsidR="004D6BB3" w:rsidRDefault="004D6BB3" w:rsidP="00B47939">
            <w:r>
              <w:rPr>
                <w:rFonts w:hint="eastAsia"/>
              </w:rPr>
              <w:t>分组共享键值对（如每组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个头共享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14:paraId="6265C00A" w14:textId="77777777" w:rsidR="004D6BB3" w:rsidRDefault="004D6BB3" w:rsidP="00B47939">
            <w:r>
              <w:rPr>
                <w:rFonts w:hint="eastAsia"/>
              </w:rPr>
              <w:t>平衡性能与显存</w:t>
            </w:r>
            <w:r>
              <w:rPr>
                <w:rFonts w:hint="eastAsia"/>
              </w:rPr>
              <w:tab/>
            </w:r>
          </w:p>
        </w:tc>
        <w:tc>
          <w:tcPr>
            <w:tcW w:w="2131" w:type="dxa"/>
          </w:tcPr>
          <w:p w14:paraId="7485380A" w14:textId="77777777" w:rsidR="004D6BB3" w:rsidRDefault="004D6BB3" w:rsidP="00B47939">
            <w:r>
              <w:rPr>
                <w:rFonts w:hint="eastAsia"/>
              </w:rPr>
              <w:t>需要权衡效果与资源的场景</w:t>
            </w:r>
          </w:p>
        </w:tc>
      </w:tr>
      <w:tr w:rsidR="004D6BB3" w14:paraId="0FB5C2D2" w14:textId="77777777" w:rsidTr="00B47939">
        <w:tc>
          <w:tcPr>
            <w:tcW w:w="2130" w:type="dxa"/>
          </w:tcPr>
          <w:p w14:paraId="34A3A56B" w14:textId="77777777" w:rsidR="004D6BB3" w:rsidRDefault="004D6BB3" w:rsidP="00B47939">
            <w:r>
              <w:rPr>
                <w:rFonts w:hint="eastAsia"/>
              </w:rPr>
              <w:t>MHA</w:t>
            </w:r>
          </w:p>
        </w:tc>
        <w:tc>
          <w:tcPr>
            <w:tcW w:w="2130" w:type="dxa"/>
          </w:tcPr>
          <w:p w14:paraId="050DD570" w14:textId="77777777" w:rsidR="004D6BB3" w:rsidRDefault="004D6BB3" w:rsidP="00B47939">
            <w:r>
              <w:rPr>
                <w:rFonts w:hint="eastAsia"/>
              </w:rPr>
              <w:t>每个头独立计算键值对</w:t>
            </w:r>
          </w:p>
        </w:tc>
        <w:tc>
          <w:tcPr>
            <w:tcW w:w="2131" w:type="dxa"/>
          </w:tcPr>
          <w:p w14:paraId="7EC1DBD0" w14:textId="77777777" w:rsidR="004D6BB3" w:rsidRDefault="004D6BB3" w:rsidP="00B47939">
            <w:r>
              <w:rPr>
                <w:rFonts w:hint="eastAsia"/>
              </w:rPr>
              <w:t>模型容量最大</w:t>
            </w:r>
            <w:r>
              <w:rPr>
                <w:rFonts w:hint="eastAsia"/>
              </w:rPr>
              <w:tab/>
            </w:r>
          </w:p>
        </w:tc>
        <w:tc>
          <w:tcPr>
            <w:tcW w:w="2131" w:type="dxa"/>
          </w:tcPr>
          <w:p w14:paraId="6E1AA841" w14:textId="77777777" w:rsidR="004D6BB3" w:rsidRDefault="004D6BB3" w:rsidP="00B47939">
            <w:r>
              <w:rPr>
                <w:rFonts w:hint="eastAsia"/>
              </w:rPr>
              <w:t>训练阶段或计算资源充足的场景</w:t>
            </w:r>
          </w:p>
        </w:tc>
      </w:tr>
    </w:tbl>
    <w:p w14:paraId="4C363338" w14:textId="4E983DF4" w:rsidR="004D6BB3" w:rsidRDefault="004D3173" w:rsidP="00AB55E4">
      <w:proofErr w:type="gramStart"/>
      <w:r>
        <w:rPr>
          <w:rFonts w:hint="eastAsia"/>
        </w:rPr>
        <w:t>即以下</w:t>
      </w:r>
      <w:proofErr w:type="gramEnd"/>
      <w:r>
        <w:rPr>
          <w:rFonts w:hint="eastAsia"/>
        </w:rPr>
        <w:t>过程</w:t>
      </w:r>
    </w:p>
    <w:p w14:paraId="6FE9A125" w14:textId="5F57123A" w:rsidR="004D3173" w:rsidRDefault="004D3173" w:rsidP="00AB55E4">
      <w:r>
        <w:rPr>
          <w:noProof/>
        </w:rPr>
        <w:drawing>
          <wp:inline distT="0" distB="0" distL="0" distR="0" wp14:anchorId="2A6332F5" wp14:editId="2D88E6B2">
            <wp:extent cx="5274310" cy="1607185"/>
            <wp:effectExtent l="0" t="0" r="2540" b="0"/>
            <wp:docPr id="664754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4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3ED0" w14:textId="77777777" w:rsidR="004D3173" w:rsidRPr="004D6BB3" w:rsidRDefault="004D3173" w:rsidP="00AB55E4">
      <w:pPr>
        <w:rPr>
          <w:rFonts w:hint="eastAsia"/>
        </w:rPr>
      </w:pPr>
    </w:p>
    <w:p w14:paraId="2B82F350" w14:textId="77777777" w:rsidR="004D3173" w:rsidRDefault="004D3173" w:rsidP="00AB55E4"/>
    <w:p w14:paraId="42ECA9BC" w14:textId="01C7080F" w:rsidR="004D3173" w:rsidRDefault="004D3173" w:rsidP="00AB55E4">
      <w:r>
        <w:rPr>
          <w:rFonts w:hint="eastAsia"/>
        </w:rPr>
        <w:t>学习资料</w:t>
      </w:r>
    </w:p>
    <w:p w14:paraId="7E9F1FFA" w14:textId="59BD016D" w:rsidR="004D6BB3" w:rsidRDefault="00574985" w:rsidP="00AB55E4">
      <w:r w:rsidRPr="00574985">
        <w:rPr>
          <w:rFonts w:hint="eastAsia"/>
        </w:rPr>
        <w:t>https://www.bilibili.com/video/BV1nL4y1j7hA/?share_source=copy_web&amp;vd_source=bf1feac98319a1bc5037b3043ddff954</w:t>
      </w:r>
    </w:p>
    <w:p w14:paraId="00A5A0EF" w14:textId="77777777" w:rsidR="004D6BB3" w:rsidRDefault="004D6BB3" w:rsidP="00AB55E4"/>
    <w:p w14:paraId="560B2BB5" w14:textId="77777777" w:rsidR="004D6BB3" w:rsidRDefault="004D6BB3" w:rsidP="00AB55E4"/>
    <w:p w14:paraId="060958E9" w14:textId="77777777" w:rsidR="004D6BB3" w:rsidRDefault="004D6BB3" w:rsidP="00AB55E4"/>
    <w:p w14:paraId="628A445C" w14:textId="77777777" w:rsidR="00A146FF" w:rsidRDefault="00A146FF" w:rsidP="00AB55E4"/>
    <w:p w14:paraId="1B84DFCB" w14:textId="77777777" w:rsidR="00A146FF" w:rsidRDefault="00A146FF" w:rsidP="00AB55E4"/>
    <w:p w14:paraId="7601EE5C" w14:textId="77777777" w:rsidR="00A146FF" w:rsidRDefault="00A146FF" w:rsidP="00AB55E4"/>
    <w:p w14:paraId="1012DB5D" w14:textId="77777777" w:rsidR="00A146FF" w:rsidRDefault="00A146FF" w:rsidP="00AB55E4"/>
    <w:p w14:paraId="58281DDD" w14:textId="77777777" w:rsidR="00A146FF" w:rsidRDefault="00A146FF" w:rsidP="00AB55E4"/>
    <w:p w14:paraId="46C14BAF" w14:textId="77777777" w:rsidR="00A146FF" w:rsidRDefault="00A146FF" w:rsidP="00AB55E4"/>
    <w:p w14:paraId="7B662822" w14:textId="77777777" w:rsidR="00A146FF" w:rsidRDefault="00A146FF" w:rsidP="00AB55E4"/>
    <w:p w14:paraId="48809399" w14:textId="77777777" w:rsidR="00A146FF" w:rsidRDefault="00A146FF" w:rsidP="00AB55E4">
      <w:pPr>
        <w:rPr>
          <w:rFonts w:hint="eastAsia"/>
        </w:rPr>
      </w:pPr>
    </w:p>
    <w:p w14:paraId="5967A630" w14:textId="77777777" w:rsidR="004D6BB3" w:rsidRDefault="004D6BB3" w:rsidP="00AB55E4"/>
    <w:p w14:paraId="10884CD8" w14:textId="57F8B3CA" w:rsidR="00A146FF" w:rsidRPr="00A146FF" w:rsidRDefault="00A146FF" w:rsidP="00A146FF">
      <w:pPr>
        <w:pStyle w:val="c047f70a-4733-4f89-8971-bccdea5ca046"/>
        <w:rPr>
          <w:rFonts w:hint="eastAsia"/>
        </w:rPr>
      </w:pPr>
      <w:proofErr w:type="spellStart"/>
      <w:r w:rsidRPr="00A146FF">
        <w:rPr>
          <w:rFonts w:hint="eastAsia"/>
        </w:rPr>
        <w:t>Bangumi</w:t>
      </w:r>
      <w:proofErr w:type="spellEnd"/>
      <w:r w:rsidRPr="00A146FF">
        <w:rPr>
          <w:rFonts w:hint="eastAsia"/>
        </w:rPr>
        <w:t>评论分数</w:t>
      </w:r>
      <w:proofErr w:type="gramStart"/>
      <w:r w:rsidRPr="00A146FF">
        <w:rPr>
          <w:rFonts w:hint="eastAsia"/>
        </w:rPr>
        <w:t>预测器</w:t>
      </w:r>
      <w:proofErr w:type="gramEnd"/>
      <w:r w:rsidRPr="00A146FF">
        <w:rPr>
          <w:rFonts w:hint="eastAsia"/>
        </w:rPr>
        <w:t>的训练</w:t>
      </w:r>
      <w:r>
        <w:rPr>
          <w:rFonts w:hint="eastAsia"/>
        </w:rPr>
        <w:t>学习过程</w:t>
      </w:r>
    </w:p>
    <w:p w14:paraId="3FC9A754" w14:textId="77777777" w:rsidR="00A146FF" w:rsidRPr="00A146FF" w:rsidRDefault="00A146FF" w:rsidP="00A146FF">
      <w:pPr>
        <w:tabs>
          <w:tab w:val="left" w:pos="1590"/>
        </w:tabs>
        <w:rPr>
          <w:b/>
          <w:bCs/>
        </w:rPr>
      </w:pPr>
      <w:r w:rsidRPr="00A146FF">
        <w:rPr>
          <w:b/>
          <w:bCs/>
        </w:rPr>
        <w:t xml:space="preserve">1. </w:t>
      </w:r>
      <w:r w:rsidRPr="00A146FF">
        <w:rPr>
          <w:b/>
          <w:bCs/>
        </w:rPr>
        <w:t>数据预处理流程</w:t>
      </w:r>
    </w:p>
    <w:p w14:paraId="36251776" w14:textId="77777777" w:rsidR="00A146FF" w:rsidRPr="00A146FF" w:rsidRDefault="00A146FF" w:rsidP="00A146FF">
      <w:pPr>
        <w:numPr>
          <w:ilvl w:val="0"/>
          <w:numId w:val="3"/>
        </w:numPr>
        <w:tabs>
          <w:tab w:val="left" w:pos="1590"/>
        </w:tabs>
      </w:pPr>
      <w:r w:rsidRPr="00A146FF">
        <w:rPr>
          <w:b/>
          <w:bCs/>
        </w:rPr>
        <w:t>文本清洗</w:t>
      </w:r>
      <w:r w:rsidRPr="00A146FF">
        <w:t>：</w:t>
      </w:r>
    </w:p>
    <w:p w14:paraId="4801CA75" w14:textId="77777777" w:rsidR="00A146FF" w:rsidRPr="00A146FF" w:rsidRDefault="00A146FF" w:rsidP="00A146FF">
      <w:pPr>
        <w:numPr>
          <w:ilvl w:val="1"/>
          <w:numId w:val="3"/>
        </w:numPr>
        <w:tabs>
          <w:tab w:val="left" w:pos="1590"/>
        </w:tabs>
      </w:pPr>
      <w:r w:rsidRPr="00A146FF">
        <w:t>保留中文字符：</w:t>
      </w:r>
      <w:r w:rsidRPr="00A146FF">
        <w:t>[^\u4e00-\u9fff] </w:t>
      </w:r>
      <w:r w:rsidRPr="00A146FF">
        <w:t>正则表达式</w:t>
      </w:r>
      <w:proofErr w:type="gramStart"/>
      <w:r w:rsidRPr="00A146FF">
        <w:t>过滤非</w:t>
      </w:r>
      <w:proofErr w:type="gramEnd"/>
      <w:r w:rsidRPr="00A146FF">
        <w:t>中文内容</w:t>
      </w:r>
    </w:p>
    <w:p w14:paraId="07C0B403" w14:textId="77777777" w:rsidR="00A146FF" w:rsidRPr="00A146FF" w:rsidRDefault="00A146FF" w:rsidP="00A146FF">
      <w:pPr>
        <w:numPr>
          <w:ilvl w:val="1"/>
          <w:numId w:val="3"/>
        </w:numPr>
        <w:tabs>
          <w:tab w:val="left" w:pos="1590"/>
        </w:tabs>
      </w:pPr>
      <w:r w:rsidRPr="00A146FF">
        <w:t>统一转换为小写：消除大小写差异</w:t>
      </w:r>
    </w:p>
    <w:p w14:paraId="06C691D6" w14:textId="77777777" w:rsidR="00A146FF" w:rsidRPr="00A146FF" w:rsidRDefault="00A146FF" w:rsidP="00A146FF">
      <w:pPr>
        <w:numPr>
          <w:ilvl w:val="0"/>
          <w:numId w:val="3"/>
        </w:numPr>
        <w:tabs>
          <w:tab w:val="left" w:pos="1590"/>
        </w:tabs>
      </w:pPr>
      <w:r w:rsidRPr="00A146FF">
        <w:rPr>
          <w:b/>
          <w:bCs/>
        </w:rPr>
        <w:t>长度过滤</w:t>
      </w:r>
      <w:r w:rsidRPr="00A146FF">
        <w:t>：</w:t>
      </w:r>
    </w:p>
    <w:p w14:paraId="0AD581CE" w14:textId="77777777" w:rsidR="00A146FF" w:rsidRPr="00A146FF" w:rsidRDefault="00A146FF" w:rsidP="00A146FF">
      <w:pPr>
        <w:numPr>
          <w:ilvl w:val="1"/>
          <w:numId w:val="3"/>
        </w:numPr>
        <w:tabs>
          <w:tab w:val="left" w:pos="1590"/>
        </w:tabs>
      </w:pPr>
      <w:r w:rsidRPr="00A146FF">
        <w:t>统计文本中有效中文字数</w:t>
      </w:r>
    </w:p>
    <w:p w14:paraId="3BE1851E" w14:textId="77777777" w:rsidR="00A146FF" w:rsidRPr="00A146FF" w:rsidRDefault="00A146FF" w:rsidP="00A146FF">
      <w:pPr>
        <w:numPr>
          <w:ilvl w:val="1"/>
          <w:numId w:val="3"/>
        </w:numPr>
        <w:tabs>
          <w:tab w:val="left" w:pos="1590"/>
        </w:tabs>
      </w:pPr>
      <w:r w:rsidRPr="00A146FF">
        <w:t>移除长度</w:t>
      </w:r>
      <w:r w:rsidRPr="00A146FF">
        <w:t xml:space="preserve"> &lt;4 </w:t>
      </w:r>
      <w:r w:rsidRPr="00A146FF">
        <w:t>或</w:t>
      </w:r>
      <w:r w:rsidRPr="00A146FF">
        <w:t xml:space="preserve"> &gt;128 </w:t>
      </w:r>
      <w:r w:rsidRPr="00A146FF">
        <w:t>的文本，保证输入有效性</w:t>
      </w:r>
    </w:p>
    <w:p w14:paraId="55BC9C19" w14:textId="77777777" w:rsidR="00A146FF" w:rsidRPr="00A146FF" w:rsidRDefault="00A146FF" w:rsidP="00A146FF">
      <w:pPr>
        <w:numPr>
          <w:ilvl w:val="0"/>
          <w:numId w:val="3"/>
        </w:numPr>
        <w:tabs>
          <w:tab w:val="left" w:pos="1590"/>
        </w:tabs>
      </w:pPr>
      <w:r w:rsidRPr="00A146FF">
        <w:rPr>
          <w:b/>
          <w:bCs/>
        </w:rPr>
        <w:t>评分标准化</w:t>
      </w:r>
      <w:r w:rsidRPr="00A146FF">
        <w:t>：</w:t>
      </w:r>
    </w:p>
    <w:p w14:paraId="3FBD60DF" w14:textId="77777777" w:rsidR="00A146FF" w:rsidRPr="00A146FF" w:rsidRDefault="00A146FF" w:rsidP="00A146FF">
      <w:pPr>
        <w:numPr>
          <w:ilvl w:val="1"/>
          <w:numId w:val="3"/>
        </w:numPr>
        <w:tabs>
          <w:tab w:val="left" w:pos="1590"/>
        </w:tabs>
      </w:pPr>
      <w:r w:rsidRPr="00A146FF">
        <w:t>对评分进行</w:t>
      </w:r>
      <w:r w:rsidRPr="00A146FF">
        <w:t xml:space="preserve"> Z-score </w:t>
      </w:r>
      <w:r w:rsidRPr="00A146FF">
        <w:t>标准化：</w:t>
      </w:r>
      <w:r w:rsidRPr="00A146FF">
        <w:t>(</w:t>
      </w:r>
      <w:r w:rsidRPr="00A146FF">
        <w:t>原始值</w:t>
      </w:r>
      <w:r w:rsidRPr="00A146FF">
        <w:t xml:space="preserve"> - </w:t>
      </w:r>
      <w:r w:rsidRPr="00A146FF">
        <w:t>均值</w:t>
      </w:r>
      <w:r w:rsidRPr="00A146FF">
        <w:t>)/</w:t>
      </w:r>
      <w:r w:rsidRPr="00A146FF">
        <w:t>标准差</w:t>
      </w:r>
    </w:p>
    <w:p w14:paraId="5F3A132B" w14:textId="77777777" w:rsidR="00A146FF" w:rsidRPr="00A146FF" w:rsidRDefault="00A146FF" w:rsidP="00A146FF">
      <w:pPr>
        <w:numPr>
          <w:ilvl w:val="1"/>
          <w:numId w:val="3"/>
        </w:numPr>
        <w:tabs>
          <w:tab w:val="left" w:pos="1590"/>
        </w:tabs>
      </w:pPr>
      <w:r w:rsidRPr="00A146FF">
        <w:t>目的：加速模型收敛，提升数值稳定性</w:t>
      </w:r>
    </w:p>
    <w:p w14:paraId="231B3849" w14:textId="0793F09B" w:rsidR="006C45B7" w:rsidRDefault="00A146FF" w:rsidP="00A146FF">
      <w:pPr>
        <w:tabs>
          <w:tab w:val="left" w:pos="1590"/>
        </w:tabs>
      </w:pPr>
      <w:r>
        <w:tab/>
      </w:r>
    </w:p>
    <w:p w14:paraId="5B9D3662" w14:textId="77777777" w:rsidR="00A146FF" w:rsidRPr="00A146FF" w:rsidRDefault="00A146FF" w:rsidP="00A146FF">
      <w:pPr>
        <w:rPr>
          <w:b/>
          <w:bCs/>
        </w:rPr>
      </w:pPr>
      <w:r w:rsidRPr="00A146FF">
        <w:rPr>
          <w:b/>
          <w:bCs/>
        </w:rPr>
        <w:t xml:space="preserve">2. </w:t>
      </w:r>
      <w:r w:rsidRPr="00A146FF">
        <w:rPr>
          <w:b/>
          <w:bCs/>
        </w:rPr>
        <w:t>模型架构设计</w:t>
      </w:r>
    </w:p>
    <w:p w14:paraId="393C2F4F" w14:textId="77777777" w:rsidR="00A146FF" w:rsidRPr="00A146FF" w:rsidRDefault="00A146FF" w:rsidP="00A146FF">
      <w:pPr>
        <w:numPr>
          <w:ilvl w:val="0"/>
          <w:numId w:val="4"/>
        </w:numPr>
      </w:pPr>
      <w:r w:rsidRPr="00A146FF">
        <w:rPr>
          <w:b/>
          <w:bCs/>
        </w:rPr>
        <w:t>基于</w:t>
      </w:r>
      <w:r w:rsidRPr="00A146FF">
        <w:rPr>
          <w:b/>
          <w:bCs/>
        </w:rPr>
        <w:t xml:space="preserve"> BERT </w:t>
      </w:r>
      <w:r w:rsidRPr="00A146FF">
        <w:rPr>
          <w:b/>
          <w:bCs/>
        </w:rPr>
        <w:t>的回归模型</w:t>
      </w:r>
      <w:r w:rsidRPr="00A146FF">
        <w:t>：</w:t>
      </w:r>
    </w:p>
    <w:p w14:paraId="54EFBE24" w14:textId="77777777" w:rsidR="00A146FF" w:rsidRPr="00A146FF" w:rsidRDefault="00A146FF" w:rsidP="00A146FF">
      <w:pPr>
        <w:numPr>
          <w:ilvl w:val="1"/>
          <w:numId w:val="4"/>
        </w:numPr>
      </w:pPr>
      <w:r w:rsidRPr="00A146FF">
        <w:t>使用</w:t>
      </w:r>
      <w:r w:rsidRPr="00A146FF">
        <w:t> </w:t>
      </w:r>
      <w:proofErr w:type="spellStart"/>
      <w:r w:rsidRPr="00A146FF">
        <w:t>BertForSequenceClassification</w:t>
      </w:r>
      <w:proofErr w:type="spellEnd"/>
      <w:r w:rsidRPr="00A146FF">
        <w:t> </w:t>
      </w:r>
      <w:r w:rsidRPr="00A146FF">
        <w:t>架构</w:t>
      </w:r>
    </w:p>
    <w:p w14:paraId="0C5E601F" w14:textId="77777777" w:rsidR="00A146FF" w:rsidRPr="00A146FF" w:rsidRDefault="00A146FF" w:rsidP="00A146FF">
      <w:pPr>
        <w:numPr>
          <w:ilvl w:val="1"/>
          <w:numId w:val="4"/>
        </w:numPr>
      </w:pPr>
      <w:r w:rsidRPr="00A146FF">
        <w:t>修改</w:t>
      </w:r>
      <w:r w:rsidRPr="00A146FF">
        <w:t> </w:t>
      </w:r>
      <w:proofErr w:type="spellStart"/>
      <w:r w:rsidRPr="00A146FF">
        <w:t>num_labels</w:t>
      </w:r>
      <w:proofErr w:type="spellEnd"/>
      <w:r w:rsidRPr="00A146FF">
        <w:t>=1 </w:t>
      </w:r>
      <w:r w:rsidRPr="00A146FF">
        <w:t>适应回归任务</w:t>
      </w:r>
    </w:p>
    <w:p w14:paraId="1B9A2E1A" w14:textId="77777777" w:rsidR="00A146FF" w:rsidRPr="00A146FF" w:rsidRDefault="00A146FF" w:rsidP="00A146FF">
      <w:pPr>
        <w:numPr>
          <w:ilvl w:val="1"/>
          <w:numId w:val="4"/>
        </w:numPr>
      </w:pPr>
      <w:r w:rsidRPr="00A146FF">
        <w:t>输出层直接预测标准化后的评分值</w:t>
      </w:r>
    </w:p>
    <w:p w14:paraId="04E74EB3" w14:textId="77777777" w:rsidR="00A146FF" w:rsidRPr="00A146FF" w:rsidRDefault="00A146FF" w:rsidP="00A146FF">
      <w:pPr>
        <w:numPr>
          <w:ilvl w:val="0"/>
          <w:numId w:val="4"/>
        </w:numPr>
      </w:pPr>
      <w:r w:rsidRPr="00A146FF">
        <w:rPr>
          <w:b/>
          <w:bCs/>
        </w:rPr>
        <w:t>损失函数</w:t>
      </w:r>
      <w:r w:rsidRPr="00A146FF">
        <w:t>：</w:t>
      </w:r>
    </w:p>
    <w:p w14:paraId="38C2E5CC" w14:textId="77777777" w:rsidR="00A146FF" w:rsidRPr="00A146FF" w:rsidRDefault="00A146FF" w:rsidP="00A146FF">
      <w:pPr>
        <w:numPr>
          <w:ilvl w:val="1"/>
          <w:numId w:val="4"/>
        </w:numPr>
      </w:pPr>
      <w:r w:rsidRPr="00A146FF">
        <w:t>均方误差损失</w:t>
      </w:r>
      <w:r w:rsidRPr="00A146FF">
        <w:t xml:space="preserve"> (MSE)</w:t>
      </w:r>
      <w:r w:rsidRPr="00A146FF">
        <w:t>：</w:t>
      </w:r>
      <w:proofErr w:type="spellStart"/>
      <w:r w:rsidRPr="00A146FF">
        <w:t>torch.</w:t>
      </w:r>
      <w:proofErr w:type="gramStart"/>
      <w:r w:rsidRPr="00A146FF">
        <w:t>nn.MSELoss</w:t>
      </w:r>
      <w:proofErr w:type="spellEnd"/>
      <w:proofErr w:type="gramEnd"/>
      <w:r w:rsidRPr="00A146FF">
        <w:t>()</w:t>
      </w:r>
    </w:p>
    <w:p w14:paraId="27F68280" w14:textId="77777777" w:rsidR="00A146FF" w:rsidRPr="00A146FF" w:rsidRDefault="00A146FF" w:rsidP="00A146FF">
      <w:pPr>
        <w:numPr>
          <w:ilvl w:val="1"/>
          <w:numId w:val="4"/>
        </w:numPr>
      </w:pPr>
      <w:r w:rsidRPr="00A146FF">
        <w:t>适合连续</w:t>
      </w:r>
      <w:proofErr w:type="gramStart"/>
      <w:r w:rsidRPr="00A146FF">
        <w:t>值预测</w:t>
      </w:r>
      <w:proofErr w:type="gramEnd"/>
      <w:r w:rsidRPr="00A146FF">
        <w:t>任务</w:t>
      </w:r>
    </w:p>
    <w:p w14:paraId="574C4965" w14:textId="77777777" w:rsidR="007665F9" w:rsidRPr="007665F9" w:rsidRDefault="007665F9" w:rsidP="007665F9">
      <w:pPr>
        <w:widowControl/>
        <w:numPr>
          <w:ilvl w:val="0"/>
          <w:numId w:val="4"/>
        </w:numPr>
        <w:spacing w:after="60"/>
        <w:jc w:val="left"/>
        <w:rPr>
          <w:b/>
          <w:bCs/>
        </w:rPr>
      </w:pPr>
      <w:r w:rsidRPr="007665F9">
        <w:rPr>
          <w:b/>
          <w:bCs/>
        </w:rPr>
        <w:t>早停机制：</w:t>
      </w:r>
    </w:p>
    <w:p w14:paraId="24A884D4" w14:textId="77777777" w:rsidR="007665F9" w:rsidRPr="007665F9" w:rsidRDefault="007665F9" w:rsidP="007665F9">
      <w:pPr>
        <w:numPr>
          <w:ilvl w:val="1"/>
          <w:numId w:val="4"/>
        </w:numPr>
      </w:pPr>
      <w:r w:rsidRPr="007665F9">
        <w:t>监控验证集损失，连续</w:t>
      </w:r>
      <w:r w:rsidRPr="007665F9">
        <w:t> 5 </w:t>
      </w:r>
      <w:r w:rsidRPr="007665F9">
        <w:t>次不改善则终止训练</w:t>
      </w:r>
    </w:p>
    <w:p w14:paraId="6FFC8A63" w14:textId="77777777" w:rsidR="007665F9" w:rsidRPr="007665F9" w:rsidRDefault="007665F9" w:rsidP="007665F9">
      <w:pPr>
        <w:numPr>
          <w:ilvl w:val="1"/>
          <w:numId w:val="4"/>
        </w:numPr>
      </w:pPr>
      <w:r w:rsidRPr="007665F9">
        <w:t>保存最佳模型参数</w:t>
      </w:r>
      <w:r w:rsidRPr="007665F9">
        <w:t xml:space="preserve"> (</w:t>
      </w:r>
      <w:proofErr w:type="spellStart"/>
      <w:r w:rsidRPr="007665F9">
        <w:t>best_model.pth</w:t>
      </w:r>
      <w:proofErr w:type="spellEnd"/>
      <w:r w:rsidRPr="007665F9">
        <w:t>)</w:t>
      </w:r>
    </w:p>
    <w:p w14:paraId="1B830D5B" w14:textId="77777777" w:rsidR="00A146FF" w:rsidRDefault="00A146FF"/>
    <w:p w14:paraId="6C9B2DEB" w14:textId="77777777" w:rsidR="00A146FF" w:rsidRDefault="00A146FF"/>
    <w:p w14:paraId="0AC98135" w14:textId="77777777" w:rsidR="00A146FF" w:rsidRDefault="00A146FF"/>
    <w:p w14:paraId="7E510AA5" w14:textId="77777777" w:rsidR="00A146FF" w:rsidRDefault="00A146FF"/>
    <w:p w14:paraId="07C7DBD1" w14:textId="77777777" w:rsidR="00A146FF" w:rsidRDefault="00A146FF"/>
    <w:p w14:paraId="0E5E3D05" w14:textId="77777777" w:rsidR="00A146FF" w:rsidRDefault="00A146FF"/>
    <w:p w14:paraId="4B47A41A" w14:textId="77777777" w:rsidR="00A146FF" w:rsidRDefault="00A146FF"/>
    <w:p w14:paraId="45A4A2AB" w14:textId="77777777" w:rsidR="00A146FF" w:rsidRDefault="00A146FF"/>
    <w:p w14:paraId="46DC2C15" w14:textId="77777777" w:rsidR="00A146FF" w:rsidRDefault="00A146FF">
      <w:pPr>
        <w:rPr>
          <w:rFonts w:hint="eastAsia"/>
        </w:rPr>
      </w:pPr>
    </w:p>
    <w:sectPr w:rsidR="00A14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D1923" w14:textId="77777777" w:rsidR="00A16337" w:rsidRDefault="00A16337" w:rsidP="00881141">
      <w:r>
        <w:separator/>
      </w:r>
    </w:p>
  </w:endnote>
  <w:endnote w:type="continuationSeparator" w:id="0">
    <w:p w14:paraId="248DDB30" w14:textId="77777777" w:rsidR="00A16337" w:rsidRDefault="00A16337" w:rsidP="00881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2267D" w14:textId="77777777" w:rsidR="00A16337" w:rsidRDefault="00A16337" w:rsidP="00881141">
      <w:r>
        <w:separator/>
      </w:r>
    </w:p>
  </w:footnote>
  <w:footnote w:type="continuationSeparator" w:id="0">
    <w:p w14:paraId="42E9AA78" w14:textId="77777777" w:rsidR="00A16337" w:rsidRDefault="00A16337" w:rsidP="00881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87B95"/>
    <w:multiLevelType w:val="multilevel"/>
    <w:tmpl w:val="E0E43DCC"/>
    <w:name w:val="b93804a8-692b-4823-a8e8-4abcbfba25c3"/>
    <w:lvl w:ilvl="0">
      <w:start w:val="1"/>
      <w:numFmt w:val="taiwaneseDigital"/>
      <w:lvlRestart w:val="0"/>
      <w:pStyle w:val="72c23eac-05e5-485a-9b67-1c7dbe1944ac"/>
      <w:suff w:val="nothing"/>
      <w:lvlText w:val="%1、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taiwaneseDigital"/>
      <w:pStyle w:val="433e907c-22c4-47aa-a0e2-5f03f9a2dc40"/>
      <w:suff w:val="nothing"/>
      <w:lvlText w:val="（%2）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suff w:val="nothing"/>
      <w:lvlText w:val="%3.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pStyle w:val="1e8f3434-5774-485d-9dbd-cb1217e81617"/>
      <w:suff w:val="nothing"/>
      <w:lvlText w:val="(%4)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34373B7"/>
    <w:multiLevelType w:val="multilevel"/>
    <w:tmpl w:val="1DF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20636"/>
    <w:multiLevelType w:val="multilevel"/>
    <w:tmpl w:val="ED66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32FC8"/>
    <w:multiLevelType w:val="multilevel"/>
    <w:tmpl w:val="6C7A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EB258B"/>
    <w:multiLevelType w:val="multilevel"/>
    <w:tmpl w:val="784C9874"/>
    <w:name w:val="487bd2b2-97e6-4d62-9005-faba2857185a"/>
    <w:lvl w:ilvl="0">
      <w:start w:val="1"/>
      <w:numFmt w:val="decimal"/>
      <w:lvlRestart w:val="0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pStyle w:val="09b61a0b-e317-422a-9d83-84c3e9e1937f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14680363">
    <w:abstractNumId w:val="0"/>
  </w:num>
  <w:num w:numId="2" w16cid:durableId="563178511">
    <w:abstractNumId w:val="4"/>
  </w:num>
  <w:num w:numId="3" w16cid:durableId="1839879677">
    <w:abstractNumId w:val="2"/>
  </w:num>
  <w:num w:numId="4" w16cid:durableId="1097553709">
    <w:abstractNumId w:val="1"/>
  </w:num>
  <w:num w:numId="5" w16cid:durableId="129397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32"/>
    <w:rsid w:val="000E36AB"/>
    <w:rsid w:val="0035518D"/>
    <w:rsid w:val="00475D32"/>
    <w:rsid w:val="004D3173"/>
    <w:rsid w:val="004D6BB3"/>
    <w:rsid w:val="00521970"/>
    <w:rsid w:val="00574985"/>
    <w:rsid w:val="006C45B7"/>
    <w:rsid w:val="0073230F"/>
    <w:rsid w:val="007665F9"/>
    <w:rsid w:val="0087324B"/>
    <w:rsid w:val="00881141"/>
    <w:rsid w:val="00A146FF"/>
    <w:rsid w:val="00A16337"/>
    <w:rsid w:val="00AB55E4"/>
    <w:rsid w:val="00B41D43"/>
    <w:rsid w:val="6259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4C4E45"/>
  <w15:docId w15:val="{5D9A9D9A-7575-4CAD-A8BB-5346C243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811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8811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8811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HTML">
    <w:name w:val="HTML Code"/>
    <w:basedOn w:val="a0"/>
    <w:uiPriority w:val="99"/>
    <w:rPr>
      <w:rFonts w:ascii="Courier New" w:hAnsi="Courier New"/>
      <w:sz w:val="20"/>
    </w:rPr>
  </w:style>
  <w:style w:type="paragraph" w:styleId="a5">
    <w:name w:val="header"/>
    <w:basedOn w:val="a"/>
    <w:link w:val="a6"/>
    <w:rsid w:val="008811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8114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81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81141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881141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881141"/>
    <w:rPr>
      <w:rFonts w:ascii="微软雅黑" w:eastAsia="微软雅黑" w:hAnsi="微软雅黑" w:cstheme="majorBidi"/>
      <w:b/>
      <w:bCs/>
      <w:color w:val="000000"/>
      <w:kern w:val="2"/>
      <w:sz w:val="28"/>
      <w:szCs w:val="32"/>
    </w:rPr>
  </w:style>
  <w:style w:type="character" w:customStyle="1" w:styleId="20">
    <w:name w:val="标题 2 字符"/>
    <w:basedOn w:val="a0"/>
    <w:link w:val="2"/>
    <w:semiHidden/>
    <w:rsid w:val="0088114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881141"/>
    <w:pPr>
      <w:adjustRightInd w:val="0"/>
      <w:spacing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881141"/>
    <w:rPr>
      <w:rFonts w:ascii="微软雅黑" w:eastAsia="微软雅黑" w:hAnsi="微软雅黑" w:cstheme="minorBidi"/>
      <w:color w:val="000000"/>
      <w:kern w:val="2"/>
      <w:sz w:val="22"/>
      <w:szCs w:val="24"/>
    </w:rPr>
  </w:style>
  <w:style w:type="paragraph" w:customStyle="1" w:styleId="c047f70a-4733-4f89-8971-bccdea5ca046">
    <w:name w:val="c047f70a-4733-4f89-8971-bccdea5ca046"/>
    <w:basedOn w:val="a9"/>
    <w:next w:val="acbfdd8b-e11b-4d36-88ff-6049b138f862"/>
    <w:link w:val="c047f70a-4733-4f89-8971-bccdea5ca0460"/>
    <w:rsid w:val="00881141"/>
    <w:pPr>
      <w:adjustRightInd w:val="0"/>
      <w:spacing w:before="0" w:after="0" w:line="288" w:lineRule="auto"/>
      <w:outlineLvl w:val="9"/>
    </w:pPr>
    <w:rPr>
      <w:rFonts w:ascii="微软雅黑" w:eastAsia="微软雅黑" w:hAnsi="微软雅黑"/>
      <w:b w:val="0"/>
      <w:color w:val="000000"/>
      <w:sz w:val="36"/>
    </w:rPr>
  </w:style>
  <w:style w:type="character" w:customStyle="1" w:styleId="c047f70a-4733-4f89-8971-bccdea5ca0460">
    <w:name w:val="c047f70a-4733-4f89-8971-bccdea5ca046 字符"/>
    <w:basedOn w:val="71e7dc79-1ff7-45e8-997d-0ebda3762b910"/>
    <w:link w:val="c047f70a-4733-4f89-8971-bccdea5ca046"/>
    <w:rsid w:val="00881141"/>
    <w:rPr>
      <w:rFonts w:ascii="微软雅黑" w:eastAsia="微软雅黑" w:hAnsi="微软雅黑" w:cstheme="minorBidi"/>
      <w:b w:val="0"/>
      <w:bCs/>
      <w:color w:val="000000"/>
      <w:kern w:val="28"/>
      <w:sz w:val="36"/>
      <w:szCs w:val="32"/>
    </w:rPr>
  </w:style>
  <w:style w:type="paragraph" w:styleId="a9">
    <w:name w:val="Subtitle"/>
    <w:basedOn w:val="a"/>
    <w:next w:val="a"/>
    <w:link w:val="aa"/>
    <w:qFormat/>
    <w:rsid w:val="0088114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881141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17babae4-54f0-44fa-a444-1068224df0ac">
    <w:name w:val="17babae4-54f0-44fa-a444-1068224df0ac"/>
    <w:basedOn w:val="ab"/>
    <w:next w:val="acbfdd8b-e11b-4d36-88ff-6049b138f862"/>
    <w:link w:val="17babae4-54f0-44fa-a444-1068224df0ac0"/>
    <w:rsid w:val="00881141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c047f70a-4733-4f89-8971-bccdea5ca0460"/>
    <w:link w:val="17babae4-54f0-44fa-a444-1068224df0ac"/>
    <w:rsid w:val="00881141"/>
    <w:rPr>
      <w:rFonts w:ascii="微软雅黑" w:eastAsia="微软雅黑" w:hAnsi="微软雅黑" w:cstheme="majorBidi"/>
      <w:b/>
      <w:bCs/>
      <w:color w:val="000000"/>
      <w:kern w:val="2"/>
      <w:sz w:val="40"/>
      <w:szCs w:val="32"/>
    </w:rPr>
  </w:style>
  <w:style w:type="paragraph" w:styleId="ab">
    <w:name w:val="Title"/>
    <w:basedOn w:val="a"/>
    <w:next w:val="a"/>
    <w:link w:val="ac"/>
    <w:qFormat/>
    <w:rsid w:val="008811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88114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881141"/>
    <w:pPr>
      <w:adjustRightInd w:val="0"/>
      <w:spacing w:beforeAutospacing="0" w:afterAutospacing="0" w:line="288" w:lineRule="auto"/>
    </w:pPr>
    <w:rPr>
      <w:rFonts w:ascii="微软雅黑" w:eastAsia="微软雅黑" w:hAnsi="微软雅黑" w:cstheme="majorBidi" w:hint="default"/>
      <w:color w:val="000000"/>
      <w:kern w:val="2"/>
      <w:sz w:val="26"/>
    </w:rPr>
  </w:style>
  <w:style w:type="character" w:customStyle="1" w:styleId="b63ee27f-4cf3-414c-9275-d88e3f90795e0">
    <w:name w:val="b63ee27f-4cf3-414c-9275-d88e3f90795e 字符"/>
    <w:basedOn w:val="71e7dc79-1ff7-45e8-997d-0ebda3762b910"/>
    <w:link w:val="b63ee27f-4cf3-414c-9275-d88e3f90795e"/>
    <w:rsid w:val="00881141"/>
    <w:rPr>
      <w:rFonts w:ascii="微软雅黑" w:eastAsia="微软雅黑" w:hAnsi="微软雅黑" w:cstheme="majorBidi"/>
      <w:b/>
      <w:bCs/>
      <w:color w:val="000000"/>
      <w:kern w:val="2"/>
      <w:sz w:val="26"/>
      <w:szCs w:val="27"/>
    </w:rPr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881141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4"/>
    </w:rPr>
  </w:style>
  <w:style w:type="character" w:customStyle="1" w:styleId="566ba9ff-a5b0-4b6f-bbdf-c3ab41993fc20">
    <w:name w:val="566ba9ff-a5b0-4b6f-bbdf-c3ab41993fc2 字符"/>
    <w:basedOn w:val="b63ee27f-4cf3-414c-9275-d88e3f90795e0"/>
    <w:link w:val="566ba9ff-a5b0-4b6f-bbdf-c3ab41993fc2"/>
    <w:rsid w:val="00881141"/>
    <w:rPr>
      <w:rFonts w:ascii="微软雅黑" w:eastAsia="微软雅黑" w:hAnsi="微软雅黑" w:cstheme="majorBidi"/>
      <w:b/>
      <w:bCs/>
      <w:color w:val="000000"/>
      <w:kern w:val="2"/>
      <w:sz w:val="24"/>
      <w:szCs w:val="28"/>
    </w:rPr>
  </w:style>
  <w:style w:type="character" w:customStyle="1" w:styleId="40">
    <w:name w:val="标题 4 字符"/>
    <w:basedOn w:val="a0"/>
    <w:link w:val="4"/>
    <w:semiHidden/>
    <w:rsid w:val="0088114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72c23eac-05e5-485a-9b67-1c7dbe1944ac">
    <w:name w:val="72c23eac-05e5-485a-9b67-1c7dbe1944ac"/>
    <w:basedOn w:val="1"/>
    <w:next w:val="7e8dc108-4af0-426d-bb9c-8f96acaaca48"/>
    <w:link w:val="72c23eac-05e5-485a-9b67-1c7dbe1944ac0"/>
    <w:rsid w:val="00881141"/>
    <w:pPr>
      <w:numPr>
        <w:numId w:val="1"/>
      </w:numPr>
      <w:adjustRightInd w:val="0"/>
      <w:spacing w:before="0" w:after="0" w:line="600" w:lineRule="exact"/>
      <w:ind w:left="0" w:firstLine="640"/>
    </w:pPr>
    <w:rPr>
      <w:rFonts w:ascii="黑体" w:eastAsia="黑体" w:hAnsi="黑体"/>
      <w:color w:val="000000"/>
      <w:sz w:val="32"/>
    </w:rPr>
  </w:style>
  <w:style w:type="character" w:customStyle="1" w:styleId="72c23eac-05e5-485a-9b67-1c7dbe1944ac0">
    <w:name w:val="72c23eac-05e5-485a-9b67-1c7dbe1944ac 字符"/>
    <w:basedOn w:val="566ba9ff-a5b0-4b6f-bbdf-c3ab41993fc20"/>
    <w:link w:val="72c23eac-05e5-485a-9b67-1c7dbe1944ac"/>
    <w:rsid w:val="00881141"/>
    <w:rPr>
      <w:rFonts w:ascii="黑体" w:eastAsia="黑体" w:hAnsi="黑体" w:cstheme="minorBidi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rsid w:val="0088114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7e8dc108-4af0-426d-bb9c-8f96acaaca48">
    <w:name w:val="7e8dc108-4af0-426d-bb9c-8f96acaaca48"/>
    <w:basedOn w:val="a"/>
    <w:link w:val="7e8dc108-4af0-426d-bb9c-8f96acaaca480"/>
    <w:rsid w:val="00881141"/>
    <w:pPr>
      <w:adjustRightInd w:val="0"/>
      <w:spacing w:line="600" w:lineRule="exact"/>
    </w:pPr>
    <w:rPr>
      <w:rFonts w:ascii="仿宋" w:eastAsia="仿宋" w:hAnsi="仿宋"/>
      <w:color w:val="000000"/>
      <w:sz w:val="32"/>
    </w:rPr>
  </w:style>
  <w:style w:type="character" w:customStyle="1" w:styleId="7e8dc108-4af0-426d-bb9c-8f96acaaca480">
    <w:name w:val="7e8dc108-4af0-426d-bb9c-8f96acaaca48 字符"/>
    <w:basedOn w:val="566ba9ff-a5b0-4b6f-bbdf-c3ab41993fc20"/>
    <w:link w:val="7e8dc108-4af0-426d-bb9c-8f96acaaca48"/>
    <w:rsid w:val="00881141"/>
    <w:rPr>
      <w:rFonts w:ascii="仿宋" w:eastAsia="仿宋" w:hAnsi="仿宋" w:cstheme="minorBidi"/>
      <w:b w:val="0"/>
      <w:bCs w:val="0"/>
      <w:color w:val="000000"/>
      <w:kern w:val="2"/>
      <w:sz w:val="32"/>
      <w:szCs w:val="24"/>
    </w:rPr>
  </w:style>
  <w:style w:type="paragraph" w:customStyle="1" w:styleId="433e907c-22c4-47aa-a0e2-5f03f9a2dc40">
    <w:name w:val="433e907c-22c4-47aa-a0e2-5f03f9a2dc40"/>
    <w:basedOn w:val="2"/>
    <w:next w:val="7e8dc108-4af0-426d-bb9c-8f96acaaca48"/>
    <w:link w:val="433e907c-22c4-47aa-a0e2-5f03f9a2dc400"/>
    <w:rsid w:val="00881141"/>
    <w:pPr>
      <w:numPr>
        <w:ilvl w:val="1"/>
        <w:numId w:val="1"/>
      </w:numPr>
      <w:adjustRightInd w:val="0"/>
      <w:spacing w:before="0" w:after="0" w:line="600" w:lineRule="exact"/>
      <w:ind w:left="0" w:firstLine="640"/>
    </w:pPr>
    <w:rPr>
      <w:rFonts w:ascii="楷体" w:eastAsia="楷体" w:hAnsi="楷体"/>
      <w:color w:val="000000"/>
    </w:rPr>
  </w:style>
  <w:style w:type="character" w:customStyle="1" w:styleId="433e907c-22c4-47aa-a0e2-5f03f9a2dc400">
    <w:name w:val="433e907c-22c4-47aa-a0e2-5f03f9a2dc40 字符"/>
    <w:basedOn w:val="72c23eac-05e5-485a-9b67-1c7dbe1944ac0"/>
    <w:link w:val="433e907c-22c4-47aa-a0e2-5f03f9a2dc40"/>
    <w:rsid w:val="00881141"/>
    <w:rPr>
      <w:rFonts w:ascii="楷体" w:eastAsia="楷体" w:hAnsi="楷体" w:cstheme="majorBidi"/>
      <w:b/>
      <w:bCs/>
      <w:color w:val="000000"/>
      <w:kern w:val="2"/>
      <w:sz w:val="32"/>
      <w:szCs w:val="32"/>
    </w:rPr>
  </w:style>
  <w:style w:type="paragraph" w:customStyle="1" w:styleId="1e8f3434-5774-485d-9dbd-cb1217e81617">
    <w:name w:val="1e8f3434-5774-485d-9dbd-cb1217e81617"/>
    <w:basedOn w:val="4"/>
    <w:next w:val="7e8dc108-4af0-426d-bb9c-8f96acaaca48"/>
    <w:link w:val="1e8f3434-5774-485d-9dbd-cb1217e816170"/>
    <w:rsid w:val="0087324B"/>
    <w:pPr>
      <w:numPr>
        <w:ilvl w:val="3"/>
        <w:numId w:val="1"/>
      </w:numPr>
      <w:adjustRightInd w:val="0"/>
      <w:spacing w:before="0" w:after="0" w:line="600" w:lineRule="exact"/>
      <w:ind w:left="0" w:firstLine="640"/>
    </w:pPr>
    <w:rPr>
      <w:rFonts w:ascii="仿宋" w:eastAsia="仿宋" w:hAnsi="仿宋"/>
      <w:color w:val="000000"/>
      <w:sz w:val="32"/>
    </w:rPr>
  </w:style>
  <w:style w:type="character" w:customStyle="1" w:styleId="1e8f3434-5774-485d-9dbd-cb1217e816170">
    <w:name w:val="1e8f3434-5774-485d-9dbd-cb1217e81617 字符"/>
    <w:basedOn w:val="433e907c-22c4-47aa-a0e2-5f03f9a2dc400"/>
    <w:link w:val="1e8f3434-5774-485d-9dbd-cb1217e81617"/>
    <w:rsid w:val="0087324B"/>
    <w:rPr>
      <w:rFonts w:ascii="仿宋" w:eastAsia="仿宋" w:hAnsi="仿宋" w:cstheme="majorBidi"/>
      <w:b/>
      <w:bCs/>
      <w:color w:val="000000"/>
      <w:kern w:val="2"/>
      <w:sz w:val="32"/>
      <w:szCs w:val="28"/>
    </w:rPr>
  </w:style>
  <w:style w:type="paragraph" w:customStyle="1" w:styleId="09b61a0b-e317-422a-9d83-84c3e9e1937f">
    <w:name w:val="09b61a0b-e317-422a-9d83-84c3e9e1937f"/>
    <w:basedOn w:val="4"/>
    <w:next w:val="6d40456e-b323-429d-9693-bbe1e67bb9c3"/>
    <w:link w:val="09b61a0b-e317-422a-9d83-84c3e9e1937f0"/>
    <w:rsid w:val="006C45B7"/>
    <w:pPr>
      <w:numPr>
        <w:ilvl w:val="3"/>
        <w:numId w:val="2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4"/>
    </w:rPr>
  </w:style>
  <w:style w:type="character" w:customStyle="1" w:styleId="09b61a0b-e317-422a-9d83-84c3e9e1937f0">
    <w:name w:val="09b61a0b-e317-422a-9d83-84c3e9e1937f 字符"/>
    <w:basedOn w:val="1e8f3434-5774-485d-9dbd-cb1217e816170"/>
    <w:link w:val="09b61a0b-e317-422a-9d83-84c3e9e1937f"/>
    <w:rsid w:val="006C45B7"/>
    <w:rPr>
      <w:rFonts w:ascii="微软雅黑" w:eastAsia="微软雅黑" w:hAnsi="微软雅黑" w:cstheme="majorBidi"/>
      <w:b/>
      <w:bCs/>
      <w:color w:val="000000"/>
      <w:kern w:val="2"/>
      <w:sz w:val="24"/>
      <w:szCs w:val="28"/>
    </w:rPr>
  </w:style>
  <w:style w:type="paragraph" w:customStyle="1" w:styleId="6d40456e-b323-429d-9693-bbe1e67bb9c3">
    <w:name w:val="6d40456e-b323-429d-9693-bbe1e67bb9c3"/>
    <w:basedOn w:val="a"/>
    <w:link w:val="6d40456e-b323-429d-9693-bbe1e67bb9c30"/>
    <w:rsid w:val="006C45B7"/>
    <w:pPr>
      <w:adjustRightInd w:val="0"/>
      <w:spacing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6d40456e-b323-429d-9693-bbe1e67bb9c30">
    <w:name w:val="6d40456e-b323-429d-9693-bbe1e67bb9c3 字符"/>
    <w:basedOn w:val="1e8f3434-5774-485d-9dbd-cb1217e816170"/>
    <w:link w:val="6d40456e-b323-429d-9693-bbe1e67bb9c3"/>
    <w:rsid w:val="006C45B7"/>
    <w:rPr>
      <w:rFonts w:ascii="微软雅黑" w:eastAsia="微软雅黑" w:hAnsi="微软雅黑" w:cstheme="minorBidi"/>
      <w:b w:val="0"/>
      <w:bCs w:val="0"/>
      <w:color w:val="000000"/>
      <w:kern w:val="2"/>
      <w:sz w:val="22"/>
      <w:szCs w:val="24"/>
    </w:rPr>
  </w:style>
  <w:style w:type="table" w:styleId="ad">
    <w:name w:val="Table Grid"/>
    <w:basedOn w:val="a1"/>
    <w:rsid w:val="004D6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29955</dc:creator>
  <cp:lastModifiedBy>nan meng</cp:lastModifiedBy>
  <cp:revision>2</cp:revision>
  <dcterms:created xsi:type="dcterms:W3CDTF">2025-03-21T14:06:00Z</dcterms:created>
  <dcterms:modified xsi:type="dcterms:W3CDTF">2025-03-21T14:06:00Z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eyJoZGlkIjoiNWY2Y2MzY2E0MDcxM2FhN2NhNGMxY2IzMDIxOTVlYTUiLCJ1c2VySWQiOiI1MDE4MzQyOTMifQ==</vt:lpwstr>
  </property>
  <property fmtid="{D5CDD505-2E9C-101B-9397-08002B2CF9AE}" pid="4" name="ICV">
    <vt:lpwstr>A4A450FC88594DEF9FEBDEFA72F8D84C_12</vt:lpwstr>
  </property>
</Properties>
</file>