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cp54xmd2xaq" w:id="0"/>
      <w:bookmarkEnd w:id="0"/>
      <w:r w:rsidDel="00000000" w:rsidR="00000000" w:rsidRPr="00000000">
        <w:rPr>
          <w:rtl w:val="0"/>
        </w:rPr>
        <w:t xml:space="preserve">cwr-edp-adf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