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o2we1vfqln2" w:id="0"/>
      <w:bookmarkEnd w:id="0"/>
      <w:r w:rsidDel="00000000" w:rsidR="00000000" w:rsidRPr="00000000">
        <w:rPr>
          <w:rtl w:val="0"/>
        </w:rPr>
        <w:t xml:space="preserve">Configuration Management</w:t>
      </w:r>
    </w:p>
    <w:p w:rsidR="00000000" w:rsidDel="00000000" w:rsidP="00000000" w:rsidRDefault="00000000" w:rsidRPr="00000000" w14:paraId="00000002">
      <w:pPr>
        <w:pStyle w:val="Heading2"/>
        <w:rPr/>
      </w:pPr>
      <w:bookmarkStart w:colFirst="0" w:colLast="0" w:name="_9pllrajo9y7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The Enterprise Data Platform uses a comprehensive configuration management strategy that supports multiple environments while maintaining consistency and security. This document outlines the configuration structure, parameter management, and environment-specific settings.</w:t>
      </w:r>
    </w:p>
    <w:p w:rsidR="00000000" w:rsidDel="00000000" w:rsidP="00000000" w:rsidRDefault="00000000" w:rsidRPr="00000000" w14:paraId="00000004">
      <w:pPr>
        <w:pStyle w:val="Heading2"/>
        <w:rPr/>
      </w:pPr>
      <w:bookmarkStart w:colFirst="0" w:colLast="0" w:name="_iq76bsxxagxs" w:id="2"/>
      <w:bookmarkEnd w:id="2"/>
      <w:r w:rsidDel="00000000" w:rsidR="00000000" w:rsidRPr="00000000">
        <w:rPr>
          <w:rtl w:val="0"/>
        </w:rPr>
        <w:t xml:space="preserve">Current DEV Resources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Fonts w:ascii="Roboto Mono" w:cs="Roboto Mono" w:eastAsia="Roboto Mono" w:hAnsi="Roboto Mono"/>
                <w:color w:val="188038"/>
                <w:rtl w:val="0"/>
              </w:rPr>
              <w:t xml:space="preserve">0340d17f-e6c0-4c02-a1c9-3082e155b6f6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Data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Roboto Mono" w:cs="Roboto Mono" w:eastAsia="Roboto Mono" w:hAnsi="Roboto Mono"/>
                <w:color w:val="188038"/>
                <w:rtl w:val="0"/>
              </w:rPr>
              <w:t xml:space="preserve">cwr-ae-dev-data-adf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cwr-ae-data-rg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australiaeast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Key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Roboto Mono" w:cs="Roboto Mono" w:eastAsia="Roboto Mono" w:hAnsi="Roboto Mono"/>
                <w:color w:val="188038"/>
                <w:rtl w:val="0"/>
              </w:rPr>
              <w:t xml:space="preserve">cwr-ae-dev-data-kv</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cwr-ae-security-rg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Main Blob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Roboto Mono" w:cs="Roboto Mono" w:eastAsia="Roboto Mono" w:hAnsi="Roboto Mono"/>
                <w:color w:val="188038"/>
                <w:rtl w:val="0"/>
              </w:rPr>
              <w:t xml:space="preserve">cwraedevdata</w:t>
            </w:r>
            <w:r w:rsidDel="00000000" w:rsidR="00000000" w:rsidRPr="00000000">
              <w:rPr>
                <w:rtl w:val="0"/>
              </w:rPr>
              <w:t xml:space="preserve">, container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Self-hosted integration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Roboto Mono" w:cs="Roboto Mono" w:eastAsia="Roboto Mono" w:hAnsi="Roboto Mono"/>
                <w:color w:val="188038"/>
                <w:rtl w:val="0"/>
              </w:rPr>
              <w:t xml:space="preserve">shir</w:t>
            </w:r>
            <w:r w:rsidDel="00000000" w:rsidR="00000000" w:rsidRPr="00000000">
              <w:rPr>
                <w:rtl w:val="0"/>
              </w:rPr>
            </w:r>
          </w:p>
        </w:tc>
      </w:tr>
    </w:tbl>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existing linked-service aliases </w:t>
      </w:r>
      <w:r w:rsidDel="00000000" w:rsidR="00000000" w:rsidRPr="00000000">
        <w:rPr>
          <w:rFonts w:ascii="Roboto Mono" w:cs="Roboto Mono" w:eastAsia="Roboto Mono" w:hAnsi="Roboto Mono"/>
          <w:color w:val="188038"/>
          <w:rtl w:val="0"/>
        </w:rPr>
        <w:t xml:space="preserve">cwraseedpst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cwr-ase-edp-kv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cwr_au_edp_az_ir_st</w:t>
      </w:r>
      <w:r w:rsidDel="00000000" w:rsidR="00000000" w:rsidRPr="00000000">
        <w:rPr>
          <w:rtl w:val="0"/>
        </w:rPr>
        <w:t xml:space="preserve"> are retained; their endpoints point to the DEV resources above. All nine main-account datasets use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and both staged Snowflake copy pipelines use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followed by their existing folder expressions. The separate DFIO account </w:t>
      </w:r>
      <w:r w:rsidDel="00000000" w:rsidR="00000000" w:rsidRPr="00000000">
        <w:rPr>
          <w:rFonts w:ascii="Roboto Mono" w:cs="Roboto Mono" w:eastAsia="Roboto Mono" w:hAnsi="Roboto Mono"/>
          <w:color w:val="188038"/>
          <w:rtl w:val="0"/>
        </w:rPr>
        <w:t xml:space="preserve">cwraseedpdevsftpdfio</w:t>
      </w:r>
      <w:r w:rsidDel="00000000" w:rsidR="00000000" w:rsidRPr="00000000">
        <w:rPr>
          <w:rtl w:val="0"/>
        </w:rPr>
        <w:t xml:space="preserve"> and its </w:t>
      </w:r>
      <w:r w:rsidDel="00000000" w:rsidR="00000000" w:rsidRPr="00000000">
        <w:rPr>
          <w:rFonts w:ascii="Roboto Mono" w:cs="Roboto Mono" w:eastAsia="Roboto Mono" w:hAnsi="Roboto Mono"/>
          <w:color w:val="188038"/>
          <w:rtl w:val="0"/>
        </w:rPr>
        <w:t xml:space="preserve">manhatten</w:t>
      </w:r>
      <w:r w:rsidDel="00000000" w:rsidR="00000000" w:rsidRPr="00000000">
        <w:rPr>
          <w:rtl w:val="0"/>
        </w:rPr>
        <w:t xml:space="preserve"> container are unchanged.</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existing managed identity, tenant ID, and Snowflake settings are preserved. The staging linked service uses the storage account endpoint with </w:t>
      </w:r>
      <w:r w:rsidDel="00000000" w:rsidR="00000000" w:rsidRPr="00000000">
        <w:rPr>
          <w:rFonts w:ascii="Roboto Mono" w:cs="Roboto Mono" w:eastAsia="Roboto Mono" w:hAnsi="Roboto Mono"/>
          <w:color w:val="188038"/>
          <w:rtl w:val="0"/>
        </w:rPr>
        <w:t xml:space="preserve">shir</w:t>
      </w:r>
      <w:r w:rsidDel="00000000" w:rsidR="00000000" w:rsidRPr="00000000">
        <w:rPr>
          <w:rtl w:val="0"/>
        </w:rPr>
        <w:t xml:space="preserve">, matching the latest DEV connection configuration. This migration targets DEV only; CI/CD scripts, deployment filters, and CI/QA/PROD override files are unchanged.</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ADF publish configuration continues to exclude the infrastructure-managed storage/Key Vault linked services, Key Vault managed private endpoint, and </w:t>
      </w:r>
      <w:r w:rsidDel="00000000" w:rsidR="00000000" w:rsidRPr="00000000">
        <w:rPr>
          <w:rFonts w:ascii="Roboto Mono" w:cs="Roboto Mono" w:eastAsia="Roboto Mono" w:hAnsi="Roboto Mono"/>
          <w:color w:val="188038"/>
          <w:rtl w:val="0"/>
        </w:rPr>
        <w:t xml:space="preserve">shir</w:t>
      </w:r>
      <w:r w:rsidDel="00000000" w:rsidR="00000000" w:rsidRPr="00000000">
        <w:rPr>
          <w:rtl w:val="0"/>
        </w:rPr>
        <w:t xml:space="preserve">. Ensure those artifacts already exist under the retained aliases with the new targets in the DEV factory. Before release, test linked-service connectivity and a staged copy, and verify </w:t>
      </w:r>
      <w:r w:rsidDel="00000000" w:rsidR="00000000" w:rsidRPr="00000000">
        <w:rPr>
          <w:rFonts w:ascii="Roboto Mono" w:cs="Roboto Mono" w:eastAsia="Roboto Mono" w:hAnsi="Roboto Mono"/>
          <w:color w:val="188038"/>
          <w:rtl w:val="0"/>
        </w:rPr>
        <w:t xml:space="preserve">EDP_AZURE_SI_DEV</w:t>
      </w:r>
      <w:r w:rsidDel="00000000" w:rsidR="00000000" w:rsidRPr="00000000">
        <w:rPr>
          <w:rtl w:val="0"/>
        </w:rPr>
        <w:t xml:space="preserve"> permits </w:t>
      </w:r>
      <w:r w:rsidDel="00000000" w:rsidR="00000000" w:rsidRPr="00000000">
        <w:rPr>
          <w:rFonts w:ascii="Roboto Mono" w:cs="Roboto Mono" w:eastAsia="Roboto Mono" w:hAnsi="Roboto Mono"/>
          <w:color w:val="188038"/>
          <w:rtl w:val="0"/>
        </w:rPr>
        <w:t xml:space="preserve">azure://cwraedevdata.blob.core.windows.net/staging/</w:t>
      </w:r>
      <w:r w:rsidDel="00000000" w:rsidR="00000000" w:rsidRPr="00000000">
        <w:rPr>
          <w:rtl w:val="0"/>
        </w:rPr>
        <w:t xml:space="preserve"> (</w:t>
      </w:r>
      <w:hyperlink r:id="rId6">
        <w:r w:rsidDel="00000000" w:rsidR="00000000" w:rsidRPr="00000000">
          <w:rPr>
            <w:color w:val="1155cc"/>
            <w:u w:val="single"/>
            <w:rtl w:val="0"/>
          </w:rPr>
          <w:t xml:space="preserve">Snowflake staging requirements</w:t>
        </w:r>
      </w:hyperlink>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txbg8fhm2aye" w:id="3"/>
      <w:bookmarkEnd w:id="3"/>
      <w:r w:rsidDel="00000000" w:rsidR="00000000" w:rsidRPr="00000000">
        <w:rPr>
          <w:rtl w:val="0"/>
        </w:rPr>
        <w:t xml:space="preserve">Parameterization Model</w:t>
      </w:r>
    </w:p>
    <w:p w:rsidR="00000000" w:rsidDel="00000000" w:rsidP="00000000" w:rsidRDefault="00000000" w:rsidRPr="00000000" w14:paraId="00000018">
      <w:pPr>
        <w:rPr/>
      </w:pPr>
      <w:r w:rsidDel="00000000" w:rsidR="00000000" w:rsidRPr="00000000">
        <w:rPr>
          <w:rtl w:val="0"/>
        </w:rPr>
        <w:t xml:space="preserve">The configuration uses a hybrid approach. DEV values remain in the source definitions and become defaults in the exported deployment parameters. There is no SharedDevConfig or EnvironmentConfig object passed through the factory.</w:t>
      </w:r>
    </w:p>
    <w:p w:rsidR="00000000" w:rsidDel="00000000" w:rsidP="00000000" w:rsidRDefault="00000000" w:rsidRPr="00000000" w14:paraId="00000019">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Factory globals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Existing </w:t>
            </w:r>
            <w:r w:rsidDel="00000000" w:rsidR="00000000" w:rsidRPr="00000000">
              <w:rPr>
                <w:rFonts w:ascii="Roboto Mono" w:cs="Roboto Mono" w:eastAsia="Roboto Mono" w:hAnsi="Roboto Mono"/>
                <w:color w:val="188038"/>
                <w:rtl w:val="0"/>
              </w:rPr>
              <w:t xml:space="preserve">SourceConfig</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StagingContainer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SnowflakeStorageIntegration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Dataset/job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Containers, folders, files, schemas, tables, and existing job-specific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ARM deployment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Fixed connection endpoints and attributes, global values, optional dataset defaults, and existing private-endpoint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Key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Existing secret values; deployment parameters contain secret names, not their values</w:t>
            </w:r>
          </w:p>
        </w:tc>
      </w:tr>
    </w:tbl>
    <w:p w:rsidR="00000000" w:rsidDel="00000000" w:rsidP="00000000" w:rsidRDefault="00000000" w:rsidRPr="00000000" w14:paraId="00000024">
      <w:pPr>
        <w:pStyle w:val="Heading3"/>
        <w:rPr/>
      </w:pPr>
      <w:bookmarkStart w:colFirst="0" w:colLast="0" w:name="_b5zp8ddvxgr8" w:id="4"/>
      <w:bookmarkEnd w:id="4"/>
      <w:r w:rsidDel="00000000" w:rsidR="00000000" w:rsidRPr="00000000">
        <w:rPr>
          <w:rtl w:val="0"/>
        </w:rPr>
        <w:t xml:space="preserve">Runtime Defaults</w:t>
      </w:r>
    </w:p>
    <w:p w:rsidR="00000000" w:rsidDel="00000000" w:rsidP="00000000" w:rsidRDefault="00000000" w:rsidRPr="00000000" w14:paraId="00000025">
      <w:pPr>
        <w:rPr/>
      </w:pPr>
      <w:r w:rsidDel="00000000" w:rsidR="00000000" w:rsidRPr="00000000">
        <w:rPr>
          <w:rtl w:val="0"/>
        </w:rPr>
        <w:t xml:space="preserve">Edit the DEV factory's </w:t>
      </w:r>
      <w:r w:rsidDel="00000000" w:rsidR="00000000" w:rsidRPr="00000000">
        <w:rPr>
          <w:rFonts w:ascii="Roboto Mono" w:cs="Roboto Mono" w:eastAsia="Roboto Mono" w:hAnsi="Roboto Mono"/>
          <w:color w:val="188038"/>
          <w:rtl w:val="0"/>
        </w:rPr>
        <w:t xml:space="preserve">properties.globalParameters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data-factory/factory/cwr-ae-dev-data-adf.json</w:t>
      </w:r>
      <w:r w:rsidDel="00000000" w:rsidR="00000000" w:rsidRPr="00000000">
        <w:rPr>
          <w:rtl w:val="0"/>
        </w:rPr>
        <w:t xml:space="preserve">, or use ADF Studio's global parameters:</w:t>
      </w:r>
    </w:p>
    <w:p w:rsidR="00000000" w:rsidDel="00000000" w:rsidP="00000000" w:rsidRDefault="00000000" w:rsidRPr="00000000" w14:paraId="00000026">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Current DEV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Roboto Mono" w:cs="Roboto Mono" w:eastAsia="Roboto Mono" w:hAnsi="Roboto Mono"/>
                <w:color w:val="188038"/>
                <w:rtl w:val="0"/>
              </w:rPr>
              <w:t xml:space="preserve">SourceConfig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Existing source connection metadata, preserved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StagingContainer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staging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SnowflakeStorageIntegration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EDP_AZURE_SI_DEV</w:t>
            </w:r>
            <w:r w:rsidDel="00000000" w:rsidR="00000000" w:rsidRPr="00000000">
              <w:rPr>
                <w:rtl w:val="0"/>
              </w:rPr>
            </w:r>
          </w:p>
        </w:tc>
      </w:tr>
    </w:tbl>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nine main-storage datasets declare a required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string parameter. Their 35 existing pipeline references pass </w:t>
      </w:r>
      <w:r w:rsidDel="00000000" w:rsidR="00000000" w:rsidRPr="00000000">
        <w:rPr>
          <w:rFonts w:ascii="Roboto Mono" w:cs="Roboto Mono" w:eastAsia="Roboto Mono" w:hAnsi="Roboto Mono"/>
          <w:color w:val="188038"/>
          <w:rtl w:val="0"/>
        </w:rPr>
        <w:t xml:space="preserve">@pipeline().globalParameters.StagingContainer</w:t>
      </w:r>
      <w:r w:rsidDel="00000000" w:rsidR="00000000" w:rsidRPr="00000000">
        <w:rPr>
          <w:rtl w:val="0"/>
        </w:rPr>
        <w:t xml:space="preserve">, including Lookup, GetMetadata, Delete, and Copy activities. When previewing these datasets directly, supply </w:t>
      </w:r>
      <w:r w:rsidDel="00000000" w:rsidR="00000000" w:rsidRPr="00000000">
        <w:rPr>
          <w:rFonts w:ascii="Roboto Mono" w:cs="Roboto Mono" w:eastAsia="Roboto Mono" w:hAnsi="Roboto Mono"/>
          <w:color w:val="188038"/>
          <w:rtl w:val="0"/>
        </w:rPr>
        <w:t xml:space="preserve">Container</w:t>
      </w:r>
      <w:r w:rsidDel="00000000" w:rsidR="00000000" w:rsidRPr="00000000">
        <w:rPr>
          <w:rtl w:val="0"/>
        </w:rPr>
        <w:t xml:space="preserve"> explicitly. Existing pipeline runs and triggers need no new arguments.</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Both staged Snowflake copy activities use the shared container for their staging path root and the shared storage integration for </w:t>
      </w:r>
      <w:r w:rsidDel="00000000" w:rsidR="00000000" w:rsidRPr="00000000">
        <w:rPr>
          <w:rFonts w:ascii="Roboto Mono" w:cs="Roboto Mono" w:eastAsia="Roboto Mono" w:hAnsi="Roboto Mono"/>
          <w:color w:val="188038"/>
          <w:rtl w:val="0"/>
        </w:rPr>
        <w:t xml:space="preserve">importSettings.storageIntegration</w:t>
      </w:r>
      <w:r w:rsidDel="00000000" w:rsidR="00000000" w:rsidRPr="00000000">
        <w:rPr>
          <w:rtl w:val="0"/>
        </w:rPr>
        <w:t xml:space="preserve">. Existing </w:t>
      </w:r>
      <w:r w:rsidDel="00000000" w:rsidR="00000000" w:rsidRPr="00000000">
        <w:rPr>
          <w:rFonts w:ascii="Roboto Mono" w:cs="Roboto Mono" w:eastAsia="Roboto Mono" w:hAnsi="Roboto Mono"/>
          <w:color w:val="188038"/>
          <w:rtl w:val="0"/>
        </w:rPr>
        <w:t xml:space="preserve">StagingFolderPrefix</w:t>
      </w:r>
      <w:r w:rsidDel="00000000" w:rsidR="00000000" w:rsidRPr="00000000">
        <w:rPr>
          <w:rtl w:val="0"/>
        </w:rPr>
        <w:t xml:space="preserve"> overrides remain available. Their SQL connection arguments now reference the existing </w:t>
      </w:r>
      <w:r w:rsidDel="00000000" w:rsidR="00000000" w:rsidRPr="00000000">
        <w:rPr>
          <w:rFonts w:ascii="Roboto Mono" w:cs="Roboto Mono" w:eastAsia="Roboto Mono" w:hAnsi="Roboto Mono"/>
          <w:color w:val="188038"/>
          <w:rtl w:val="0"/>
        </w:rPr>
        <w:t xml:space="preserve">SourceConfig.PBI05_TRANSACTIONS_ARCHIVE</w:t>
      </w:r>
      <w:r w:rsidDel="00000000" w:rsidR="00000000" w:rsidRPr="00000000">
        <w:rPr>
          <w:rtl w:val="0"/>
        </w:rPr>
        <w:t xml:space="preserve"> entry. The CWVAULT procedure call uses </w:t>
      </w:r>
      <w:r w:rsidDel="00000000" w:rsidR="00000000" w:rsidRPr="00000000">
        <w:rPr>
          <w:rFonts w:ascii="Roboto Mono" w:cs="Roboto Mono" w:eastAsia="Roboto Mono" w:hAnsi="Roboto Mono"/>
          <w:color w:val="188038"/>
          <w:rtl w:val="0"/>
        </w:rPr>
        <w:t xml:space="preserve">MERGECO.CSV_LOAD_DFIO_SKU</w:t>
      </w:r>
      <w:r w:rsidDel="00000000" w:rsidR="00000000" w:rsidRPr="00000000">
        <w:rPr>
          <w:rtl w:val="0"/>
        </w:rPr>
        <w:t xml:space="preserve"> in the database selected by its Snowflake linked service.</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Optional native dataset defaults preserve the current file locations:</w:t>
      </w:r>
    </w:p>
    <w:p w:rsidR="00000000" w:rsidDel="00000000" w:rsidP="00000000" w:rsidRDefault="00000000" w:rsidRPr="00000000" w14:paraId="00000039">
      <w:pPr>
        <w:spacing w:after="0" w:before="0" w:lineRule="auto"/>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DS_STORAGE_SFTP_DFIO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DfioSourceContainer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manhatten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DS_CWVault_DFIO_SKU_CSV_Input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InputFolder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Data and Analytics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DS_CWVault_DFIO_SKU_CSV_Input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InputFile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DFIO_SKU.csv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DS_CWVault_DFIO_SKU_CSV_Output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OutputFolder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CWVAULT/DFIO_SKU</w:t>
            </w:r>
            <w:r w:rsidDel="00000000" w:rsidR="00000000" w:rsidRPr="00000000">
              <w:rPr>
                <w:rtl w:val="0"/>
              </w:rPr>
            </w:r>
          </w:p>
        </w:tc>
      </w:tr>
    </w:tbl>
    <w:p w:rsidR="00000000" w:rsidDel="00000000" w:rsidP="00000000" w:rsidRDefault="00000000" w:rsidRPr="00000000" w14:paraId="00000049">
      <w:pPr>
        <w:pStyle w:val="Heading3"/>
        <w:rPr/>
      </w:pPr>
      <w:bookmarkStart w:colFirst="0" w:colLast="0" w:name="_89qp5w58wwdb" w:id="5"/>
      <w:bookmarkEnd w:id="5"/>
      <w:r w:rsidDel="00000000" w:rsidR="00000000" w:rsidRPr="00000000">
        <w:rPr>
          <w:rtl w:val="0"/>
        </w:rPr>
        <w:t xml:space="preserve">Deployment Parameter Handoff</w:t>
      </w:r>
    </w:p>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data-factory/arm-template-parameters-definition.json</w:t>
      </w:r>
      <w:r w:rsidDel="00000000" w:rsidR="00000000" w:rsidRPr="00000000">
        <w:rPr>
          <w:rtl w:val="0"/>
        </w:rPr>
        <w:t xml:space="preserve"> exposes fixed connection settings during ARM export; it does not turn them into runtime pipeline arguments. The linked-service source JSON retains its DEV connection values, so ADF authoring and connection tests continue to use the same defaults.</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definitions cover Key Vault URL; Blob account endpoints, including the staging linked service; each Snowflake connection's account, host, user, database, warehouse, existing role, and private-key secret name; and the network share's host, user, and password secret name. Four distinct Snowflake profiles are retained. Existing dynamic SQL/MySQL connection parameters and Key Vault references remain unchanged.</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Export locally with the existing utility:</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Set-Location .azurepipelines</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npm run build -- export ../data-factory /subscriptions/0340d17f-e6c0-4c02-a1c9-3082e155b6f6/resourceGroups/cwr-ae-data-rg/providers/Microsoft.DataFactory/factories/cwr-ae-dev-data-adf ArmTemplate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generated </w:t>
      </w:r>
      <w:r w:rsidDel="00000000" w:rsidR="00000000" w:rsidRPr="00000000">
        <w:rPr>
          <w:rFonts w:ascii="Roboto Mono" w:cs="Roboto Mono" w:eastAsia="Roboto Mono" w:hAnsi="Roboto Mono"/>
          <w:color w:val="188038"/>
          <w:rtl w:val="0"/>
        </w:rPr>
        <w:t xml:space="preserve">ARMTemplateForFactory.json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ARMTemplateParametersForFactory.json</w:t>
      </w:r>
      <w:r w:rsidDel="00000000" w:rsidR="00000000" w:rsidRPr="00000000">
        <w:rPr>
          <w:rtl w:val="0"/>
        </w:rPr>
        <w:t xml:space="preserve"> contain 47 deployment parameters for the current factory. The DevOps engineer can provide environment-specific values in a deployment parameter file, including:</w:t>
      </w:r>
    </w:p>
    <w:p w:rsidR="00000000" w:rsidDel="00000000" w:rsidP="00000000" w:rsidRDefault="00000000" w:rsidRPr="00000000" w14:paraId="00000055">
      <w:pPr>
        <w:spacing w:after="0" w:before="0" w:lineRule="auto"/>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Example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default_properties_SourceConfig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Whole source-configuration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Roboto Mono" w:cs="Roboto Mono" w:eastAsia="Roboto Mono" w:hAnsi="Roboto Mono"/>
                <w:color w:val="188038"/>
                <w:rtl w:val="0"/>
              </w:rPr>
              <w:t xml:space="preserve">default_properties_StagingContainer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Runtime staging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default_properties_SnowflakeStorageIntegration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Runtime Snowflake storage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cwr-ase-edp-kv_properties_typeProperties_baseUrl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Target Key Vault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cwraseedpst_properties_typeProperties_serviceEndpoint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Target main storage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cw_au_edp_snowflake_properties_typeProperties_database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Legacy Snowflake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cwr_au_edp_az_ir_st_properties_typeProperties_serviceEndpoint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Staging storage account endpoint</w:t>
            </w:r>
          </w:p>
        </w:tc>
      </w:tr>
    </w:tbl>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Keep the main and staging storage endpoints, </w:t>
      </w:r>
      <w:r w:rsidDel="00000000" w:rsidR="00000000" w:rsidRPr="00000000">
        <w:rPr>
          <w:rFonts w:ascii="Roboto Mono" w:cs="Roboto Mono" w:eastAsia="Roboto Mono" w:hAnsi="Roboto Mono"/>
          <w:color w:val="188038"/>
          <w:rtl w:val="0"/>
        </w:rPr>
        <w:t xml:space="preserve">StagingContainer</w:t>
      </w:r>
      <w:r w:rsidDel="00000000" w:rsidR="00000000" w:rsidRPr="00000000">
        <w:rPr>
          <w:rtl w:val="0"/>
        </w:rPr>
        <w:t xml:space="preserve">, and Snowflake storage integration aligned with the intended environment. The current staging linked service has </w:t>
      </w:r>
      <w:r w:rsidDel="00000000" w:rsidR="00000000" w:rsidRPr="00000000">
        <w:rPr>
          <w:rFonts w:ascii="Roboto Mono" w:cs="Roboto Mono" w:eastAsia="Roboto Mono" w:hAnsi="Roboto Mono"/>
          <w:color w:val="188038"/>
          <w:rtl w:val="0"/>
        </w:rPr>
        <w:t xml:space="preserve">serviceEndpoint</w:t>
      </w:r>
      <w:r w:rsidDel="00000000" w:rsidR="00000000" w:rsidRPr="00000000">
        <w:rPr>
          <w:rtl w:val="0"/>
        </w:rPr>
        <w:t xml:space="preserve"> and contains no </w:t>
      </w:r>
      <w:r w:rsidDel="00000000" w:rsidR="00000000" w:rsidRPr="00000000">
        <w:rPr>
          <w:rFonts w:ascii="Roboto Mono" w:cs="Roboto Mono" w:eastAsia="Roboto Mono" w:hAnsi="Roboto Mono"/>
          <w:color w:val="188038"/>
          <w:rtl w:val="0"/>
        </w:rPr>
        <w:t xml:space="preserve">sasUri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encryptedCredential</w:t>
      </w:r>
      <w:r w:rsidDel="00000000" w:rsidR="00000000" w:rsidRPr="00000000">
        <w:rPr>
          <w:rtl w:val="0"/>
        </w:rPr>
        <w:t xml:space="preserve">; verify its target authentication and storage permissions before release. The ARM rules retain secure-string handling for SAS URIs if a source linked service uses one in future. Four existing Snowflake private-key-passphrase secure parameters are also generated by the utility; this change adds no new mandatory inputs.</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CI/CD YAML, release scripts, deployment filters, and CI/QA/PROD CSV overrides are unchanged. The existing release workflow uses </w:t>
      </w:r>
      <w:r w:rsidDel="00000000" w:rsidR="00000000" w:rsidRPr="00000000">
        <w:rPr>
          <w:rFonts w:ascii="Roboto Mono" w:cs="Roboto Mono" w:eastAsia="Roboto Mono" w:hAnsi="Roboto Mono"/>
          <w:color w:val="188038"/>
          <w:rtl w:val="0"/>
        </w:rPr>
        <w:t xml:space="preserve">Publish-AdfV2FromJson</w:t>
      </w:r>
      <w:r w:rsidDel="00000000" w:rsidR="00000000" w:rsidRPr="00000000">
        <w:rPr>
          <w:rtl w:val="0"/>
        </w:rPr>
        <w:t xml:space="preserve"> with CSV overrides; ARM parameter definitions only affect ARM export. Platform engineering must map environment values to the source JSON properties in that workflow, or explicitly adopt ARM deployment. The handoff includes complete environment overrides, retargeting the old resource references and runtime exclusion, reconciling the CI SAS overrides with the endpoint-based staging connection, and preparing the target factory identity, permissions, </w:t>
      </w:r>
      <w:r w:rsidDel="00000000" w:rsidR="00000000" w:rsidRPr="00000000">
        <w:rPr>
          <w:rFonts w:ascii="Roboto Mono" w:cs="Roboto Mono" w:eastAsia="Roboto Mono" w:hAnsi="Roboto Mono"/>
          <w:color w:val="188038"/>
          <w:rtl w:val="0"/>
        </w:rPr>
        <w:t xml:space="preserve">shir</w:t>
      </w:r>
      <w:r w:rsidDel="00000000" w:rsidR="00000000" w:rsidRPr="00000000">
        <w:rPr>
          <w:rtl w:val="0"/>
        </w:rPr>
        <w:t xml:space="preserve">, and private endpoints. Generated ARM artifacts are ignored by Git.</w:t>
      </w:r>
    </w:p>
    <w:p w:rsidR="00000000" w:rsidDel="00000000" w:rsidP="00000000" w:rsidRDefault="00000000" w:rsidRPr="00000000" w14:paraId="0000006A">
      <w:pPr>
        <w:pStyle w:val="Heading2"/>
        <w:rPr/>
      </w:pPr>
      <w:bookmarkStart w:colFirst="0" w:colLast="0" w:name="_g3hd6powceaq" w:id="6"/>
      <w:bookmarkEnd w:id="6"/>
      <w:r w:rsidDel="00000000" w:rsidR="00000000" w:rsidRPr="00000000">
        <w:rPr>
          <w:rtl w:val="0"/>
        </w:rPr>
        <w:t xml:space="preserve">Configuration Architecture</w:t>
      </w:r>
    </w:p>
    <w:p w:rsidR="00000000" w:rsidDel="00000000" w:rsidP="00000000" w:rsidRDefault="00000000" w:rsidRPr="00000000" w14:paraId="0000006B">
      <w:pPr>
        <w:pStyle w:val="Heading3"/>
        <w:rPr/>
      </w:pPr>
      <w:bookmarkStart w:colFirst="0" w:colLast="0" w:name="_il6bow73rw1s" w:id="7"/>
      <w:bookmarkEnd w:id="7"/>
      <w:r w:rsidDel="00000000" w:rsidR="00000000" w:rsidRPr="00000000">
        <w:rPr>
          <w:rtl w:val="0"/>
        </w:rPr>
        <w:t xml:space="preserve">Hierarchical Configuration Structure</w:t>
      </w:r>
    </w:p>
    <w:p w:rsidR="00000000" w:rsidDel="00000000" w:rsidP="00000000" w:rsidRDefault="00000000" w:rsidRPr="00000000" w14:paraId="0000006C">
      <w:pPr>
        <w:rPr/>
      </w:pPr>
      <w:r w:rsidDel="00000000" w:rsidR="00000000" w:rsidRPr="00000000">
        <w:rPr>
          <w:rtl w:val="0"/>
        </w:rPr>
        <w:t xml:space="preserve">data-factory/</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deployment/</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config-ci.csv           # CI environment overrides</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config-prod.csv         # Production environment overrides</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config-qa.csv           # QA environment overrides</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publish_config.json         # Publishing configuration</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arm-template-parameters-definition.json  # ARM template parameters</w:t>
      </w:r>
    </w:p>
    <w:p w:rsidR="00000000" w:rsidDel="00000000" w:rsidP="00000000" w:rsidRDefault="00000000" w:rsidRPr="00000000" w14:paraId="00000079">
      <w:pPr>
        <w:pStyle w:val="Heading2"/>
        <w:rPr/>
      </w:pPr>
      <w:bookmarkStart w:colFirst="0" w:colLast="0" w:name="_s65r1lfk9ha6" w:id="8"/>
      <w:bookmarkEnd w:id="8"/>
      <w:r w:rsidDel="00000000" w:rsidR="00000000" w:rsidRPr="00000000">
        <w:rPr>
          <w:rtl w:val="0"/>
        </w:rPr>
        <w:t xml:space="preserve">Configuration Management</w:t>
      </w:r>
    </w:p>
    <w:p w:rsidR="00000000" w:rsidDel="00000000" w:rsidP="00000000" w:rsidRDefault="00000000" w:rsidRPr="00000000" w14:paraId="0000007A">
      <w:pPr>
        <w:pStyle w:val="Heading3"/>
        <w:rPr/>
      </w:pPr>
      <w:bookmarkStart w:colFirst="0" w:colLast="0" w:name="_dfc2vogisjl9" w:id="9"/>
      <w:bookmarkEnd w:id="9"/>
      <w:r w:rsidDel="00000000" w:rsidR="00000000" w:rsidRPr="00000000">
        <w:rPr>
          <w:rtl w:val="0"/>
        </w:rPr>
        <w:t xml:space="preserve">Configuration Approach</w:t>
      </w:r>
    </w:p>
    <w:p w:rsidR="00000000" w:rsidDel="00000000" w:rsidP="00000000" w:rsidRDefault="00000000" w:rsidRPr="00000000" w14:paraId="0000007B">
      <w:pPr>
        <w:numPr>
          <w:ilvl w:val="0"/>
          <w:numId w:val="6"/>
        </w:numPr>
        <w:ind w:left="720" w:hanging="360"/>
      </w:pPr>
      <w:r w:rsidDel="00000000" w:rsidR="00000000" w:rsidRPr="00000000">
        <w:rPr>
          <w:b w:val="1"/>
          <w:bCs w:val="1"/>
          <w:rtl w:val="0"/>
        </w:rPr>
        <w:t xml:space="preserve">Environment-Specific Configuration</w:t>
      </w:r>
      <w:r w:rsidDel="00000000" w:rsidR="00000000" w:rsidRPr="00000000">
        <w:rPr>
          <w:rtl w:val="0"/>
        </w:rPr>
        <w:t xml:space="preserve">: Separate CSV files for each environment (CI, QA, PROD)</w:t>
      </w:r>
    </w:p>
    <w:p w:rsidR="00000000" w:rsidDel="00000000" w:rsidP="00000000" w:rsidRDefault="00000000" w:rsidRPr="00000000" w14:paraId="0000007C">
      <w:pPr>
        <w:numPr>
          <w:ilvl w:val="0"/>
          <w:numId w:val="6"/>
        </w:numPr>
        <w:ind w:left="720" w:hanging="360"/>
      </w:pPr>
      <w:r w:rsidDel="00000000" w:rsidR="00000000" w:rsidRPr="00000000">
        <w:rPr>
          <w:b w:val="1"/>
          <w:bCs w:val="1"/>
          <w:rtl w:val="0"/>
        </w:rPr>
        <w:t xml:space="preserve">Parameter Substitution</w:t>
      </w:r>
      <w:r w:rsidDel="00000000" w:rsidR="00000000" w:rsidRPr="00000000">
        <w:rPr>
          <w:rtl w:val="0"/>
        </w:rPr>
        <w:t xml:space="preserve">: Direct parameter replacement during deployment via Data Factory Tools</w:t>
      </w:r>
    </w:p>
    <w:p w:rsidR="00000000" w:rsidDel="00000000" w:rsidP="00000000" w:rsidRDefault="00000000" w:rsidRPr="00000000" w14:paraId="0000007D">
      <w:pPr>
        <w:numPr>
          <w:ilvl w:val="0"/>
          <w:numId w:val="6"/>
        </w:numPr>
        <w:ind w:left="720" w:hanging="360"/>
      </w:pPr>
      <w:r w:rsidDel="00000000" w:rsidR="00000000" w:rsidRPr="00000000">
        <w:rPr>
          <w:b w:val="1"/>
          <w:bCs w:val="1"/>
          <w:rtl w:val="0"/>
        </w:rPr>
        <w:t xml:space="preserve">Configuration Validation</w:t>
      </w:r>
      <w:r w:rsidDel="00000000" w:rsidR="00000000" w:rsidRPr="00000000">
        <w:rPr>
          <w:rtl w:val="0"/>
        </w:rPr>
        <w:t xml:space="preserve">: CI environment validates parameter substitutions using config-ci.csv</w:t>
      </w:r>
    </w:p>
    <w:p w:rsidR="00000000" w:rsidDel="00000000" w:rsidP="00000000" w:rsidRDefault="00000000" w:rsidRPr="00000000" w14:paraId="0000007E">
      <w:pPr>
        <w:numPr>
          <w:ilvl w:val="0"/>
          <w:numId w:val="6"/>
        </w:numPr>
        <w:ind w:left="720" w:hanging="360"/>
      </w:pPr>
      <w:r w:rsidDel="00000000" w:rsidR="00000000" w:rsidRPr="00000000">
        <w:rPr>
          <w:b w:val="1"/>
          <w:bCs w:val="1"/>
          <w:rtl w:val="0"/>
        </w:rPr>
        <w:t xml:space="preserve">Reference Template</w:t>
      </w:r>
      <w:r w:rsidDel="00000000" w:rsidR="00000000" w:rsidRPr="00000000">
        <w:rPr>
          <w:rtl w:val="0"/>
        </w:rPr>
        <w:t xml:space="preserve">: config-ci.csv serves as template for QA and PROD environment configuration</w:t>
      </w:r>
    </w:p>
    <w:p w:rsidR="00000000" w:rsidDel="00000000" w:rsidP="00000000" w:rsidRDefault="00000000" w:rsidRPr="00000000" w14:paraId="0000007F">
      <w:pPr>
        <w:pStyle w:val="Heading3"/>
        <w:rPr/>
      </w:pPr>
      <w:bookmarkStart w:colFirst="0" w:colLast="0" w:name="_zgh24ojev3ht" w:id="10"/>
      <w:bookmarkEnd w:id="10"/>
      <w:r w:rsidDel="00000000" w:rsidR="00000000" w:rsidRPr="00000000">
        <w:rPr>
          <w:rtl w:val="0"/>
        </w:rPr>
        <w:t xml:space="preserve">Configuration File Format</w:t>
      </w:r>
    </w:p>
    <w:p w:rsidR="00000000" w:rsidDel="00000000" w:rsidP="00000000" w:rsidRDefault="00000000" w:rsidRPr="00000000" w14:paraId="00000080">
      <w:pPr>
        <w:rPr/>
      </w:pPr>
      <w:r w:rsidDel="00000000" w:rsidR="00000000" w:rsidRPr="00000000">
        <w:rPr>
          <w:rtl w:val="0"/>
        </w:rPr>
        <w:t xml:space="preserve">Configuration files use CSV format for parameter substitution. For complete format specification, see: </w:t>
      </w:r>
      <w:hyperlink r:id="rId7">
        <w:r w:rsidDel="00000000" w:rsidR="00000000" w:rsidRPr="00000000">
          <w:rPr>
            <w:color w:val="1155cc"/>
            <w:u w:val="single"/>
            <w:rtl w:val="0"/>
          </w:rPr>
          <w:t xml:space="preserve">https://github.com/Azure-Player/azure.datafactory.tools?tab=readme-ov-file#step-replacing-all-properties-environment-related</w:t>
        </w:r>
      </w:hyperlink>
      <w:r w:rsidDel="00000000" w:rsidR="00000000" w:rsidRPr="00000000">
        <w:rPr>
          <w:rtl w:val="0"/>
        </w:rPr>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type,name,path,value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linkedService,cw_au_edp_snowflake,typeProperties.user,S_ADF_CI</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linkedService,cw_au_edp_snowflake,typeProperties.database,EDP_CI</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linkedService,cw_au_edp_snowflake,typeProperties.warehouse,DATA_LOAD_CI</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globalParameter,STOCKDB_SERVER_NAME,,192.168.29.105</w:t>
      </w:r>
    </w:p>
    <w:p w:rsidR="00000000" w:rsidDel="00000000" w:rsidP="00000000" w:rsidRDefault="00000000" w:rsidRPr="00000000" w14:paraId="0000008B">
      <w:pPr>
        <w:pStyle w:val="Heading3"/>
        <w:rPr/>
      </w:pPr>
      <w:bookmarkStart w:colFirst="0" w:colLast="0" w:name="_urribm6psq81" w:id="11"/>
      <w:bookmarkEnd w:id="11"/>
      <w:r w:rsidDel="00000000" w:rsidR="00000000" w:rsidRPr="00000000">
        <w:rPr>
          <w:rtl w:val="0"/>
        </w:rPr>
        <w:t xml:space="preserve">Legacy Files (Not Used)</w:t>
      </w:r>
    </w:p>
    <w:p w:rsidR="00000000" w:rsidDel="00000000" w:rsidP="00000000" w:rsidRDefault="00000000" w:rsidRPr="00000000" w14:paraId="0000008C">
      <w:pPr>
        <w:rPr/>
      </w:pPr>
      <w:r w:rsidDel="00000000" w:rsidR="00000000" w:rsidRPr="00000000">
        <w:rPr>
          <w:b w:val="1"/>
          <w:bCs w:val="1"/>
          <w:rtl w:val="0"/>
        </w:rPr>
        <w:t xml:space="preserve">Important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parameter-*.json</w:t>
      </w:r>
      <w:r w:rsidDel="00000000" w:rsidR="00000000" w:rsidRPr="00000000">
        <w:rPr>
          <w:rtl w:val="0"/>
        </w:rPr>
        <w:t xml:space="preserve"> files in the </w:t>
      </w:r>
      <w:r w:rsidDel="00000000" w:rsidR="00000000" w:rsidRPr="00000000">
        <w:rPr>
          <w:rFonts w:ascii="Roboto Mono" w:cs="Roboto Mono" w:eastAsia="Roboto Mono" w:hAnsi="Roboto Mono"/>
          <w:color w:val="188038"/>
          <w:rtl w:val="0"/>
        </w:rPr>
        <w:t xml:space="preserve">globalParameters</w:t>
      </w:r>
      <w:r w:rsidDel="00000000" w:rsidR="00000000" w:rsidRPr="00000000">
        <w:rPr>
          <w:rtl w:val="0"/>
        </w:rPr>
        <w:t xml:space="preserve"> folder are legacy files and are </w:t>
      </w:r>
      <w:r w:rsidDel="00000000" w:rsidR="00000000" w:rsidRPr="00000000">
        <w:rPr>
          <w:b w:val="1"/>
          <w:bCs w:val="1"/>
          <w:rtl w:val="0"/>
        </w:rPr>
        <w:t xml:space="preserve">not used</w:t>
      </w:r>
      <w:r w:rsidDel="00000000" w:rsidR="00000000" w:rsidRPr="00000000">
        <w:rPr>
          <w:rtl w:val="0"/>
        </w:rPr>
        <w:t xml:space="preserve"> in the actual deployment process. All environment-specific configuration is managed through </w:t>
      </w:r>
      <w:r w:rsidDel="00000000" w:rsidR="00000000" w:rsidRPr="00000000">
        <w:rPr>
          <w:rFonts w:ascii="Roboto Mono" w:cs="Roboto Mono" w:eastAsia="Roboto Mono" w:hAnsi="Roboto Mono"/>
          <w:color w:val="188038"/>
          <w:rtl w:val="0"/>
        </w:rPr>
        <w:t xml:space="preserve">config-&lt;environment&gt;.csv</w:t>
      </w:r>
      <w:r w:rsidDel="00000000" w:rsidR="00000000" w:rsidRPr="00000000">
        <w:rPr>
          <w:rtl w:val="0"/>
        </w:rPr>
        <w:t xml:space="preserve"> files.</w:t>
      </w:r>
    </w:p>
    <w:p w:rsidR="00000000" w:rsidDel="00000000" w:rsidP="00000000" w:rsidRDefault="00000000" w:rsidRPr="00000000" w14:paraId="0000008D">
      <w:pPr>
        <w:spacing w:after="0" w:before="0" w:lineRule="auto"/>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Source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STOCKDB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192.168.29.105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StockDb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192.168.29.78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AXLINK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192.168.29.206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AXLINK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GENERAL_REFERENCE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192.168.29.105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General_Reference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192.168.29.105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TRANSACTION_STORAGE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192.168.29.104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TransactionStorage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CWMGTSTOREINVOICES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SqlServer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192.168.29.105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CWMgtStoreInvoices</w:t>
            </w:r>
          </w:p>
        </w:tc>
      </w:tr>
    </w:tbl>
    <w:p w:rsidR="00000000" w:rsidDel="00000000" w:rsidP="00000000" w:rsidRDefault="00000000" w:rsidRPr="00000000" w14:paraId="000000AE">
      <w:pPr>
        <w:pStyle w:val="Heading4"/>
        <w:rPr/>
      </w:pPr>
      <w:bookmarkStart w:colFirst="0" w:colLast="0" w:name="_kcfm3akfj1u8" w:id="12"/>
      <w:bookmarkEnd w:id="12"/>
      <w:r w:rsidDel="00000000" w:rsidR="00000000" w:rsidRPr="00000000">
        <w:rPr>
          <w:rtl w:val="0"/>
        </w:rPr>
        <w:t xml:space="preserve">Key Vault Secret Naming Convention</w:t>
      </w:r>
    </w:p>
    <w:p w:rsidR="00000000" w:rsidDel="00000000" w:rsidP="00000000" w:rsidRDefault="00000000" w:rsidRPr="00000000" w14:paraId="000000AF">
      <w:pPr>
        <w:rPr/>
      </w:pPr>
      <w:r w:rsidDel="00000000" w:rsidR="00000000" w:rsidRPr="00000000">
        <w:rPr>
          <w:rtl w:val="0"/>
        </w:rPr>
        <w:t xml:space="preserve">Follow established naming conventions documented in the Azure DevOps wiki:</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numPr>
          <w:ilvl w:val="0"/>
          <w:numId w:val="6"/>
        </w:numPr>
        <w:ind w:left="720" w:hanging="360"/>
      </w:pPr>
      <w:r w:rsidDel="00000000" w:rsidR="00000000" w:rsidRPr="00000000">
        <w:rPr>
          <w:b w:val="1"/>
          <w:bCs w:val="1"/>
          <w:rtl w:val="0"/>
        </w:rPr>
        <w:t xml:space="preserve">Azure Resources</w:t>
      </w:r>
      <w:r w:rsidDel="00000000" w:rsidR="00000000" w:rsidRPr="00000000">
        <w:rPr>
          <w:rtl w:val="0"/>
        </w:rPr>
        <w:t xml:space="preserve">: </w:t>
      </w:r>
      <w:hyperlink r:id="rId8">
        <w:r w:rsidDel="00000000" w:rsidR="00000000" w:rsidRPr="00000000">
          <w:rPr>
            <w:color w:val="1155cc"/>
            <w:u w:val="single"/>
            <w:rtl w:val="0"/>
          </w:rPr>
          <w:t xml:space="preserve">https://dev.azure.com/MyChemist/Enterprise%20Data%20Platform%20Implementation/_wiki/wikis/Enterprise-Data-Platform-Implementation.wiki/4313/Azure-Resources</w:t>
        </w:r>
      </w:hyperlink>
      <w:r w:rsidDel="00000000" w:rsidR="00000000" w:rsidRPr="00000000">
        <w:rPr>
          <w:rtl w:val="0"/>
        </w:rPr>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Secret Naming Pattern:</w:t>
      </w:r>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numPr>
          <w:ilvl w:val="0"/>
          <w:numId w:val="6"/>
        </w:numPr>
        <w:ind w:left="720" w:hanging="360"/>
      </w:pPr>
      <w:r w:rsidDel="00000000" w:rsidR="00000000" w:rsidRPr="00000000">
        <w:rPr>
          <w:b w:val="1"/>
          <w:bCs w:val="1"/>
          <w:rtl w:val="0"/>
        </w:rPr>
        <w:t xml:space="preserve">Username Secrets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{DatabaseIdentifier}-{Environment}-SQL-LocalAccountName</w:t>
      </w:r>
      <w:r w:rsidDel="00000000" w:rsidR="00000000" w:rsidRPr="00000000">
        <w:rPr>
          <w:rtl w:val="0"/>
        </w:rPr>
      </w:r>
    </w:p>
    <w:p w:rsidR="00000000" w:rsidDel="00000000" w:rsidP="00000000" w:rsidRDefault="00000000" w:rsidRPr="00000000" w14:paraId="000000B6">
      <w:pPr>
        <w:numPr>
          <w:ilvl w:val="0"/>
          <w:numId w:val="6"/>
        </w:numPr>
        <w:ind w:left="720" w:hanging="360"/>
      </w:pPr>
      <w:r w:rsidDel="00000000" w:rsidR="00000000" w:rsidRPr="00000000">
        <w:rPr>
          <w:b w:val="1"/>
          <w:bCs w:val="1"/>
          <w:rtl w:val="0"/>
        </w:rPr>
        <w:t xml:space="preserve">Password Secrets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{DatabaseIdentifier}-{Environment}-SQL-LocalAccountPassword</w:t>
      </w:r>
      <w:r w:rsidDel="00000000" w:rsidR="00000000" w:rsidRPr="00000000">
        <w:rPr>
          <w:rtl w:val="0"/>
        </w:rPr>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Examples:</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numPr>
          <w:ilvl w:val="0"/>
          <w:numId w:val="6"/>
        </w:numPr>
        <w:ind w:left="720" w:hanging="360"/>
      </w:pPr>
      <w:r w:rsidDel="00000000" w:rsidR="00000000" w:rsidRPr="00000000">
        <w:rPr>
          <w:rFonts w:ascii="Roboto Mono" w:cs="Roboto Mono" w:eastAsia="Roboto Mono" w:hAnsi="Roboto Mono"/>
          <w:color w:val="188038"/>
          <w:rtl w:val="0"/>
        </w:rPr>
        <w:t xml:space="preserve">TDB08AX2012-Dev-SQL-LocalAccountName</w:t>
      </w:r>
      <w:r w:rsidDel="00000000" w:rsidR="00000000" w:rsidRPr="00000000">
        <w:rPr>
          <w:rtl w:val="0"/>
        </w:rPr>
      </w:r>
    </w:p>
    <w:p w:rsidR="00000000" w:rsidDel="00000000" w:rsidP="00000000" w:rsidRDefault="00000000" w:rsidRPr="00000000" w14:paraId="000000BB">
      <w:pPr>
        <w:numPr>
          <w:ilvl w:val="0"/>
          <w:numId w:val="6"/>
        </w:numPr>
        <w:ind w:left="720" w:hanging="360"/>
      </w:pPr>
      <w:r w:rsidDel="00000000" w:rsidR="00000000" w:rsidRPr="00000000">
        <w:rPr>
          <w:rFonts w:ascii="Roboto Mono" w:cs="Roboto Mono" w:eastAsia="Roboto Mono" w:hAnsi="Roboto Mono"/>
          <w:color w:val="188038"/>
          <w:rtl w:val="0"/>
        </w:rPr>
        <w:t xml:space="preserve">TDB08AX2012-Dev-SQL-LocalAccountPassword</w:t>
      </w:r>
      <w:r w:rsidDel="00000000" w:rsidR="00000000" w:rsidRPr="00000000">
        <w:rPr>
          <w:rtl w:val="0"/>
        </w:rPr>
      </w:r>
    </w:p>
    <w:p w:rsidR="00000000" w:rsidDel="00000000" w:rsidP="00000000" w:rsidRDefault="00000000" w:rsidRPr="00000000" w14:paraId="000000BC">
      <w:pPr>
        <w:numPr>
          <w:ilvl w:val="0"/>
          <w:numId w:val="6"/>
        </w:numPr>
        <w:ind w:left="720" w:hanging="360"/>
      </w:pPr>
      <w:r w:rsidDel="00000000" w:rsidR="00000000" w:rsidRPr="00000000">
        <w:rPr>
          <w:rFonts w:ascii="Roboto Mono" w:cs="Roboto Mono" w:eastAsia="Roboto Mono" w:hAnsi="Roboto Mono"/>
          <w:color w:val="188038"/>
          <w:rtl w:val="0"/>
        </w:rPr>
        <w:t xml:space="preserve">TDB14-Dev-SQL-LocalAccountName</w:t>
      </w:r>
      <w:r w:rsidDel="00000000" w:rsidR="00000000" w:rsidRPr="00000000">
        <w:rPr>
          <w:rtl w:val="0"/>
        </w:rPr>
      </w:r>
    </w:p>
    <w:p w:rsidR="00000000" w:rsidDel="00000000" w:rsidP="00000000" w:rsidRDefault="00000000" w:rsidRPr="00000000" w14:paraId="000000BD">
      <w:pPr>
        <w:numPr>
          <w:ilvl w:val="0"/>
          <w:numId w:val="6"/>
        </w:numPr>
        <w:ind w:left="720" w:hanging="360"/>
      </w:pPr>
      <w:r w:rsidDel="00000000" w:rsidR="00000000" w:rsidRPr="00000000">
        <w:rPr>
          <w:rFonts w:ascii="Roboto Mono" w:cs="Roboto Mono" w:eastAsia="Roboto Mono" w:hAnsi="Roboto Mono"/>
          <w:color w:val="188038"/>
          <w:rtl w:val="0"/>
        </w:rPr>
        <w:t xml:space="preserve">TDB14-Dev-SQL-LocalAccountPassword</w:t>
      </w:r>
      <w:r w:rsidDel="00000000" w:rsidR="00000000" w:rsidRPr="00000000">
        <w:rPr>
          <w:rtl w:val="0"/>
        </w:rPr>
      </w:r>
    </w:p>
    <w:p w:rsidR="00000000" w:rsidDel="00000000" w:rsidP="00000000" w:rsidRDefault="00000000" w:rsidRPr="00000000" w14:paraId="000000BE">
      <w:pPr>
        <w:pStyle w:val="Heading2"/>
        <w:rPr/>
      </w:pPr>
      <w:bookmarkStart w:colFirst="0" w:colLast="0" w:name="_814fhpn311ld" w:id="13"/>
      <w:bookmarkEnd w:id="13"/>
      <w:r w:rsidDel="00000000" w:rsidR="00000000" w:rsidRPr="00000000">
        <w:rPr>
          <w:rtl w:val="0"/>
        </w:rPr>
        <w:t xml:space="preserve">Environment-Specific Configuration</w:t>
      </w:r>
    </w:p>
    <w:p w:rsidR="00000000" w:rsidDel="00000000" w:rsidP="00000000" w:rsidRDefault="00000000" w:rsidRPr="00000000" w14:paraId="000000BF">
      <w:pPr>
        <w:pStyle w:val="Heading3"/>
        <w:rPr/>
      </w:pPr>
      <w:bookmarkStart w:colFirst="0" w:colLast="0" w:name="_se80w5md176i" w:id="14"/>
      <w:bookmarkEnd w:id="14"/>
      <w:r w:rsidDel="00000000" w:rsidR="00000000" w:rsidRPr="00000000">
        <w:rPr>
          <w:rtl w:val="0"/>
        </w:rPr>
        <w:t xml:space="preserve">Configuration Override Files</w:t>
      </w:r>
    </w:p>
    <w:p w:rsidR="00000000" w:rsidDel="00000000" w:rsidP="00000000" w:rsidRDefault="00000000" w:rsidRPr="00000000" w14:paraId="000000C0">
      <w:pPr>
        <w:rPr/>
      </w:pPr>
      <w:r w:rsidDel="00000000" w:rsidR="00000000" w:rsidRPr="00000000">
        <w:rPr>
          <w:rtl w:val="0"/>
        </w:rPr>
        <w:t xml:space="preserve">Environment-specific configurations are managed through CSV files that override default values:</w:t>
      </w:r>
    </w:p>
    <w:p w:rsidR="00000000" w:rsidDel="00000000" w:rsidP="00000000" w:rsidRDefault="00000000" w:rsidRPr="00000000" w14:paraId="000000C1">
      <w:pPr>
        <w:pStyle w:val="Heading4"/>
        <w:rPr/>
      </w:pPr>
      <w:bookmarkStart w:colFirst="0" w:colLast="0" w:name="_4i1h7j7newwu" w:id="15"/>
      <w:bookmarkEnd w:id="15"/>
      <w:r w:rsidDel="00000000" w:rsidR="00000000" w:rsidRPr="00000000">
        <w:rPr>
          <w:rtl w:val="0"/>
        </w:rPr>
        <w:t xml:space="preserve">CI Environment (</w:t>
      </w:r>
      <w:r w:rsidDel="00000000" w:rsidR="00000000" w:rsidRPr="00000000">
        <w:rPr>
          <w:rFonts w:ascii="Roboto Mono" w:cs="Roboto Mono" w:eastAsia="Roboto Mono" w:hAnsi="Roboto Mono"/>
          <w:color w:val="188038"/>
          <w:rtl w:val="0"/>
        </w:rPr>
        <w:t xml:space="preserve">config-ci.csv</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b w:val="1"/>
          <w:bCs w:val="1"/>
          <w:rtl w:val="0"/>
        </w:rPr>
        <w:t xml:space="preserve">Note</w:t>
      </w:r>
      <w:r w:rsidDel="00000000" w:rsidR="00000000" w:rsidRPr="00000000">
        <w:rPr>
          <w:rtl w:val="0"/>
        </w:rPr>
        <w:t xml:space="preserve">: There is no actual CI environment in Snowflake - this configuration is only for testing variable substitution functionality and validating that resources are properly deployed, especially for adding, updating and deleting resources.</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type,name,path,value</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linkedService,cw_au_edp_snowflake,typeProperties.user,S_ADF_CI</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linkedService,cw_au_edp_snowflake,typeProperties.database,EDP_CI</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linkedService,cw_au_edp_snowflake,typeProperties.warehouse,DATA_LOAD_CI</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linkedService,TransactionStorage,typeProperties.server,CI-Server</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linkedService,TransactionStorage,typeProperties.userName,ServAC_EDPADF_dSQL03-CI</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factory,cwr-ase-edp-ci-adf,globalParameters.SourceConfig.value.STOCKDB.ServerName,StockDbServer-CI</w:t>
      </w:r>
    </w:p>
    <w:p w:rsidR="00000000" w:rsidDel="00000000" w:rsidP="00000000" w:rsidRDefault="00000000" w:rsidRPr="00000000" w14:paraId="000000D1">
      <w:pPr>
        <w:pStyle w:val="Heading3"/>
        <w:rPr/>
      </w:pPr>
      <w:bookmarkStart w:colFirst="0" w:colLast="0" w:name="_1ppkylovuhvu" w:id="16"/>
      <w:bookmarkEnd w:id="16"/>
      <w:r w:rsidDel="00000000" w:rsidR="00000000" w:rsidRPr="00000000">
        <w:rPr>
          <w:rtl w:val="0"/>
        </w:rPr>
        <w:t xml:space="preserve">Configuration Categories</w:t>
      </w:r>
    </w:p>
    <w:p w:rsidR="00000000" w:rsidDel="00000000" w:rsidP="00000000" w:rsidRDefault="00000000" w:rsidRPr="00000000" w14:paraId="000000D2">
      <w:pPr>
        <w:numPr>
          <w:ilvl w:val="0"/>
          <w:numId w:val="4"/>
        </w:numPr>
        <w:ind w:left="720" w:hanging="360"/>
      </w:pPr>
      <w:r w:rsidDel="00000000" w:rsidR="00000000" w:rsidRPr="00000000">
        <w:rPr>
          <w:b w:val="1"/>
          <w:bCs w:val="1"/>
          <w:rtl w:val="0"/>
        </w:rPr>
        <w:t xml:space="preserve">Linked Service Overrides</w:t>
      </w:r>
      <w:r w:rsidDel="00000000" w:rsidR="00000000" w:rsidRPr="00000000">
        <w:rPr>
          <w:rtl w:val="0"/>
        </w:rPr>
      </w:r>
    </w:p>
    <w:p w:rsidR="00000000" w:rsidDel="00000000" w:rsidP="00000000" w:rsidRDefault="00000000" w:rsidRPr="00000000" w14:paraId="000000D3">
      <w:pPr>
        <w:spacing w:after="0" w:before="0" w:lineRule="auto"/>
        <w:ind w:left="720" w:firstLine="0"/>
        <w:rPr/>
      </w:pPr>
      <w:r w:rsidDel="00000000" w:rsidR="00000000" w:rsidRPr="00000000">
        <w:rPr>
          <w:rtl w:val="0"/>
        </w:rPr>
      </w:r>
    </w:p>
    <w:p w:rsidR="00000000" w:rsidDel="00000000" w:rsidP="00000000" w:rsidRDefault="00000000" w:rsidRPr="00000000" w14:paraId="000000D4">
      <w:pPr>
        <w:numPr>
          <w:ilvl w:val="1"/>
          <w:numId w:val="4"/>
        </w:numPr>
        <w:ind w:left="1440" w:hanging="360"/>
      </w:pPr>
      <w:r w:rsidDel="00000000" w:rsidR="00000000" w:rsidRPr="00000000">
        <w:rPr>
          <w:rtl w:val="0"/>
        </w:rPr>
        <w:t xml:space="preserve">Connection strings</w:t>
      </w:r>
    </w:p>
    <w:p w:rsidR="00000000" w:rsidDel="00000000" w:rsidP="00000000" w:rsidRDefault="00000000" w:rsidRPr="00000000" w14:paraId="000000D5">
      <w:pPr>
        <w:numPr>
          <w:ilvl w:val="1"/>
          <w:numId w:val="4"/>
        </w:numPr>
        <w:ind w:left="1440" w:hanging="360"/>
      </w:pPr>
      <w:r w:rsidDel="00000000" w:rsidR="00000000" w:rsidRPr="00000000">
        <w:rPr>
          <w:rtl w:val="0"/>
        </w:rPr>
        <w:t xml:space="preserve">Authentication details</w:t>
      </w:r>
    </w:p>
    <w:p w:rsidR="00000000" w:rsidDel="00000000" w:rsidP="00000000" w:rsidRDefault="00000000" w:rsidRPr="00000000" w14:paraId="000000D6">
      <w:pPr>
        <w:numPr>
          <w:ilvl w:val="1"/>
          <w:numId w:val="4"/>
        </w:numPr>
        <w:ind w:left="1440" w:hanging="360"/>
      </w:pPr>
      <w:r w:rsidDel="00000000" w:rsidR="00000000" w:rsidRPr="00000000">
        <w:rPr>
          <w:rtl w:val="0"/>
        </w:rPr>
        <w:t xml:space="preserve">Service endpoints</w:t>
      </w:r>
    </w:p>
    <w:p w:rsidR="00000000" w:rsidDel="00000000" w:rsidP="00000000" w:rsidRDefault="00000000" w:rsidRPr="00000000" w14:paraId="000000D7">
      <w:pPr>
        <w:spacing w:after="0" w:before="0" w:lineRule="auto"/>
        <w:ind w:left="720" w:firstLine="0"/>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b w:val="1"/>
          <w:bCs w:val="1"/>
          <w:rtl w:val="0"/>
        </w:rPr>
        <w:t xml:space="preserve">Global Parameter Overrides</w:t>
      </w:r>
      <w:r w:rsidDel="00000000" w:rsidR="00000000" w:rsidRPr="00000000">
        <w:rPr>
          <w:rtl w:val="0"/>
        </w:rPr>
      </w:r>
    </w:p>
    <w:p w:rsidR="00000000" w:rsidDel="00000000" w:rsidP="00000000" w:rsidRDefault="00000000" w:rsidRPr="00000000" w14:paraId="000000D9">
      <w:pPr>
        <w:spacing w:after="0" w:before="0" w:lineRule="auto"/>
        <w:ind w:left="720" w:firstLine="0"/>
        <w:rPr/>
      </w:pPr>
      <w:r w:rsidDel="00000000" w:rsidR="00000000" w:rsidRPr="00000000">
        <w:rPr>
          <w:rtl w:val="0"/>
        </w:rPr>
      </w:r>
    </w:p>
    <w:p w:rsidR="00000000" w:rsidDel="00000000" w:rsidP="00000000" w:rsidRDefault="00000000" w:rsidRPr="00000000" w14:paraId="000000DA">
      <w:pPr>
        <w:numPr>
          <w:ilvl w:val="1"/>
          <w:numId w:val="4"/>
        </w:numPr>
        <w:ind w:left="1440" w:hanging="360"/>
      </w:pPr>
      <w:r w:rsidDel="00000000" w:rsidR="00000000" w:rsidRPr="00000000">
        <w:rPr>
          <w:rtl w:val="0"/>
        </w:rPr>
        <w:t xml:space="preserve">Source system configurations via config-.csv</w:t>
      </w:r>
    </w:p>
    <w:p w:rsidR="00000000" w:rsidDel="00000000" w:rsidP="00000000" w:rsidRDefault="00000000" w:rsidRPr="00000000" w14:paraId="000000DB">
      <w:pPr>
        <w:numPr>
          <w:ilvl w:val="1"/>
          <w:numId w:val="4"/>
        </w:numPr>
        <w:ind w:left="1440" w:hanging="360"/>
      </w:pPr>
      <w:r w:rsidDel="00000000" w:rsidR="00000000" w:rsidRPr="00000000">
        <w:rPr>
          <w:rtl w:val="0"/>
        </w:rPr>
        <w:t xml:space="preserve">Environment-specific values</w:t>
      </w:r>
    </w:p>
    <w:p w:rsidR="00000000" w:rsidDel="00000000" w:rsidP="00000000" w:rsidRDefault="00000000" w:rsidRPr="00000000" w14:paraId="000000DC">
      <w:pPr>
        <w:numPr>
          <w:ilvl w:val="1"/>
          <w:numId w:val="4"/>
        </w:numPr>
        <w:ind w:left="1440" w:hanging="360"/>
      </w:pPr>
      <w:r w:rsidDel="00000000" w:rsidR="00000000" w:rsidRPr="00000000">
        <w:rPr>
          <w:rtl w:val="0"/>
        </w:rPr>
        <w:t xml:space="preserve">Runtime parameters</w:t>
      </w:r>
    </w:p>
    <w:p w:rsidR="00000000" w:rsidDel="00000000" w:rsidP="00000000" w:rsidRDefault="00000000" w:rsidRPr="00000000" w14:paraId="000000DD">
      <w:pPr>
        <w:spacing w:after="0" w:before="0" w:lineRule="auto"/>
        <w:ind w:left="720" w:firstLine="0"/>
        <w:rPr/>
      </w:pPr>
      <w:r w:rsidDel="00000000" w:rsidR="00000000" w:rsidRPr="00000000">
        <w:rPr>
          <w:rtl w:val="0"/>
        </w:rPr>
      </w:r>
    </w:p>
    <w:p w:rsidR="00000000" w:rsidDel="00000000" w:rsidP="00000000" w:rsidRDefault="00000000" w:rsidRPr="00000000" w14:paraId="000000DE">
      <w:pPr>
        <w:numPr>
          <w:ilvl w:val="0"/>
          <w:numId w:val="4"/>
        </w:numPr>
        <w:ind w:left="720" w:hanging="360"/>
      </w:pPr>
      <w:r w:rsidDel="00000000" w:rsidR="00000000" w:rsidRPr="00000000">
        <w:rPr>
          <w:b w:val="1"/>
          <w:bCs w:val="1"/>
          <w:rtl w:val="0"/>
        </w:rPr>
        <w:t xml:space="preserve">Dataset Parameters</w:t>
      </w:r>
      <w:r w:rsidDel="00000000" w:rsidR="00000000" w:rsidRPr="00000000">
        <w:rPr>
          <w:rtl w:val="0"/>
        </w:rPr>
      </w:r>
    </w:p>
    <w:p w:rsidR="00000000" w:rsidDel="00000000" w:rsidP="00000000" w:rsidRDefault="00000000" w:rsidRPr="00000000" w14:paraId="000000DF">
      <w:pPr>
        <w:spacing w:after="0" w:before="0" w:lineRule="auto"/>
        <w:ind w:left="720" w:firstLine="0"/>
        <w:rPr/>
      </w:pPr>
      <w:r w:rsidDel="00000000" w:rsidR="00000000" w:rsidRPr="00000000">
        <w:rPr>
          <w:rtl w:val="0"/>
        </w:rPr>
      </w:r>
    </w:p>
    <w:p w:rsidR="00000000" w:rsidDel="00000000" w:rsidP="00000000" w:rsidRDefault="00000000" w:rsidRPr="00000000" w14:paraId="000000E0">
      <w:pPr>
        <w:numPr>
          <w:ilvl w:val="1"/>
          <w:numId w:val="4"/>
        </w:numPr>
        <w:ind w:left="1440" w:hanging="360"/>
      </w:pPr>
      <w:r w:rsidDel="00000000" w:rsidR="00000000" w:rsidRPr="00000000">
        <w:rPr>
          <w:rtl w:val="0"/>
        </w:rPr>
        <w:t xml:space="preserve">File paths</w:t>
      </w:r>
    </w:p>
    <w:p w:rsidR="00000000" w:rsidDel="00000000" w:rsidP="00000000" w:rsidRDefault="00000000" w:rsidRPr="00000000" w14:paraId="000000E1">
      <w:pPr>
        <w:numPr>
          <w:ilvl w:val="1"/>
          <w:numId w:val="4"/>
        </w:numPr>
        <w:ind w:left="1440" w:hanging="360"/>
      </w:pPr>
      <w:r w:rsidDel="00000000" w:rsidR="00000000" w:rsidRPr="00000000">
        <w:rPr>
          <w:rtl w:val="0"/>
        </w:rPr>
        <w:t xml:space="preserve">Connection references</w:t>
      </w:r>
    </w:p>
    <w:p w:rsidR="00000000" w:rsidDel="00000000" w:rsidP="00000000" w:rsidRDefault="00000000" w:rsidRPr="00000000" w14:paraId="000000E2">
      <w:pPr>
        <w:numPr>
          <w:ilvl w:val="1"/>
          <w:numId w:val="4"/>
        </w:numPr>
        <w:ind w:left="1440" w:hanging="360"/>
      </w:pPr>
      <w:r w:rsidDel="00000000" w:rsidR="00000000" w:rsidRPr="00000000">
        <w:rPr>
          <w:rtl w:val="0"/>
        </w:rPr>
        <w:t xml:space="preserve">Format specifications</w:t>
      </w:r>
    </w:p>
    <w:p w:rsidR="00000000" w:rsidDel="00000000" w:rsidP="00000000" w:rsidRDefault="00000000" w:rsidRPr="00000000" w14:paraId="000000E3">
      <w:pPr>
        <w:pStyle w:val="Heading2"/>
        <w:rPr/>
      </w:pPr>
      <w:bookmarkStart w:colFirst="0" w:colLast="0" w:name="_4fnkbpfl9njo" w:id="17"/>
      <w:bookmarkEnd w:id="17"/>
      <w:r w:rsidDel="00000000" w:rsidR="00000000" w:rsidRPr="00000000">
        <w:rPr>
          <w:rtl w:val="0"/>
        </w:rPr>
        <w:t xml:space="preserve">Publishing Configuration</w:t>
      </w:r>
    </w:p>
    <w:p w:rsidR="00000000" w:rsidDel="00000000" w:rsidP="00000000" w:rsidRDefault="00000000" w:rsidRPr="00000000" w14:paraId="000000E4">
      <w:pPr>
        <w:pStyle w:val="Heading3"/>
        <w:rPr/>
      </w:pPr>
      <w:bookmarkStart w:colFirst="0" w:colLast="0" w:name="_o0nm5bwiv3nh" w:id="18"/>
      <w:bookmarkEnd w:id="18"/>
      <w:r w:rsidDel="00000000" w:rsidR="00000000" w:rsidRPr="00000000">
        <w:rPr>
          <w:rtl w:val="0"/>
        </w:rPr>
        <w:t xml:space="preserve">Publish Configuration (</w:t>
      </w:r>
      <w:r w:rsidDel="00000000" w:rsidR="00000000" w:rsidRPr="00000000">
        <w:rPr>
          <w:rFonts w:ascii="Roboto Mono" w:cs="Roboto Mono" w:eastAsia="Roboto Mono" w:hAnsi="Roboto Mono"/>
          <w:color w:val="188038"/>
          <w:rtl w:val="0"/>
        </w:rPr>
        <w:t xml:space="preserve">publish_config.json</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"publishBranch": "adf_publish",</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"includeGlobalParamsTemplate": true,</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"integrationRuntimesToIgnore": [</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"shir"</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"linkedServicesToIgnore": [</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"cwraseedpst",</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"cwr-ase-edp-kv"</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"managedPrivateEdnpointsToIgnore": [</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"cwr-ase-edp-kv"</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pStyle w:val="Heading4"/>
        <w:rPr/>
      </w:pPr>
      <w:bookmarkStart w:colFirst="0" w:colLast="0" w:name="_e7bhp1y0ltb1" w:id="19"/>
      <w:bookmarkEnd w:id="19"/>
      <w:r w:rsidDel="00000000" w:rsidR="00000000" w:rsidRPr="00000000">
        <w:rPr>
          <w:rtl w:val="0"/>
        </w:rPr>
        <w:t xml:space="preserve">Publishing Rules</w:t>
      </w:r>
    </w:p>
    <w:p w:rsidR="00000000" w:rsidDel="00000000" w:rsidP="00000000" w:rsidRDefault="00000000" w:rsidRPr="00000000" w14:paraId="00000101">
      <w:pPr>
        <w:numPr>
          <w:ilvl w:val="0"/>
          <w:numId w:val="2"/>
        </w:numPr>
        <w:ind w:left="720" w:hanging="360"/>
      </w:pPr>
      <w:r w:rsidDel="00000000" w:rsidR="00000000" w:rsidRPr="00000000">
        <w:rPr>
          <w:b w:val="1"/>
          <w:bCs w:val="1"/>
          <w:rtl w:val="0"/>
        </w:rPr>
        <w:t xml:space="preserve">Publish 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adf_publish</w:t>
      </w:r>
      <w:r w:rsidDel="00000000" w:rsidR="00000000" w:rsidRPr="00000000">
        <w:rPr>
          <w:rtl w:val="0"/>
        </w:rPr>
        <w:t xml:space="preserve"> - ARM templates published for CI validation purposes only</w:t>
      </w:r>
    </w:p>
    <w:p w:rsidR="00000000" w:rsidDel="00000000" w:rsidP="00000000" w:rsidRDefault="00000000" w:rsidRPr="00000000" w14:paraId="00000102">
      <w:pPr>
        <w:numPr>
          <w:ilvl w:val="0"/>
          <w:numId w:val="2"/>
        </w:numPr>
        <w:ind w:left="720" w:hanging="360"/>
      </w:pPr>
      <w:r w:rsidDel="00000000" w:rsidR="00000000" w:rsidRPr="00000000">
        <w:rPr>
          <w:b w:val="1"/>
          <w:bCs w:val="1"/>
          <w:rtl w:val="0"/>
        </w:rPr>
        <w:t xml:space="preserve">Configuration Management</w:t>
      </w:r>
      <w:r w:rsidDel="00000000" w:rsidR="00000000" w:rsidRPr="00000000">
        <w:rPr>
          <w:rtl w:val="0"/>
        </w:rPr>
        <w:t xml:space="preserve">: Parameter substitution handled via config-.csv files during deployment</w:t>
      </w:r>
    </w:p>
    <w:p w:rsidR="00000000" w:rsidDel="00000000" w:rsidP="00000000" w:rsidRDefault="00000000" w:rsidRPr="00000000" w14:paraId="00000103">
      <w:pPr>
        <w:numPr>
          <w:ilvl w:val="0"/>
          <w:numId w:val="2"/>
        </w:numPr>
        <w:ind w:left="720" w:hanging="360"/>
      </w:pPr>
      <w:r w:rsidDel="00000000" w:rsidR="00000000" w:rsidRPr="00000000">
        <w:rPr>
          <w:b w:val="1"/>
          <w:bCs w:val="1"/>
          <w:rtl w:val="0"/>
        </w:rPr>
        <w:t xml:space="preserve">Deployment Method</w:t>
      </w:r>
      <w:r w:rsidDel="00000000" w:rsidR="00000000" w:rsidRPr="00000000">
        <w:rPr>
          <w:rtl w:val="0"/>
        </w:rPr>
        <w:t xml:space="preserve">: Actual deployment uses Data Factory Tools with source JSON files and CSV configuration</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Ignored Resources</w:t>
      </w:r>
      <w:r w:rsidDel="00000000" w:rsidR="00000000" w:rsidRPr="00000000">
        <w:rPr>
          <w:rtl w:val="0"/>
        </w:rPr>
        <w:t xml:space="preserve">: Certain resources are excluded from publishing for security or environment-specific reasons</w:t>
      </w:r>
    </w:p>
    <w:p w:rsidR="00000000" w:rsidDel="00000000" w:rsidP="00000000" w:rsidRDefault="00000000" w:rsidRPr="00000000" w14:paraId="00000105">
      <w:pPr>
        <w:pStyle w:val="Heading2"/>
        <w:rPr/>
      </w:pPr>
      <w:bookmarkStart w:colFirst="0" w:colLast="0" w:name="_9r1gfz1xc1nq" w:id="20"/>
      <w:bookmarkEnd w:id="20"/>
      <w:r w:rsidDel="00000000" w:rsidR="00000000" w:rsidRPr="00000000">
        <w:rPr>
          <w:rtl w:val="0"/>
        </w:rPr>
        <w:t xml:space="preserve">Linked Services Configuration</w:t>
      </w:r>
    </w:p>
    <w:p w:rsidR="00000000" w:rsidDel="00000000" w:rsidP="00000000" w:rsidRDefault="00000000" w:rsidRPr="00000000" w14:paraId="00000106">
      <w:pPr>
        <w:pStyle w:val="Heading3"/>
        <w:rPr/>
      </w:pPr>
      <w:bookmarkStart w:colFirst="0" w:colLast="0" w:name="_d0gys8oc2xxo" w:id="21"/>
      <w:bookmarkEnd w:id="21"/>
      <w:r w:rsidDel="00000000" w:rsidR="00000000" w:rsidRPr="00000000">
        <w:rPr>
          <w:rtl w:val="0"/>
        </w:rPr>
        <w:t xml:space="preserve">Azure Key Vault Integration</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"name": "cwr-ase-edp-kv",</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"type": "AzureKeyVault",</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"typeProperties": {</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"baseUrl": "https://cwr-ae-dev-data-kv.vault.azure.net/"</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pStyle w:val="Heading3"/>
        <w:rPr/>
      </w:pPr>
      <w:bookmarkStart w:colFirst="0" w:colLast="0" w:name="_k77mrf8tpbki" w:id="22"/>
      <w:bookmarkEnd w:id="22"/>
      <w:r w:rsidDel="00000000" w:rsidR="00000000" w:rsidRPr="00000000">
        <w:rPr>
          <w:rtl w:val="0"/>
        </w:rPr>
        <w:t xml:space="preserve">Snowflake Connection</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spacing w:after="0" w:before="0" w:lineRule="auto"/>
        <w:ind w:left="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"name": "cw_au_edp_snowflake",</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"type": "SnowflakeV2",</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"typeProperties": {</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"authenticationType": "KeyPair",</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"accountIdentifier": "cw-au",</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"user": "S_ADF_DEV",</w:t>
      </w:r>
    </w:p>
    <w:p w:rsidR="00000000" w:rsidDel="00000000" w:rsidP="00000000" w:rsidRDefault="00000000" w:rsidRPr="00000000" w14:paraId="00000122">
      <w:pPr>
        <w:spacing w:after="0" w:before="0" w:lineRule="auto"/>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"database": "EDP_DEV",</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"warehouse": "DATA_LOAD_DEV",</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"host": "cw-au.privatelink.snowflakecomputing.com",</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"privateKey": {</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"type": "AzureKeyVaultSecret",</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"store": {</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"referenceName": "cwr-ase-edp-kv",</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"type": "LinkedServiceReference"</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"secretName": "EDP-Snowflake-ServiceUser-PrivateKey"</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spacing w:after="0" w:before="0" w:lineRule="auto"/>
        <w:ind w:left="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"connectVia": {</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"referenceName": "shir",</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"type": "IntegrationRuntimeReference"</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pStyle w:val="Heading3"/>
        <w:rPr/>
      </w:pPr>
      <w:bookmarkStart w:colFirst="0" w:colLast="0" w:name="_342n8zgsiwdo" w:id="23"/>
      <w:bookmarkEnd w:id="23"/>
      <w:r w:rsidDel="00000000" w:rsidR="00000000" w:rsidRPr="00000000">
        <w:rPr>
          <w:rtl w:val="0"/>
        </w:rPr>
        <w:t xml:space="preserve">Database Linked Services</w:t>
      </w:r>
    </w:p>
    <w:p w:rsidR="00000000" w:rsidDel="00000000" w:rsidP="00000000" w:rsidRDefault="00000000" w:rsidRPr="00000000" w14:paraId="00000145">
      <w:pPr>
        <w:rPr/>
      </w:pPr>
      <w:r w:rsidDel="00000000" w:rsidR="00000000" w:rsidRPr="00000000">
        <w:rPr>
          <w:rtl w:val="0"/>
        </w:rPr>
        <w:t xml:space="preserve">Example SQL Server linked service configuration:</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"name": "LS_SQLServer_Shared",</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"type": "SqlServer",</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"typeProperties": {</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"server": "192.168.29.105",</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"database": "StockDb",</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"userName": "ServiceAccount",</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"password": {</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"type": "AzureKeyVaultSecret",</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"store": {</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"referenceName": "cwr-ase-edp-kv",</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"type": "LinkedServiceReference"</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"secretName": "TDB08AX2012-Dev-SQL-LocalAccountPassword"</w:t>
      </w:r>
    </w:p>
    <w:p w:rsidR="00000000" w:rsidDel="00000000" w:rsidP="00000000" w:rsidRDefault="00000000" w:rsidRPr="00000000" w14:paraId="00000162">
      <w:pPr>
        <w:spacing w:after="0" w:before="0" w:lineRule="auto"/>
        <w:ind w:left="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"connectVia": {</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"referenceName": "shir",</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"type": "IntegrationRuntimeReference"</w:t>
      </w:r>
    </w:p>
    <w:p w:rsidR="00000000" w:rsidDel="00000000" w:rsidP="00000000" w:rsidRDefault="00000000" w:rsidRPr="00000000" w14:paraId="0000016C">
      <w:pPr>
        <w:spacing w:after="0" w:before="0" w:lineRule="auto"/>
        <w:ind w:left="0" w:firstLine="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pStyle w:val="Heading2"/>
        <w:rPr/>
      </w:pPr>
      <w:bookmarkStart w:colFirst="0" w:colLast="0" w:name="_fkq2lbwixnow" w:id="24"/>
      <w:bookmarkEnd w:id="24"/>
      <w:r w:rsidDel="00000000" w:rsidR="00000000" w:rsidRPr="00000000">
        <w:rPr>
          <w:rtl w:val="0"/>
        </w:rPr>
        <w:t xml:space="preserve">Dataset Configuration</w:t>
      </w:r>
    </w:p>
    <w:p w:rsidR="00000000" w:rsidDel="00000000" w:rsidP="00000000" w:rsidRDefault="00000000" w:rsidRPr="00000000" w14:paraId="00000171">
      <w:pPr>
        <w:pStyle w:val="Heading3"/>
        <w:rPr/>
      </w:pPr>
      <w:bookmarkStart w:colFirst="0" w:colLast="0" w:name="_fo5rgmir105n" w:id="25"/>
      <w:bookmarkEnd w:id="25"/>
      <w:r w:rsidDel="00000000" w:rsidR="00000000" w:rsidRPr="00000000">
        <w:rPr>
          <w:rtl w:val="0"/>
        </w:rPr>
        <w:t xml:space="preserve">SQL Server Datasets</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"name": "DS_SQLServer_Shared",</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"type": "SqlServerTable",</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"linkedServiceName":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"referenceName": "LS_SQLServer_Shared",</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"type": "LinkedServiceReference"</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"typeProperties": {</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"schema": "dbo",</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"table": "TableName"</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pStyle w:val="Heading3"/>
        <w:rPr/>
      </w:pPr>
      <w:bookmarkStart w:colFirst="0" w:colLast="0" w:name="_udb77jz3altl" w:id="26"/>
      <w:bookmarkEnd w:id="26"/>
      <w:r w:rsidDel="00000000" w:rsidR="00000000" w:rsidRPr="00000000">
        <w:rPr>
          <w:rtl w:val="0"/>
        </w:rPr>
        <w:t xml:space="preserve">Snowflake Datasets</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"name": "DS_Snowflake_Template",</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"type": "SnowflakeV2Table",</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"linkedServiceName": {</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"referenceName": "cw_au_edp_snowflake",</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"type": "LinkedServiceReference"</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"typeProperties": {</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"schema": "CONTROL",</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"table": "METADATA_TABLE"</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pStyle w:val="Heading3"/>
        <w:rPr/>
      </w:pPr>
      <w:bookmarkStart w:colFirst="0" w:colLast="0" w:name="_yk0ta1moaflz" w:id="27"/>
      <w:bookmarkEnd w:id="27"/>
      <w:r w:rsidDel="00000000" w:rsidR="00000000" w:rsidRPr="00000000">
        <w:rPr>
          <w:rtl w:val="0"/>
        </w:rPr>
        <w:t xml:space="preserve">Storage Datasets</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"name": "DS_Storage_Landing_Parquet",</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"properties": {</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"linkedServiceName": {</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"referenceName": "cwraseedpst",</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"type": "LinkedServiceReference"</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"parameters": {</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"Folder": {</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"type": "string"</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"File": {</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"type": "string"</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"Container": {</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"type": "string"</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"folder": {</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"name": "03 Storage"</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"annotations": [],</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"type": "Parquet",</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"typeProperties": {</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"location": {</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"type": "AzureBlobStorageLocation",</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"fileName": {</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"value": "@dataset().File",</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"type": "Expression"</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"folderPath": {</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"value": "@dataset().Folder",</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"type": "Expression"</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"container": {</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"value": "@dataset().Container",</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"type": "Expression"</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"compressionCodec": "none"</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"schema": []</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pStyle w:val="Heading2"/>
        <w:rPr/>
      </w:pPr>
      <w:bookmarkStart w:colFirst="0" w:colLast="0" w:name="_i6ubmm406285" w:id="28"/>
      <w:bookmarkEnd w:id="28"/>
      <w:r w:rsidDel="00000000" w:rsidR="00000000" w:rsidRPr="00000000">
        <w:rPr>
          <w:rtl w:val="0"/>
        </w:rPr>
        <w:t xml:space="preserve">Integration Runtime Configuration</w:t>
      </w:r>
    </w:p>
    <w:p w:rsidR="00000000" w:rsidDel="00000000" w:rsidP="00000000" w:rsidRDefault="00000000" w:rsidRPr="00000000" w14:paraId="000001FA">
      <w:pPr>
        <w:pStyle w:val="Heading3"/>
        <w:rPr/>
      </w:pPr>
      <w:bookmarkStart w:colFirst="0" w:colLast="0" w:name="_2ldusfnjc0hr" w:id="29"/>
      <w:bookmarkEnd w:id="29"/>
      <w:r w:rsidDel="00000000" w:rsidR="00000000" w:rsidRPr="00000000">
        <w:rPr>
          <w:rtl w:val="0"/>
        </w:rPr>
        <w:t xml:space="preserve">Self-Hosted Integration Runtime</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spacing w:after="0" w:before="0" w:lineRule="auto"/>
        <w:ind w:left="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"name": "shir",</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"properties": {</w:t>
      </w:r>
    </w:p>
    <w:p w:rsidR="00000000" w:rsidDel="00000000" w:rsidP="00000000" w:rsidRDefault="00000000" w:rsidRPr="00000000" w14:paraId="00000200">
      <w:pPr>
        <w:spacing w:after="0" w:before="0" w:lineRule="auto"/>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"type": "SelfHosted",</w:t>
      </w:r>
    </w:p>
    <w:p w:rsidR="00000000" w:rsidDel="00000000" w:rsidP="00000000" w:rsidRDefault="00000000" w:rsidRPr="00000000" w14:paraId="00000202">
      <w:pPr>
        <w:spacing w:after="0" w:before="0" w:lineRule="auto"/>
        <w:ind w:left="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"typeProperties": {</w:t>
      </w:r>
    </w:p>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"selfContainedInteractiveAuthoringEnabled": false</w:t>
      </w:r>
    </w:p>
    <w:p w:rsidR="00000000" w:rsidDel="00000000" w:rsidP="00000000" w:rsidRDefault="00000000" w:rsidRPr="00000000" w14:paraId="00000206">
      <w:pPr>
        <w:spacing w:after="0" w:before="0" w:lineRule="auto"/>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spacing w:after="0" w:before="0" w:lineRule="auto"/>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spacing w:after="0" w:before="0" w:lineRule="auto"/>
        <w:ind w:left="0" w:firstLine="0"/>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pStyle w:val="Heading2"/>
        <w:rPr/>
      </w:pPr>
      <w:bookmarkStart w:colFirst="0" w:colLast="0" w:name="_9h6x15q5wj74" w:id="30"/>
      <w:bookmarkEnd w:id="30"/>
      <w:r w:rsidDel="00000000" w:rsidR="00000000" w:rsidRPr="00000000">
        <w:rPr>
          <w:rtl w:val="0"/>
        </w:rPr>
        <w:t xml:space="preserve">Environment-Specific Variations</w:t>
      </w:r>
    </w:p>
    <w:p w:rsidR="00000000" w:rsidDel="00000000" w:rsidP="00000000" w:rsidRDefault="00000000" w:rsidRPr="00000000" w14:paraId="0000020D">
      <w:pPr>
        <w:pStyle w:val="Heading3"/>
        <w:rPr/>
      </w:pPr>
      <w:bookmarkStart w:colFirst="0" w:colLast="0" w:name="_wf1622zdg9db" w:id="31"/>
      <w:bookmarkEnd w:id="31"/>
      <w:r w:rsidDel="00000000" w:rsidR="00000000" w:rsidRPr="00000000">
        <w:rPr>
          <w:rtl w:val="0"/>
        </w:rPr>
        <w:t xml:space="preserve">Development Environment</w:t>
      </w:r>
    </w:p>
    <w:p w:rsidR="00000000" w:rsidDel="00000000" w:rsidP="00000000" w:rsidRDefault="00000000" w:rsidRPr="00000000" w14:paraId="0000020E">
      <w:pPr>
        <w:numPr>
          <w:ilvl w:val="0"/>
          <w:numId w:val="2"/>
        </w:numPr>
        <w:ind w:left="720" w:hanging="360"/>
      </w:pPr>
      <w:r w:rsidDel="00000000" w:rsidR="00000000" w:rsidRPr="00000000">
        <w:rPr>
          <w:b w:val="1"/>
          <w:bCs w:val="1"/>
          <w:rtl w:val="0"/>
        </w:rPr>
        <w:t xml:space="preserve">Direct Git Integration</w:t>
      </w:r>
      <w:r w:rsidDel="00000000" w:rsidR="00000000" w:rsidRPr="00000000">
        <w:rPr>
          <w:rtl w:val="0"/>
        </w:rPr>
        <w:t xml:space="preserve">: DEV environment is git-integrated for development</w:t>
      </w:r>
    </w:p>
    <w:p w:rsidR="00000000" w:rsidDel="00000000" w:rsidP="00000000" w:rsidRDefault="00000000" w:rsidRPr="00000000" w14:paraId="0000020F">
      <w:pPr>
        <w:numPr>
          <w:ilvl w:val="0"/>
          <w:numId w:val="2"/>
        </w:numPr>
        <w:ind w:left="720" w:hanging="360"/>
      </w:pPr>
      <w:r w:rsidDel="00000000" w:rsidR="00000000" w:rsidRPr="00000000">
        <w:rPr>
          <w:b w:val="1"/>
          <w:bCs w:val="1"/>
          <w:rtl w:val="0"/>
        </w:rPr>
        <w:t xml:space="preserve">Git Integration</w:t>
      </w:r>
      <w:r w:rsidDel="00000000" w:rsidR="00000000" w:rsidRPr="00000000">
        <w:rPr>
          <w:rtl w:val="0"/>
        </w:rPr>
        <w:t xml:space="preserve">: Changes are committed to Git (deployment requires release pipeline)</w:t>
      </w:r>
    </w:p>
    <w:p w:rsidR="00000000" w:rsidDel="00000000" w:rsidP="00000000" w:rsidRDefault="00000000" w:rsidRPr="00000000" w14:paraId="00000210">
      <w:pPr>
        <w:numPr>
          <w:ilvl w:val="0"/>
          <w:numId w:val="2"/>
        </w:numPr>
        <w:ind w:left="720" w:hanging="360"/>
      </w:pPr>
      <w:r w:rsidDel="00000000" w:rsidR="00000000" w:rsidRPr="00000000">
        <w:rPr>
          <w:b w:val="1"/>
          <w:bCs w:val="1"/>
          <w:rtl w:val="0"/>
        </w:rPr>
        <w:t xml:space="preserve">Service Accounts</w:t>
      </w:r>
      <w:r w:rsidDel="00000000" w:rsidR="00000000" w:rsidRPr="00000000">
        <w:rPr>
          <w:rtl w:val="0"/>
        </w:rPr>
        <w:t xml:space="preserve">: Development-specific service accounts</w:t>
      </w:r>
    </w:p>
    <w:p w:rsidR="00000000" w:rsidDel="00000000" w:rsidP="00000000" w:rsidRDefault="00000000" w:rsidRPr="00000000" w14:paraId="00000211">
      <w:pPr>
        <w:numPr>
          <w:ilvl w:val="0"/>
          <w:numId w:val="2"/>
        </w:numPr>
        <w:ind w:left="720" w:hanging="360"/>
      </w:pPr>
      <w:r w:rsidDel="00000000" w:rsidR="00000000" w:rsidRPr="00000000">
        <w:rPr>
          <w:b w:val="1"/>
          <w:bCs w:val="1"/>
          <w:rtl w:val="0"/>
        </w:rPr>
        <w:t xml:space="preserve">Network Access</w:t>
      </w:r>
      <w:r w:rsidDel="00000000" w:rsidR="00000000" w:rsidRPr="00000000">
        <w:rPr>
          <w:rtl w:val="0"/>
        </w:rPr>
        <w:t xml:space="preserve">: Direct access to on-premises systems</w:t>
      </w:r>
    </w:p>
    <w:p w:rsidR="00000000" w:rsidDel="00000000" w:rsidP="00000000" w:rsidRDefault="00000000" w:rsidRPr="00000000" w14:paraId="00000212">
      <w:pPr>
        <w:pStyle w:val="Heading3"/>
        <w:rPr/>
      </w:pPr>
      <w:bookmarkStart w:colFirst="0" w:colLast="0" w:name="_upu0e0ogcu6t" w:id="32"/>
      <w:bookmarkEnd w:id="32"/>
      <w:r w:rsidDel="00000000" w:rsidR="00000000" w:rsidRPr="00000000">
        <w:rPr>
          <w:rtl w:val="0"/>
        </w:rPr>
        <w:t xml:space="preserve">CI Environment</w:t>
      </w:r>
    </w:p>
    <w:p w:rsidR="00000000" w:rsidDel="00000000" w:rsidP="00000000" w:rsidRDefault="00000000" w:rsidRPr="00000000" w14:paraId="00000213">
      <w:pPr>
        <w:rPr/>
      </w:pPr>
      <w:r w:rsidDel="00000000" w:rsidR="00000000" w:rsidRPr="00000000">
        <w:rPr>
          <w:b w:val="1"/>
          <w:bCs w:val="1"/>
          <w:rtl w:val="0"/>
        </w:rPr>
        <w:t xml:space="preserve">Note</w:t>
      </w:r>
      <w:r w:rsidDel="00000000" w:rsidR="00000000" w:rsidRPr="00000000">
        <w:rPr>
          <w:rtl w:val="0"/>
        </w:rPr>
        <w:t xml:space="preserve">: There is no actual CI environment in Snowflake - this is only for testing variable substitution functionality and validating that resources are properly deployed, especially for adding, updating and deleting resources.</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numPr>
          <w:ilvl w:val="0"/>
          <w:numId w:val="2"/>
        </w:numPr>
        <w:ind w:left="720" w:hanging="360"/>
      </w:pPr>
      <w:r w:rsidDel="00000000" w:rsidR="00000000" w:rsidRPr="00000000">
        <w:rPr>
          <w:b w:val="1"/>
          <w:bCs w:val="1"/>
          <w:rtl w:val="0"/>
        </w:rPr>
        <w:t xml:space="preserve">Data Factory Tools Deployment</w:t>
      </w:r>
      <w:r w:rsidDel="00000000" w:rsidR="00000000" w:rsidRPr="00000000">
        <w:rPr>
          <w:rtl w:val="0"/>
        </w:rPr>
        <w:t xml:space="preserve">: No git integration, deployed via Data Factory Tools</w:t>
      </w:r>
    </w:p>
    <w:p w:rsidR="00000000" w:rsidDel="00000000" w:rsidP="00000000" w:rsidRDefault="00000000" w:rsidRPr="00000000" w14:paraId="00000216">
      <w:pPr>
        <w:numPr>
          <w:ilvl w:val="0"/>
          <w:numId w:val="2"/>
        </w:numPr>
        <w:ind w:left="720" w:hanging="360"/>
      </w:pPr>
      <w:r w:rsidDel="00000000" w:rsidR="00000000" w:rsidRPr="00000000">
        <w:rPr>
          <w:b w:val="1"/>
          <w:bCs w:val="1"/>
          <w:rtl w:val="0"/>
        </w:rPr>
        <w:t xml:space="preserve">Test Servers</w:t>
      </w:r>
      <w:r w:rsidDel="00000000" w:rsidR="00000000" w:rsidRPr="00000000">
        <w:rPr>
          <w:rtl w:val="0"/>
        </w:rPr>
        <w:t xml:space="preserve">: CI-specific server endpoints (for Data Factory validation only)</w:t>
      </w:r>
    </w:p>
    <w:p w:rsidR="00000000" w:rsidDel="00000000" w:rsidP="00000000" w:rsidRDefault="00000000" w:rsidRPr="00000000" w14:paraId="00000217">
      <w:pPr>
        <w:numPr>
          <w:ilvl w:val="0"/>
          <w:numId w:val="2"/>
        </w:numPr>
        <w:ind w:left="720" w:hanging="360"/>
      </w:pPr>
      <w:r w:rsidDel="00000000" w:rsidR="00000000" w:rsidRPr="00000000">
        <w:rPr>
          <w:b w:val="1"/>
          <w:bCs w:val="1"/>
          <w:rtl w:val="0"/>
        </w:rPr>
        <w:t xml:space="preserve">Validation</w:t>
      </w:r>
      <w:r w:rsidDel="00000000" w:rsidR="00000000" w:rsidRPr="00000000">
        <w:rPr>
          <w:rtl w:val="0"/>
        </w:rPr>
        <w:t xml:space="preserve">: Used to validate successful deployment and parameter substitutions from config-ci.csv with pre-configured Terraform infrastructure (Data Factory, SHIR, Key Vault, Storage, Private Endpoints, Managed Identity)</w:t>
      </w:r>
    </w:p>
    <w:p w:rsidR="00000000" w:rsidDel="00000000" w:rsidP="00000000" w:rsidRDefault="00000000" w:rsidRPr="00000000" w14:paraId="00000218">
      <w:pPr>
        <w:numPr>
          <w:ilvl w:val="0"/>
          <w:numId w:val="2"/>
        </w:numPr>
        <w:ind w:left="720" w:hanging="360"/>
      </w:pPr>
      <w:r w:rsidDel="00000000" w:rsidR="00000000" w:rsidRPr="00000000">
        <w:rPr>
          <w:b w:val="1"/>
          <w:bCs w:val="1"/>
          <w:rtl w:val="0"/>
        </w:rPr>
        <w:t xml:space="preserve">Reference Configuration</w:t>
      </w:r>
      <w:r w:rsidDel="00000000" w:rsidR="00000000" w:rsidRPr="00000000">
        <w:rPr>
          <w:rtl w:val="0"/>
        </w:rPr>
        <w:t xml:space="preserve">: config-ci.csv serves as reference template for QA and PROD environment parameter configuration</w:t>
      </w:r>
    </w:p>
    <w:p w:rsidR="00000000" w:rsidDel="00000000" w:rsidP="00000000" w:rsidRDefault="00000000" w:rsidRPr="00000000" w14:paraId="00000219">
      <w:pPr>
        <w:numPr>
          <w:ilvl w:val="0"/>
          <w:numId w:val="2"/>
        </w:numPr>
        <w:ind w:left="720" w:hanging="360"/>
      </w:pPr>
      <w:r w:rsidDel="00000000" w:rsidR="00000000" w:rsidRPr="00000000">
        <w:rPr>
          <w:b w:val="1"/>
          <w:bCs w:val="1"/>
          <w:rtl w:val="0"/>
        </w:rPr>
        <w:t xml:space="preserve">Isolated Credentials</w:t>
      </w:r>
      <w:r w:rsidDel="00000000" w:rsidR="00000000" w:rsidRPr="00000000">
        <w:rPr>
          <w:rtl w:val="0"/>
        </w:rPr>
        <w:t xml:space="preserve">: Separate service accounts for CI testing (Data Factory only)</w:t>
      </w:r>
    </w:p>
    <w:p w:rsidR="00000000" w:rsidDel="00000000" w:rsidP="00000000" w:rsidRDefault="00000000" w:rsidRPr="00000000" w14:paraId="0000021A">
      <w:pPr>
        <w:pStyle w:val="Heading3"/>
        <w:rPr/>
      </w:pPr>
      <w:bookmarkStart w:colFirst="0" w:colLast="0" w:name="_iqpom97b5co8" w:id="33"/>
      <w:bookmarkEnd w:id="33"/>
      <w:r w:rsidDel="00000000" w:rsidR="00000000" w:rsidRPr="00000000">
        <w:rPr>
          <w:rtl w:val="0"/>
        </w:rPr>
        <w:t xml:space="preserve">QA Environment</w:t>
      </w:r>
    </w:p>
    <w:p w:rsidR="00000000" w:rsidDel="00000000" w:rsidP="00000000" w:rsidRDefault="00000000" w:rsidRPr="00000000" w14:paraId="0000021B">
      <w:pPr>
        <w:numPr>
          <w:ilvl w:val="0"/>
          <w:numId w:val="2"/>
        </w:numPr>
        <w:ind w:left="720" w:hanging="360"/>
      </w:pPr>
      <w:r w:rsidDel="00000000" w:rsidR="00000000" w:rsidRPr="00000000">
        <w:rPr>
          <w:b w:val="1"/>
          <w:bCs w:val="1"/>
          <w:rtl w:val="0"/>
        </w:rPr>
        <w:t xml:space="preserve">Pre-Production Testing</w:t>
      </w:r>
      <w:r w:rsidDel="00000000" w:rsidR="00000000" w:rsidRPr="00000000">
        <w:rPr>
          <w:rtl w:val="0"/>
        </w:rPr>
        <w:t xml:space="preserve">: Mirror of production configuration</w:t>
      </w:r>
    </w:p>
    <w:p w:rsidR="00000000" w:rsidDel="00000000" w:rsidP="00000000" w:rsidRDefault="00000000" w:rsidRPr="00000000" w14:paraId="0000021C">
      <w:pPr>
        <w:numPr>
          <w:ilvl w:val="0"/>
          <w:numId w:val="2"/>
        </w:numPr>
        <w:ind w:left="720" w:hanging="360"/>
      </w:pPr>
      <w:r w:rsidDel="00000000" w:rsidR="00000000" w:rsidRPr="00000000">
        <w:rPr>
          <w:b w:val="1"/>
          <w:bCs w:val="1"/>
          <w:rtl w:val="0"/>
        </w:rPr>
        <w:t xml:space="preserve">Data Factory Tools Deployment</w:t>
      </w:r>
      <w:r w:rsidDel="00000000" w:rsidR="00000000" w:rsidRPr="00000000">
        <w:rPr>
          <w:rtl w:val="0"/>
        </w:rPr>
        <w:t xml:space="preserve">: Consistent deployment process via Azure DevOps Classic Release Pipelines with approval gates</w:t>
      </w:r>
    </w:p>
    <w:p w:rsidR="00000000" w:rsidDel="00000000" w:rsidP="00000000" w:rsidRDefault="00000000" w:rsidRPr="00000000" w14:paraId="0000021D">
      <w:pPr>
        <w:numPr>
          <w:ilvl w:val="0"/>
          <w:numId w:val="2"/>
        </w:numPr>
        <w:ind w:left="720" w:hanging="360"/>
      </w:pPr>
      <w:r w:rsidDel="00000000" w:rsidR="00000000" w:rsidRPr="00000000">
        <w:rPr>
          <w:b w:val="1"/>
          <w:bCs w:val="1"/>
          <w:rtl w:val="0"/>
        </w:rPr>
        <w:t xml:space="preserve">Performance Testing</w:t>
      </w:r>
      <w:r w:rsidDel="00000000" w:rsidR="00000000" w:rsidRPr="00000000">
        <w:rPr>
          <w:rtl w:val="0"/>
        </w:rPr>
        <w:t xml:space="preserve">: Load and performance validation</w:t>
      </w:r>
    </w:p>
    <w:p w:rsidR="00000000" w:rsidDel="00000000" w:rsidP="00000000" w:rsidRDefault="00000000" w:rsidRPr="00000000" w14:paraId="0000021E">
      <w:pPr>
        <w:numPr>
          <w:ilvl w:val="0"/>
          <w:numId w:val="2"/>
        </w:numPr>
        <w:ind w:left="720" w:hanging="360"/>
      </w:pPr>
      <w:r w:rsidDel="00000000" w:rsidR="00000000" w:rsidRPr="00000000">
        <w:rPr>
          <w:b w:val="1"/>
          <w:bCs w:val="1"/>
          <w:rtl w:val="0"/>
        </w:rPr>
        <w:t xml:space="preserve">User Acceptance Testing</w:t>
      </w:r>
      <w:r w:rsidDel="00000000" w:rsidR="00000000" w:rsidRPr="00000000">
        <w:rPr>
          <w:rtl w:val="0"/>
        </w:rPr>
        <w:t xml:space="preserve">: Business user validation</w:t>
      </w:r>
    </w:p>
    <w:p w:rsidR="00000000" w:rsidDel="00000000" w:rsidP="00000000" w:rsidRDefault="00000000" w:rsidRPr="00000000" w14:paraId="0000021F">
      <w:pPr>
        <w:pStyle w:val="Heading3"/>
        <w:rPr/>
      </w:pPr>
      <w:bookmarkStart w:colFirst="0" w:colLast="0" w:name="_qqpvnq5v5ukw" w:id="34"/>
      <w:bookmarkEnd w:id="34"/>
      <w:r w:rsidDel="00000000" w:rsidR="00000000" w:rsidRPr="00000000">
        <w:rPr>
          <w:rtl w:val="0"/>
        </w:rPr>
        <w:t xml:space="preserve">Production Environment</w:t>
      </w:r>
    </w:p>
    <w:p w:rsidR="00000000" w:rsidDel="00000000" w:rsidP="00000000" w:rsidRDefault="00000000" w:rsidRPr="00000000" w14:paraId="00000220">
      <w:pPr>
        <w:numPr>
          <w:ilvl w:val="0"/>
          <w:numId w:val="2"/>
        </w:numPr>
        <w:ind w:left="720" w:hanging="360"/>
      </w:pPr>
      <w:r w:rsidDel="00000000" w:rsidR="00000000" w:rsidRPr="00000000">
        <w:rPr>
          <w:b w:val="1"/>
          <w:bCs w:val="1"/>
          <w:rtl w:val="0"/>
        </w:rPr>
        <w:t xml:space="preserve">Data Factory Tools Deployment</w:t>
      </w:r>
      <w:r w:rsidDel="00000000" w:rsidR="00000000" w:rsidRPr="00000000">
        <w:rPr>
          <w:rtl w:val="0"/>
        </w:rPr>
        <w:t xml:space="preserve">: Strict deployment controls via Azure DevOps Classic Release Pipelines with approval gates</w:t>
      </w:r>
    </w:p>
    <w:p w:rsidR="00000000" w:rsidDel="00000000" w:rsidP="00000000" w:rsidRDefault="00000000" w:rsidRPr="00000000" w14:paraId="00000221">
      <w:pPr>
        <w:numPr>
          <w:ilvl w:val="0"/>
          <w:numId w:val="2"/>
        </w:numPr>
        <w:ind w:left="720" w:hanging="360"/>
      </w:pPr>
      <w:r w:rsidDel="00000000" w:rsidR="00000000" w:rsidRPr="00000000">
        <w:rPr>
          <w:b w:val="1"/>
          <w:bCs w:val="1"/>
          <w:rtl w:val="0"/>
        </w:rPr>
        <w:t xml:space="preserve">Production Credentials</w:t>
      </w:r>
      <w:r w:rsidDel="00000000" w:rsidR="00000000" w:rsidRPr="00000000">
        <w:rPr>
          <w:rtl w:val="0"/>
        </w:rPr>
        <w:t xml:space="preserve">: Production service accounts</w:t>
      </w:r>
    </w:p>
    <w:p w:rsidR="00000000" w:rsidDel="00000000" w:rsidP="00000000" w:rsidRDefault="00000000" w:rsidRPr="00000000" w14:paraId="00000222">
      <w:pPr>
        <w:numPr>
          <w:ilvl w:val="0"/>
          <w:numId w:val="2"/>
        </w:numPr>
        <w:ind w:left="720" w:hanging="360"/>
      </w:pPr>
      <w:r w:rsidDel="00000000" w:rsidR="00000000" w:rsidRPr="00000000">
        <w:rPr>
          <w:b w:val="1"/>
          <w:bCs w:val="1"/>
          <w:rtl w:val="0"/>
        </w:rPr>
        <w:t xml:space="preserve">Monitoring</w:t>
      </w:r>
      <w:r w:rsidDel="00000000" w:rsidR="00000000" w:rsidRPr="00000000">
        <w:rPr>
          <w:rtl w:val="0"/>
        </w:rPr>
        <w:t xml:space="preserve">: Enhanced monitoring and alerting</w:t>
      </w:r>
    </w:p>
    <w:p w:rsidR="00000000" w:rsidDel="00000000" w:rsidP="00000000" w:rsidRDefault="00000000" w:rsidRPr="00000000" w14:paraId="00000223">
      <w:pPr>
        <w:numPr>
          <w:ilvl w:val="0"/>
          <w:numId w:val="2"/>
        </w:numPr>
        <w:ind w:left="720" w:hanging="360"/>
      </w:pPr>
      <w:r w:rsidDel="00000000" w:rsidR="00000000" w:rsidRPr="00000000">
        <w:rPr>
          <w:b w:val="1"/>
          <w:bCs w:val="1"/>
          <w:rtl w:val="0"/>
        </w:rPr>
        <w:t xml:space="preserve">Backup and Recovery</w:t>
      </w:r>
      <w:r w:rsidDel="00000000" w:rsidR="00000000" w:rsidRPr="00000000">
        <w:rPr>
          <w:rtl w:val="0"/>
        </w:rPr>
        <w:t xml:space="preserve">: Comprehensive backup strategies</w:t>
      </w:r>
    </w:p>
    <w:p w:rsidR="00000000" w:rsidDel="00000000" w:rsidP="00000000" w:rsidRDefault="00000000" w:rsidRPr="00000000" w14:paraId="00000224">
      <w:pPr>
        <w:pStyle w:val="Heading2"/>
        <w:rPr/>
      </w:pPr>
      <w:bookmarkStart w:colFirst="0" w:colLast="0" w:name="_y9ms2n1iq5lb" w:id="35"/>
      <w:bookmarkEnd w:id="35"/>
      <w:r w:rsidDel="00000000" w:rsidR="00000000" w:rsidRPr="00000000">
        <w:rPr>
          <w:rtl w:val="0"/>
        </w:rPr>
        <w:t xml:space="preserve">Configuration Management Best Practices</w:t>
      </w:r>
    </w:p>
    <w:p w:rsidR="00000000" w:rsidDel="00000000" w:rsidP="00000000" w:rsidRDefault="00000000" w:rsidRPr="00000000" w14:paraId="00000225">
      <w:pPr>
        <w:pStyle w:val="Heading3"/>
        <w:rPr/>
      </w:pPr>
      <w:bookmarkStart w:colFirst="0" w:colLast="0" w:name="_8h1gv4srmdx0" w:id="36"/>
      <w:bookmarkEnd w:id="36"/>
      <w:r w:rsidDel="00000000" w:rsidR="00000000" w:rsidRPr="00000000">
        <w:rPr>
          <w:rtl w:val="0"/>
        </w:rPr>
        <w:t xml:space="preserve">Security</w:t>
      </w:r>
    </w:p>
    <w:p w:rsidR="00000000" w:rsidDel="00000000" w:rsidP="00000000" w:rsidRDefault="00000000" w:rsidRPr="00000000" w14:paraId="00000226">
      <w:pPr>
        <w:numPr>
          <w:ilvl w:val="0"/>
          <w:numId w:val="5"/>
        </w:numPr>
        <w:ind w:left="720" w:hanging="360"/>
      </w:pPr>
      <w:r w:rsidDel="00000000" w:rsidR="00000000" w:rsidRPr="00000000">
        <w:rPr>
          <w:b w:val="1"/>
          <w:bCs w:val="1"/>
          <w:rtl w:val="0"/>
        </w:rPr>
        <w:t xml:space="preserve">No Hardcoded Credentials</w:t>
      </w:r>
      <w:r w:rsidDel="00000000" w:rsidR="00000000" w:rsidRPr="00000000">
        <w:rPr>
          <w:rtl w:val="0"/>
        </w:rPr>
        <w:t xml:space="preserve">: All sensitive information stored in Key Vault</w:t>
      </w:r>
    </w:p>
    <w:p w:rsidR="00000000" w:rsidDel="00000000" w:rsidP="00000000" w:rsidRDefault="00000000" w:rsidRPr="00000000" w14:paraId="00000227">
      <w:pPr>
        <w:numPr>
          <w:ilvl w:val="0"/>
          <w:numId w:val="5"/>
        </w:numPr>
        <w:ind w:left="720" w:hanging="360"/>
      </w:pPr>
      <w:r w:rsidDel="00000000" w:rsidR="00000000" w:rsidRPr="00000000">
        <w:rPr>
          <w:b w:val="1"/>
          <w:bCs w:val="1"/>
          <w:rtl w:val="0"/>
        </w:rPr>
        <w:t xml:space="preserve">Environment Isolation</w:t>
      </w:r>
      <w:r w:rsidDel="00000000" w:rsidR="00000000" w:rsidRPr="00000000">
        <w:rPr>
          <w:rtl w:val="0"/>
        </w:rPr>
        <w:t xml:space="preserve">: Separate credentials per environment</w:t>
      </w:r>
    </w:p>
    <w:p w:rsidR="00000000" w:rsidDel="00000000" w:rsidP="00000000" w:rsidRDefault="00000000" w:rsidRPr="00000000" w14:paraId="00000228">
      <w:pPr>
        <w:numPr>
          <w:ilvl w:val="0"/>
          <w:numId w:val="5"/>
        </w:numPr>
        <w:ind w:left="720" w:hanging="360"/>
      </w:pPr>
      <w:r w:rsidDel="00000000" w:rsidR="00000000" w:rsidRPr="00000000">
        <w:rPr>
          <w:b w:val="1"/>
          <w:bCs w:val="1"/>
          <w:rtl w:val="0"/>
        </w:rPr>
        <w:t xml:space="preserve">Least Privilege</w:t>
      </w:r>
      <w:r w:rsidDel="00000000" w:rsidR="00000000" w:rsidRPr="00000000">
        <w:rPr>
          <w:rtl w:val="0"/>
        </w:rPr>
        <w:t xml:space="preserve">: Service accounts with minimal required permissions</w:t>
      </w:r>
    </w:p>
    <w:p w:rsidR="00000000" w:rsidDel="00000000" w:rsidP="00000000" w:rsidRDefault="00000000" w:rsidRPr="00000000" w14:paraId="00000229">
      <w:pPr>
        <w:numPr>
          <w:ilvl w:val="0"/>
          <w:numId w:val="5"/>
        </w:numPr>
        <w:ind w:left="720" w:hanging="360"/>
      </w:pPr>
      <w:r w:rsidDel="00000000" w:rsidR="00000000" w:rsidRPr="00000000">
        <w:rPr>
          <w:b w:val="1"/>
          <w:bCs w:val="1"/>
          <w:rtl w:val="0"/>
        </w:rPr>
        <w:t xml:space="preserve">Secret Rotation</w:t>
      </w:r>
      <w:r w:rsidDel="00000000" w:rsidR="00000000" w:rsidRPr="00000000">
        <w:rPr>
          <w:rtl w:val="0"/>
        </w:rPr>
        <w:t xml:space="preserve">: Regular rotation of credentials and keys</w:t>
      </w:r>
    </w:p>
    <w:p w:rsidR="00000000" w:rsidDel="00000000" w:rsidP="00000000" w:rsidRDefault="00000000" w:rsidRPr="00000000" w14:paraId="0000022A">
      <w:pPr>
        <w:pStyle w:val="Heading3"/>
        <w:rPr/>
      </w:pPr>
      <w:bookmarkStart w:colFirst="0" w:colLast="0" w:name="_4cwhpifbk0pr" w:id="37"/>
      <w:bookmarkEnd w:id="37"/>
      <w:r w:rsidDel="00000000" w:rsidR="00000000" w:rsidRPr="00000000">
        <w:rPr>
          <w:rtl w:val="0"/>
        </w:rPr>
        <w:t xml:space="preserve">Maintainability</w:t>
      </w:r>
    </w:p>
    <w:p w:rsidR="00000000" w:rsidDel="00000000" w:rsidP="00000000" w:rsidRDefault="00000000" w:rsidRPr="00000000" w14:paraId="0000022B">
      <w:pPr>
        <w:numPr>
          <w:ilvl w:val="0"/>
          <w:numId w:val="8"/>
        </w:numPr>
        <w:ind w:left="720" w:hanging="360"/>
      </w:pPr>
      <w:r w:rsidDel="00000000" w:rsidR="00000000" w:rsidRPr="00000000">
        <w:rPr>
          <w:b w:val="1"/>
          <w:bCs w:val="1"/>
          <w:rtl w:val="0"/>
        </w:rPr>
        <w:t xml:space="preserve">Parameterized Templates</w:t>
      </w:r>
      <w:r w:rsidDel="00000000" w:rsidR="00000000" w:rsidRPr="00000000">
        <w:rPr>
          <w:rtl w:val="0"/>
        </w:rPr>
        <w:t xml:space="preserve">: Reusable templates with parameters</w:t>
      </w:r>
    </w:p>
    <w:p w:rsidR="00000000" w:rsidDel="00000000" w:rsidP="00000000" w:rsidRDefault="00000000" w:rsidRPr="00000000" w14:paraId="0000022C">
      <w:pPr>
        <w:numPr>
          <w:ilvl w:val="0"/>
          <w:numId w:val="8"/>
        </w:numPr>
        <w:ind w:left="720" w:hanging="360"/>
      </w:pPr>
      <w:r w:rsidDel="00000000" w:rsidR="00000000" w:rsidRPr="00000000">
        <w:rPr>
          <w:b w:val="1"/>
          <w:bCs w:val="1"/>
          <w:rtl w:val="0"/>
        </w:rPr>
        <w:t xml:space="preserve">Consistent Naming</w:t>
      </w:r>
      <w:r w:rsidDel="00000000" w:rsidR="00000000" w:rsidRPr="00000000">
        <w:rPr>
          <w:rtl w:val="0"/>
        </w:rPr>
        <w:t xml:space="preserve">: Standardized naming conventions</w:t>
      </w:r>
    </w:p>
    <w:p w:rsidR="00000000" w:rsidDel="00000000" w:rsidP="00000000" w:rsidRDefault="00000000" w:rsidRPr="00000000" w14:paraId="0000022D">
      <w:pPr>
        <w:numPr>
          <w:ilvl w:val="0"/>
          <w:numId w:val="8"/>
        </w:numPr>
        <w:ind w:left="720" w:hanging="360"/>
      </w:pPr>
      <w:r w:rsidDel="00000000" w:rsidR="00000000" w:rsidRPr="00000000">
        <w:rPr>
          <w:b w:val="1"/>
          <w:bCs w:val="1"/>
          <w:rtl w:val="0"/>
        </w:rPr>
        <w:t xml:space="preserve">Documentation</w:t>
      </w:r>
      <w:r w:rsidDel="00000000" w:rsidR="00000000" w:rsidRPr="00000000">
        <w:rPr>
          <w:rtl w:val="0"/>
        </w:rPr>
        <w:t xml:space="preserve">: All configuration changes documented</w:t>
      </w:r>
    </w:p>
    <w:p w:rsidR="00000000" w:rsidDel="00000000" w:rsidP="00000000" w:rsidRDefault="00000000" w:rsidRPr="00000000" w14:paraId="0000022E">
      <w:pPr>
        <w:numPr>
          <w:ilvl w:val="0"/>
          <w:numId w:val="8"/>
        </w:numPr>
        <w:ind w:left="720" w:hanging="360"/>
      </w:pPr>
      <w:r w:rsidDel="00000000" w:rsidR="00000000" w:rsidRPr="00000000">
        <w:rPr>
          <w:b w:val="1"/>
          <w:bCs w:val="1"/>
          <w:rtl w:val="0"/>
        </w:rPr>
        <w:t xml:space="preserve">Version Control</w:t>
      </w:r>
      <w:r w:rsidDel="00000000" w:rsidR="00000000" w:rsidRPr="00000000">
        <w:rPr>
          <w:rtl w:val="0"/>
        </w:rPr>
        <w:t xml:space="preserve">: Configuration files under source control</w:t>
      </w:r>
    </w:p>
    <w:p w:rsidR="00000000" w:rsidDel="00000000" w:rsidP="00000000" w:rsidRDefault="00000000" w:rsidRPr="00000000" w14:paraId="0000022F">
      <w:pPr>
        <w:pStyle w:val="Heading3"/>
        <w:rPr/>
      </w:pPr>
      <w:bookmarkStart w:colFirst="0" w:colLast="0" w:name="_748kx4oh8igt" w:id="38"/>
      <w:bookmarkEnd w:id="38"/>
      <w:r w:rsidDel="00000000" w:rsidR="00000000" w:rsidRPr="00000000">
        <w:rPr>
          <w:rtl w:val="0"/>
        </w:rPr>
        <w:t xml:space="preserve">Scalability</w:t>
      </w:r>
    </w:p>
    <w:p w:rsidR="00000000" w:rsidDel="00000000" w:rsidP="00000000" w:rsidRDefault="00000000" w:rsidRPr="00000000" w14:paraId="00000230">
      <w:pPr>
        <w:numPr>
          <w:ilvl w:val="0"/>
          <w:numId w:val="3"/>
        </w:numPr>
        <w:ind w:left="720" w:hanging="360"/>
      </w:pPr>
      <w:r w:rsidDel="00000000" w:rsidR="00000000" w:rsidRPr="00000000">
        <w:rPr>
          <w:b w:val="1"/>
          <w:bCs w:val="1"/>
          <w:rtl w:val="0"/>
        </w:rPr>
        <w:t xml:space="preserve">Template-Based Approach</w:t>
      </w:r>
      <w:r w:rsidDel="00000000" w:rsidR="00000000" w:rsidRPr="00000000">
        <w:rPr>
          <w:rtl w:val="0"/>
        </w:rPr>
        <w:t xml:space="preserve">: Reusable configurations</w:t>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Environment Parity</w:t>
      </w:r>
      <w:r w:rsidDel="00000000" w:rsidR="00000000" w:rsidRPr="00000000">
        <w:rPr>
          <w:rtl w:val="0"/>
        </w:rPr>
        <w:t xml:space="preserve">: Consistent structure across environments</w:t>
      </w:r>
    </w:p>
    <w:p w:rsidR="00000000" w:rsidDel="00000000" w:rsidP="00000000" w:rsidRDefault="00000000" w:rsidRPr="00000000" w14:paraId="00000232">
      <w:pPr>
        <w:numPr>
          <w:ilvl w:val="0"/>
          <w:numId w:val="3"/>
        </w:numPr>
        <w:ind w:left="720" w:hanging="360"/>
      </w:pPr>
      <w:r w:rsidDel="00000000" w:rsidR="00000000" w:rsidRPr="00000000">
        <w:rPr>
          <w:b w:val="1"/>
          <w:bCs w:val="1"/>
          <w:rtl w:val="0"/>
        </w:rPr>
        <w:t xml:space="preserve">Automated Deployment</w:t>
      </w:r>
      <w:r w:rsidDel="00000000" w:rsidR="00000000" w:rsidRPr="00000000">
        <w:rPr>
          <w:rtl w:val="0"/>
        </w:rPr>
        <w:t xml:space="preserve">: Infrastructure as Code approach</w:t>
      </w:r>
    </w:p>
    <w:p w:rsidR="00000000" w:rsidDel="00000000" w:rsidP="00000000" w:rsidRDefault="00000000" w:rsidRPr="00000000" w14:paraId="00000233">
      <w:pPr>
        <w:numPr>
          <w:ilvl w:val="0"/>
          <w:numId w:val="3"/>
        </w:numPr>
        <w:ind w:left="720" w:hanging="360"/>
      </w:pPr>
      <w:r w:rsidDel="00000000" w:rsidR="00000000" w:rsidRPr="00000000">
        <w:rPr>
          <w:b w:val="1"/>
          <w:bCs w:val="1"/>
          <w:rtl w:val="0"/>
        </w:rPr>
        <w:t xml:space="preserve">Monitoring</w:t>
      </w:r>
      <w:r w:rsidDel="00000000" w:rsidR="00000000" w:rsidRPr="00000000">
        <w:rPr>
          <w:rtl w:val="0"/>
        </w:rPr>
        <w:t xml:space="preserve">: Configuration drift detection</w:t>
      </w:r>
    </w:p>
    <w:p w:rsidR="00000000" w:rsidDel="00000000" w:rsidP="00000000" w:rsidRDefault="00000000" w:rsidRPr="00000000" w14:paraId="00000234">
      <w:pPr>
        <w:pStyle w:val="Heading2"/>
        <w:rPr/>
      </w:pPr>
      <w:bookmarkStart w:colFirst="0" w:colLast="0" w:name="_owxlebwdtavl" w:id="39"/>
      <w:bookmarkEnd w:id="39"/>
      <w:r w:rsidDel="00000000" w:rsidR="00000000" w:rsidRPr="00000000">
        <w:rPr>
          <w:rtl w:val="0"/>
        </w:rPr>
        <w:t xml:space="preserve">Troubleshooting Configuration Issues</w:t>
      </w:r>
    </w:p>
    <w:p w:rsidR="00000000" w:rsidDel="00000000" w:rsidP="00000000" w:rsidRDefault="00000000" w:rsidRPr="00000000" w14:paraId="00000235">
      <w:pPr>
        <w:pStyle w:val="Heading3"/>
        <w:rPr/>
      </w:pPr>
      <w:bookmarkStart w:colFirst="0" w:colLast="0" w:name="_fwxgv9w0s76h" w:id="40"/>
      <w:bookmarkEnd w:id="40"/>
      <w:r w:rsidDel="00000000" w:rsidR="00000000" w:rsidRPr="00000000">
        <w:rPr>
          <w:rtl w:val="0"/>
        </w:rPr>
        <w:t xml:space="preserve">Common Configuration Problems</w:t>
      </w:r>
    </w:p>
    <w:p w:rsidR="00000000" w:rsidDel="00000000" w:rsidP="00000000" w:rsidRDefault="00000000" w:rsidRPr="00000000" w14:paraId="00000236">
      <w:pPr>
        <w:numPr>
          <w:ilvl w:val="0"/>
          <w:numId w:val="7"/>
        </w:numPr>
        <w:ind w:left="720" w:hanging="360"/>
      </w:pPr>
      <w:r w:rsidDel="00000000" w:rsidR="00000000" w:rsidRPr="00000000">
        <w:rPr>
          <w:b w:val="1"/>
          <w:bCs w:val="1"/>
          <w:rtl w:val="0"/>
        </w:rPr>
        <w:t xml:space="preserve">Connection Failures</w:t>
      </w:r>
      <w:r w:rsidDel="00000000" w:rsidR="00000000" w:rsidRPr="00000000">
        <w:rPr>
          <w:rtl w:val="0"/>
        </w:rPr>
      </w:r>
    </w:p>
    <w:p w:rsidR="00000000" w:rsidDel="00000000" w:rsidP="00000000" w:rsidRDefault="00000000" w:rsidRPr="00000000" w14:paraId="00000237">
      <w:pPr>
        <w:spacing w:after="0" w:before="0" w:lineRule="auto"/>
        <w:ind w:left="720" w:firstLine="0"/>
        <w:rPr/>
      </w:pPr>
      <w:r w:rsidDel="00000000" w:rsidR="00000000" w:rsidRPr="00000000">
        <w:rPr>
          <w:rtl w:val="0"/>
        </w:rPr>
      </w:r>
    </w:p>
    <w:p w:rsidR="00000000" w:rsidDel="00000000" w:rsidP="00000000" w:rsidRDefault="00000000" w:rsidRPr="00000000" w14:paraId="00000238">
      <w:pPr>
        <w:numPr>
          <w:ilvl w:val="1"/>
          <w:numId w:val="7"/>
        </w:numPr>
        <w:ind w:left="1440" w:hanging="360"/>
      </w:pPr>
      <w:r w:rsidDel="00000000" w:rsidR="00000000" w:rsidRPr="00000000">
        <w:rPr>
          <w:rtl w:val="0"/>
        </w:rPr>
        <w:t xml:space="preserve">Verify server names and endpoints</w:t>
      </w:r>
    </w:p>
    <w:p w:rsidR="00000000" w:rsidDel="00000000" w:rsidP="00000000" w:rsidRDefault="00000000" w:rsidRPr="00000000" w14:paraId="00000239">
      <w:pPr>
        <w:numPr>
          <w:ilvl w:val="1"/>
          <w:numId w:val="7"/>
        </w:numPr>
        <w:ind w:left="1440" w:hanging="360"/>
      </w:pPr>
      <w:r w:rsidDel="00000000" w:rsidR="00000000" w:rsidRPr="00000000">
        <w:rPr>
          <w:rtl w:val="0"/>
        </w:rPr>
        <w:t xml:space="preserve">Check service account credentials</w:t>
      </w:r>
    </w:p>
    <w:p w:rsidR="00000000" w:rsidDel="00000000" w:rsidP="00000000" w:rsidRDefault="00000000" w:rsidRPr="00000000" w14:paraId="0000023A">
      <w:pPr>
        <w:numPr>
          <w:ilvl w:val="1"/>
          <w:numId w:val="7"/>
        </w:numPr>
        <w:ind w:left="1440" w:hanging="360"/>
      </w:pPr>
      <w:r w:rsidDel="00000000" w:rsidR="00000000" w:rsidRPr="00000000">
        <w:rPr>
          <w:rtl w:val="0"/>
        </w:rPr>
        <w:t xml:space="preserve">Validate network connectivity</w:t>
      </w:r>
    </w:p>
    <w:p w:rsidR="00000000" w:rsidDel="00000000" w:rsidP="00000000" w:rsidRDefault="00000000" w:rsidRPr="00000000" w14:paraId="0000023B">
      <w:pPr>
        <w:spacing w:after="0" w:before="0" w:lineRule="auto"/>
        <w:ind w:left="720" w:firstLine="0"/>
        <w:rPr/>
      </w:pPr>
      <w:r w:rsidDel="00000000" w:rsidR="00000000" w:rsidRPr="00000000">
        <w:rPr>
          <w:rtl w:val="0"/>
        </w:rPr>
      </w:r>
    </w:p>
    <w:p w:rsidR="00000000" w:rsidDel="00000000" w:rsidP="00000000" w:rsidRDefault="00000000" w:rsidRPr="00000000" w14:paraId="0000023C">
      <w:pPr>
        <w:numPr>
          <w:ilvl w:val="0"/>
          <w:numId w:val="7"/>
        </w:numPr>
        <w:ind w:left="720" w:hanging="360"/>
      </w:pPr>
      <w:r w:rsidDel="00000000" w:rsidR="00000000" w:rsidRPr="00000000">
        <w:rPr>
          <w:b w:val="1"/>
          <w:bCs w:val="1"/>
          <w:rtl w:val="0"/>
        </w:rPr>
        <w:t xml:space="preserve">Key Vault Access Issues</w:t>
      </w:r>
      <w:r w:rsidDel="00000000" w:rsidR="00000000" w:rsidRPr="00000000">
        <w:rPr>
          <w:rtl w:val="0"/>
        </w:rPr>
      </w:r>
    </w:p>
    <w:p w:rsidR="00000000" w:rsidDel="00000000" w:rsidP="00000000" w:rsidRDefault="00000000" w:rsidRPr="00000000" w14:paraId="0000023D">
      <w:pPr>
        <w:spacing w:after="0" w:before="0" w:lineRule="auto"/>
        <w:ind w:left="720" w:firstLine="0"/>
        <w:rPr/>
      </w:pPr>
      <w:r w:rsidDel="00000000" w:rsidR="00000000" w:rsidRPr="00000000">
        <w:rPr>
          <w:rtl w:val="0"/>
        </w:rPr>
      </w:r>
    </w:p>
    <w:p w:rsidR="00000000" w:rsidDel="00000000" w:rsidP="00000000" w:rsidRDefault="00000000" w:rsidRPr="00000000" w14:paraId="0000023E">
      <w:pPr>
        <w:numPr>
          <w:ilvl w:val="1"/>
          <w:numId w:val="7"/>
        </w:numPr>
        <w:ind w:left="1440" w:hanging="360"/>
      </w:pPr>
      <w:r w:rsidDel="00000000" w:rsidR="00000000" w:rsidRPr="00000000">
        <w:rPr>
          <w:rtl w:val="0"/>
        </w:rPr>
        <w:t xml:space="preserve">Confirm Key Vault permissions</w:t>
      </w:r>
    </w:p>
    <w:p w:rsidR="00000000" w:rsidDel="00000000" w:rsidP="00000000" w:rsidRDefault="00000000" w:rsidRPr="00000000" w14:paraId="0000023F">
      <w:pPr>
        <w:numPr>
          <w:ilvl w:val="1"/>
          <w:numId w:val="7"/>
        </w:numPr>
        <w:ind w:left="1440" w:hanging="360"/>
      </w:pPr>
      <w:r w:rsidDel="00000000" w:rsidR="00000000" w:rsidRPr="00000000">
        <w:rPr>
          <w:rtl w:val="0"/>
        </w:rPr>
        <w:t xml:space="preserve">Verify secret names and versions</w:t>
      </w:r>
    </w:p>
    <w:p w:rsidR="00000000" w:rsidDel="00000000" w:rsidP="00000000" w:rsidRDefault="00000000" w:rsidRPr="00000000" w14:paraId="00000240">
      <w:pPr>
        <w:numPr>
          <w:ilvl w:val="1"/>
          <w:numId w:val="7"/>
        </w:numPr>
        <w:ind w:left="1440" w:hanging="360"/>
      </w:pPr>
      <w:r w:rsidDel="00000000" w:rsidR="00000000" w:rsidRPr="00000000">
        <w:rPr>
          <w:rtl w:val="0"/>
        </w:rPr>
        <w:t xml:space="preserve">Check managed identity configurations</w:t>
      </w:r>
    </w:p>
    <w:p w:rsidR="00000000" w:rsidDel="00000000" w:rsidP="00000000" w:rsidRDefault="00000000" w:rsidRPr="00000000" w14:paraId="00000241">
      <w:pPr>
        <w:spacing w:after="0" w:before="0" w:lineRule="auto"/>
        <w:ind w:left="720" w:firstLine="0"/>
        <w:rPr/>
      </w:pPr>
      <w:r w:rsidDel="00000000" w:rsidR="00000000" w:rsidRPr="00000000">
        <w:rPr>
          <w:rtl w:val="0"/>
        </w:rPr>
      </w:r>
    </w:p>
    <w:p w:rsidR="00000000" w:rsidDel="00000000" w:rsidP="00000000" w:rsidRDefault="00000000" w:rsidRPr="00000000" w14:paraId="00000242">
      <w:pPr>
        <w:numPr>
          <w:ilvl w:val="0"/>
          <w:numId w:val="7"/>
        </w:numPr>
        <w:ind w:left="720" w:hanging="360"/>
      </w:pPr>
      <w:r w:rsidDel="00000000" w:rsidR="00000000" w:rsidRPr="00000000">
        <w:rPr>
          <w:b w:val="1"/>
          <w:bCs w:val="1"/>
          <w:rtl w:val="0"/>
        </w:rPr>
        <w:t xml:space="preserve">Environment Mismatches</w:t>
      </w:r>
      <w:r w:rsidDel="00000000" w:rsidR="00000000" w:rsidRPr="00000000">
        <w:rPr>
          <w:rtl w:val="0"/>
        </w:rPr>
      </w:r>
    </w:p>
    <w:p w:rsidR="00000000" w:rsidDel="00000000" w:rsidP="00000000" w:rsidRDefault="00000000" w:rsidRPr="00000000" w14:paraId="00000243">
      <w:pPr>
        <w:spacing w:after="0" w:before="0" w:lineRule="auto"/>
        <w:ind w:left="720" w:firstLine="0"/>
        <w:rPr/>
      </w:pPr>
      <w:r w:rsidDel="00000000" w:rsidR="00000000" w:rsidRPr="00000000">
        <w:rPr>
          <w:rtl w:val="0"/>
        </w:rPr>
      </w:r>
    </w:p>
    <w:p w:rsidR="00000000" w:rsidDel="00000000" w:rsidP="00000000" w:rsidRDefault="00000000" w:rsidRPr="00000000" w14:paraId="00000244">
      <w:pPr>
        <w:numPr>
          <w:ilvl w:val="1"/>
          <w:numId w:val="7"/>
        </w:numPr>
        <w:ind w:left="1440" w:hanging="360"/>
      </w:pPr>
      <w:r w:rsidDel="00000000" w:rsidR="00000000" w:rsidRPr="00000000">
        <w:rPr>
          <w:rtl w:val="0"/>
        </w:rPr>
        <w:t xml:space="preserve">Compare config-.csv files across environments</w:t>
      </w:r>
    </w:p>
    <w:p w:rsidR="00000000" w:rsidDel="00000000" w:rsidP="00000000" w:rsidRDefault="00000000" w:rsidRPr="00000000" w14:paraId="00000245">
      <w:pPr>
        <w:numPr>
          <w:ilvl w:val="1"/>
          <w:numId w:val="7"/>
        </w:numPr>
        <w:ind w:left="1440" w:hanging="360"/>
      </w:pPr>
      <w:r w:rsidDel="00000000" w:rsidR="00000000" w:rsidRPr="00000000">
        <w:rPr>
          <w:rtl w:val="0"/>
        </w:rPr>
        <w:t xml:space="preserve">Validate parameter substitution definitions</w:t>
      </w:r>
    </w:p>
    <w:p w:rsidR="00000000" w:rsidDel="00000000" w:rsidP="00000000" w:rsidRDefault="00000000" w:rsidRPr="00000000" w14:paraId="00000246">
      <w:pPr>
        <w:numPr>
          <w:ilvl w:val="1"/>
          <w:numId w:val="7"/>
        </w:numPr>
        <w:ind w:left="1440" w:hanging="360"/>
      </w:pPr>
      <w:r w:rsidDel="00000000" w:rsidR="00000000" w:rsidRPr="00000000">
        <w:rPr>
          <w:rtl w:val="0"/>
        </w:rPr>
        <w:t xml:space="preserve">Check configuration consistency using config-ci.csv as reference</w:t>
      </w:r>
    </w:p>
    <w:p w:rsidR="00000000" w:rsidDel="00000000" w:rsidP="00000000" w:rsidRDefault="00000000" w:rsidRPr="00000000" w14:paraId="00000247">
      <w:pPr>
        <w:pStyle w:val="Heading3"/>
        <w:rPr/>
      </w:pPr>
      <w:bookmarkStart w:colFirst="0" w:colLast="0" w:name="_tzayi04oo2tv" w:id="41"/>
      <w:bookmarkEnd w:id="41"/>
      <w:r w:rsidDel="00000000" w:rsidR="00000000" w:rsidRPr="00000000">
        <w:rPr>
          <w:rtl w:val="0"/>
        </w:rPr>
        <w:t xml:space="preserve">Configuration Validation</w:t>
      </w:r>
    </w:p>
    <w:p w:rsidR="00000000" w:rsidDel="00000000" w:rsidP="00000000" w:rsidRDefault="00000000" w:rsidRPr="00000000" w14:paraId="00000248">
      <w:pPr>
        <w:numPr>
          <w:ilvl w:val="0"/>
          <w:numId w:val="1"/>
        </w:numPr>
        <w:ind w:left="720" w:hanging="360"/>
      </w:pPr>
      <w:r w:rsidDel="00000000" w:rsidR="00000000" w:rsidRPr="00000000">
        <w:rPr>
          <w:b w:val="1"/>
          <w:bCs w:val="1"/>
          <w:rtl w:val="0"/>
        </w:rPr>
        <w:t xml:space="preserve">Pre-Deployment Testing</w:t>
      </w:r>
      <w:r w:rsidDel="00000000" w:rsidR="00000000" w:rsidRPr="00000000">
        <w:rPr>
          <w:rtl w:val="0"/>
        </w:rPr>
        <w:t xml:space="preserve">: Validate configurations in CI environment</w:t>
      </w:r>
    </w:p>
    <w:p w:rsidR="00000000" w:rsidDel="00000000" w:rsidP="00000000" w:rsidRDefault="00000000" w:rsidRPr="00000000" w14:paraId="00000249">
      <w:pPr>
        <w:numPr>
          <w:ilvl w:val="0"/>
          <w:numId w:val="1"/>
        </w:numPr>
        <w:ind w:left="720" w:hanging="360"/>
      </w:pPr>
      <w:r w:rsidDel="00000000" w:rsidR="00000000" w:rsidRPr="00000000">
        <w:rPr>
          <w:b w:val="1"/>
          <w:bCs w:val="1"/>
          <w:rtl w:val="0"/>
        </w:rPr>
        <w:t xml:space="preserve">Connection Testing</w:t>
      </w:r>
      <w:r w:rsidDel="00000000" w:rsidR="00000000" w:rsidRPr="00000000">
        <w:rPr>
          <w:rtl w:val="0"/>
        </w:rPr>
        <w:t xml:space="preserve">: Test all linked services post-deployment</w:t>
      </w:r>
    </w:p>
    <w:p w:rsidR="00000000" w:rsidDel="00000000" w:rsidP="00000000" w:rsidRDefault="00000000" w:rsidRPr="00000000" w14:paraId="0000024A">
      <w:pPr>
        <w:numPr>
          <w:ilvl w:val="0"/>
          <w:numId w:val="1"/>
        </w:numPr>
        <w:ind w:left="720" w:hanging="360"/>
      </w:pPr>
      <w:r w:rsidDel="00000000" w:rsidR="00000000" w:rsidRPr="00000000">
        <w:rPr>
          <w:b w:val="1"/>
          <w:bCs w:val="1"/>
          <w:rtl w:val="0"/>
        </w:rPr>
        <w:t xml:space="preserve">Parameter Verification</w:t>
      </w:r>
      <w:r w:rsidDel="00000000" w:rsidR="00000000" w:rsidRPr="00000000">
        <w:rPr>
          <w:rtl w:val="0"/>
        </w:rPr>
        <w:t xml:space="preserve">: Confirm all parameters resolve correctly</w:t>
      </w:r>
    </w:p>
    <w:p w:rsidR="00000000" w:rsidDel="00000000" w:rsidP="00000000" w:rsidRDefault="00000000" w:rsidRPr="00000000" w14:paraId="0000024B">
      <w:pPr>
        <w:numPr>
          <w:ilvl w:val="0"/>
          <w:numId w:val="1"/>
        </w:numPr>
        <w:ind w:left="720" w:hanging="360"/>
      </w:pPr>
      <w:r w:rsidDel="00000000" w:rsidR="00000000" w:rsidRPr="00000000">
        <w:rPr>
          <w:b w:val="1"/>
          <w:bCs w:val="1"/>
          <w:rtl w:val="0"/>
        </w:rPr>
        <w:t xml:space="preserve">Security Validation</w:t>
      </w:r>
      <w:r w:rsidDel="00000000" w:rsidR="00000000" w:rsidRPr="00000000">
        <w:rPr>
          <w:rtl w:val="0"/>
        </w:rPr>
        <w:t xml:space="preserve">: Verify all credentials and permissions</w:t>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This configuration management approach ensures consistency, security, and maintainability across all environments while supporting the diverse data integration requirements of the Enterprise Data Platform.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arn.microsoft.com/en-us/azure/data-factory/connector-snowflake" TargetMode="External"/><Relationship Id="rId7" Type="http://schemas.openxmlformats.org/officeDocument/2006/relationships/hyperlink" Target="https://github.com/Azure-Player/azure.datafactory.tools?tab=readme-ov-file#step-replacing-all-properties-environment-related" TargetMode="External"/><Relationship Id="rId8" Type="http://schemas.openxmlformats.org/officeDocument/2006/relationships/hyperlink" Target="https://dev.azure.com/MyChemist/Enterprise%20Data%20Platform%20Implementation/_wiki/wikis/Enterprise-Data-Platform-Implementation.wiki/4313/Azure-Resour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