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D2C344F" w14:textId="77777777" w:rsidR="00672B64" w:rsidRDefault="00352923" w:rsidP="00352923">
      <w:pPr>
        <w:pStyle w:val="Title"/>
        <w:jc w:val="center"/>
      </w:pPr>
      <w:bookmarkStart w:id="0" w:name="OLE_LINK1"/>
      <w:bookmarkStart w:id="1" w:name="OLE_LINK2"/>
      <w:r>
        <w:t xml:space="preserve">Biosensors </w:t>
      </w:r>
      <w:r w:rsidR="00D723A1">
        <w:t>Package</w:t>
      </w:r>
    </w:p>
    <w:p w14:paraId="63DF91EA" w14:textId="77777777" w:rsidR="00352923" w:rsidRPr="00352923" w:rsidRDefault="00352923" w:rsidP="00352923">
      <w:pPr>
        <w:pStyle w:val="Title"/>
        <w:jc w:val="center"/>
      </w:pPr>
      <w:r>
        <w:t>User Manual</w:t>
      </w:r>
    </w:p>
    <w:bookmarkEnd w:id="0"/>
    <w:bookmarkEnd w:id="1"/>
    <w:p w14:paraId="12EDA856" w14:textId="44A51974" w:rsidR="00481445" w:rsidRDefault="003D635E" w:rsidP="0071030A">
      <w:pPr>
        <w:autoSpaceDE w:val="0"/>
        <w:autoSpaceDN w:val="0"/>
        <w:adjustRightInd w:val="0"/>
        <w:spacing w:after="0" w:line="240" w:lineRule="auto"/>
        <w:jc w:val="center"/>
        <w:rPr>
          <w:rFonts w:ascii="Arial" w:hAnsi="Arial" w:cs="Arial"/>
          <w:sz w:val="24"/>
          <w:szCs w:val="24"/>
        </w:rPr>
      </w:pPr>
      <w:r w:rsidRPr="00541B08">
        <w:rPr>
          <w:rFonts w:ascii="Arial" w:hAnsi="Arial" w:cs="Arial"/>
          <w:sz w:val="24"/>
          <w:szCs w:val="24"/>
        </w:rPr>
        <w:t xml:space="preserve">Version </w:t>
      </w:r>
      <w:r w:rsidR="009E47CC" w:rsidRPr="00541B08">
        <w:rPr>
          <w:rFonts w:ascii="Arial" w:hAnsi="Arial" w:cs="Arial"/>
          <w:sz w:val="24"/>
          <w:szCs w:val="24"/>
        </w:rPr>
        <w:t>2</w:t>
      </w:r>
      <w:r w:rsidR="009F6B6C" w:rsidRPr="00541B08">
        <w:rPr>
          <w:rFonts w:ascii="Arial" w:hAnsi="Arial" w:cs="Arial"/>
          <w:sz w:val="24"/>
          <w:szCs w:val="24"/>
        </w:rPr>
        <w:t>.</w:t>
      </w:r>
      <w:r w:rsidR="00C0707F">
        <w:rPr>
          <w:rFonts w:ascii="Arial" w:hAnsi="Arial" w:cs="Arial"/>
          <w:sz w:val="24"/>
          <w:szCs w:val="24"/>
        </w:rPr>
        <w:t>2.0</w:t>
      </w:r>
    </w:p>
    <w:p w14:paraId="425F950D" w14:textId="77777777" w:rsidR="004A2122" w:rsidRDefault="003D5CFA" w:rsidP="0071030A">
      <w:pPr>
        <w:autoSpaceDE w:val="0"/>
        <w:autoSpaceDN w:val="0"/>
        <w:adjustRightInd w:val="0"/>
        <w:spacing w:after="0" w:line="240" w:lineRule="auto"/>
        <w:jc w:val="center"/>
        <w:rPr>
          <w:rFonts w:ascii="Arial" w:hAnsi="Arial" w:cs="Arial"/>
          <w:i/>
          <w:sz w:val="18"/>
          <w:szCs w:val="18"/>
        </w:rPr>
      </w:pPr>
      <w:proofErr w:type="spellStart"/>
      <w:r>
        <w:rPr>
          <w:rFonts w:ascii="Arial" w:hAnsi="Arial" w:cs="Arial"/>
          <w:i/>
          <w:sz w:val="18"/>
          <w:szCs w:val="18"/>
        </w:rPr>
        <w:t>S</w:t>
      </w:r>
      <w:bookmarkStart w:id="2" w:name="OLE_LINK3"/>
      <w:bookmarkStart w:id="3" w:name="OLE_LINK4"/>
      <w:r w:rsidRPr="003D5CFA">
        <w:rPr>
          <w:rFonts w:ascii="Arial" w:hAnsi="Arial" w:cs="Arial"/>
          <w:i/>
          <w:sz w:val="18"/>
          <w:szCs w:val="18"/>
        </w:rPr>
        <w:t>é</w:t>
      </w:r>
      <w:bookmarkEnd w:id="2"/>
      <w:bookmarkEnd w:id="3"/>
      <w:r>
        <w:rPr>
          <w:rFonts w:ascii="Arial" w:hAnsi="Arial" w:cs="Arial"/>
          <w:i/>
          <w:sz w:val="18"/>
          <w:szCs w:val="18"/>
        </w:rPr>
        <w:t>bastien</w:t>
      </w:r>
      <w:proofErr w:type="spellEnd"/>
      <w:r>
        <w:rPr>
          <w:rFonts w:ascii="Arial" w:hAnsi="Arial" w:cs="Arial"/>
          <w:i/>
          <w:sz w:val="18"/>
          <w:szCs w:val="18"/>
        </w:rPr>
        <w:t xml:space="preserve"> Besson, </w:t>
      </w:r>
      <w:proofErr w:type="spellStart"/>
      <w:r w:rsidR="004A2122" w:rsidRPr="004A2122">
        <w:rPr>
          <w:rFonts w:ascii="Arial" w:hAnsi="Arial" w:cs="Arial"/>
          <w:i/>
          <w:sz w:val="18"/>
          <w:szCs w:val="18"/>
        </w:rPr>
        <w:t>Chuangang</w:t>
      </w:r>
      <w:proofErr w:type="spellEnd"/>
      <w:r w:rsidR="004A2122" w:rsidRPr="004A2122">
        <w:rPr>
          <w:rFonts w:ascii="Arial" w:hAnsi="Arial" w:cs="Arial"/>
          <w:i/>
          <w:sz w:val="18"/>
          <w:szCs w:val="18"/>
        </w:rPr>
        <w:t xml:space="preserve"> </w:t>
      </w:r>
      <w:proofErr w:type="spellStart"/>
      <w:r w:rsidR="004A2122" w:rsidRPr="004A2122">
        <w:rPr>
          <w:rFonts w:ascii="Arial" w:hAnsi="Arial" w:cs="Arial"/>
          <w:i/>
          <w:sz w:val="18"/>
          <w:szCs w:val="18"/>
        </w:rPr>
        <w:t>Ren</w:t>
      </w:r>
      <w:proofErr w:type="spellEnd"/>
      <w:r w:rsidR="004A2122" w:rsidRPr="004A2122">
        <w:rPr>
          <w:rFonts w:ascii="Arial" w:hAnsi="Arial" w:cs="Arial"/>
          <w:i/>
          <w:sz w:val="18"/>
          <w:szCs w:val="18"/>
        </w:rPr>
        <w:t>, Hunter Elliott</w:t>
      </w:r>
    </w:p>
    <w:p w14:paraId="67E5FB32" w14:textId="77777777" w:rsidR="00352923" w:rsidRDefault="00352923" w:rsidP="0071030A">
      <w:pPr>
        <w:autoSpaceDE w:val="0"/>
        <w:autoSpaceDN w:val="0"/>
        <w:adjustRightInd w:val="0"/>
        <w:spacing w:after="0" w:line="240" w:lineRule="auto"/>
        <w:jc w:val="center"/>
        <w:rPr>
          <w:rFonts w:ascii="Arial" w:hAnsi="Arial" w:cs="Arial"/>
          <w:i/>
          <w:sz w:val="18"/>
          <w:szCs w:val="18"/>
        </w:rPr>
      </w:pPr>
    </w:p>
    <w:p w14:paraId="7CE2A772" w14:textId="77777777" w:rsidR="00352923" w:rsidRDefault="00352923" w:rsidP="0071030A">
      <w:pPr>
        <w:autoSpaceDE w:val="0"/>
        <w:autoSpaceDN w:val="0"/>
        <w:adjustRightInd w:val="0"/>
        <w:spacing w:after="0" w:line="240" w:lineRule="auto"/>
        <w:jc w:val="center"/>
        <w:rPr>
          <w:rFonts w:ascii="Arial" w:hAnsi="Arial" w:cs="Arial"/>
          <w:i/>
          <w:sz w:val="18"/>
          <w:szCs w:val="18"/>
        </w:rPr>
      </w:pPr>
    </w:p>
    <w:p w14:paraId="1E3EAB0A" w14:textId="77777777" w:rsidR="00352923" w:rsidRPr="004A2122" w:rsidRDefault="00352923" w:rsidP="0071030A">
      <w:pPr>
        <w:autoSpaceDE w:val="0"/>
        <w:autoSpaceDN w:val="0"/>
        <w:adjustRightInd w:val="0"/>
        <w:spacing w:after="0" w:line="240" w:lineRule="auto"/>
        <w:jc w:val="center"/>
        <w:rPr>
          <w:rFonts w:ascii="Arial" w:hAnsi="Arial" w:cs="Arial"/>
          <w:i/>
          <w:sz w:val="18"/>
          <w:szCs w:val="18"/>
        </w:rPr>
      </w:pPr>
    </w:p>
    <w:p w14:paraId="65346464" w14:textId="77777777" w:rsidR="0006429F" w:rsidRDefault="0006429F" w:rsidP="00D723A1">
      <w:pPr>
        <w:autoSpaceDE w:val="0"/>
        <w:autoSpaceDN w:val="0"/>
        <w:adjustRightInd w:val="0"/>
        <w:spacing w:after="0" w:line="240" w:lineRule="auto"/>
        <w:rPr>
          <w:rFonts w:ascii="Arial" w:hAnsi="Arial" w:cs="Arial"/>
          <w:b/>
        </w:rPr>
      </w:pPr>
    </w:p>
    <w:sdt>
      <w:sdtPr>
        <w:rPr>
          <w:rFonts w:ascii="Calibri" w:eastAsia="SimSun" w:hAnsi="Calibri" w:cs="Times New Roman"/>
          <w:b w:val="0"/>
          <w:bCs w:val="0"/>
          <w:color w:val="auto"/>
          <w:sz w:val="22"/>
          <w:szCs w:val="22"/>
          <w:lang w:eastAsia="zh-CN"/>
        </w:rPr>
        <w:id w:val="1026049527"/>
        <w:docPartObj>
          <w:docPartGallery w:val="Table of Contents"/>
          <w:docPartUnique/>
        </w:docPartObj>
      </w:sdtPr>
      <w:sdtEndPr/>
      <w:sdtContent>
        <w:p w14:paraId="25FC2E4A" w14:textId="77777777" w:rsidR="00DC0B0D" w:rsidRDefault="00DC0B0D">
          <w:pPr>
            <w:pStyle w:val="TOCHeading"/>
          </w:pPr>
          <w:r>
            <w:t>Contents</w:t>
          </w:r>
        </w:p>
        <w:p w14:paraId="56889E2E" w14:textId="77777777" w:rsidR="0052390F" w:rsidRDefault="00DC0B0D">
          <w:pPr>
            <w:pStyle w:val="TOC1"/>
            <w:tabs>
              <w:tab w:val="right" w:leader="dot" w:pos="863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292108418" w:history="1">
            <w:r w:rsidR="0052390F" w:rsidRPr="007509D6">
              <w:rPr>
                <w:rStyle w:val="Hyperlink"/>
                <w:noProof/>
              </w:rPr>
              <w:t>Overview</w:t>
            </w:r>
            <w:r w:rsidR="0052390F">
              <w:rPr>
                <w:noProof/>
                <w:webHidden/>
              </w:rPr>
              <w:tab/>
            </w:r>
            <w:r w:rsidR="0052390F">
              <w:rPr>
                <w:noProof/>
                <w:webHidden/>
              </w:rPr>
              <w:fldChar w:fldCharType="begin"/>
            </w:r>
            <w:r w:rsidR="0052390F">
              <w:rPr>
                <w:noProof/>
                <w:webHidden/>
              </w:rPr>
              <w:instrText xml:space="preserve"> PAGEREF _Toc292108418 \h </w:instrText>
            </w:r>
            <w:r w:rsidR="0052390F">
              <w:rPr>
                <w:noProof/>
                <w:webHidden/>
              </w:rPr>
            </w:r>
            <w:r w:rsidR="0052390F">
              <w:rPr>
                <w:noProof/>
                <w:webHidden/>
              </w:rPr>
              <w:fldChar w:fldCharType="separate"/>
            </w:r>
            <w:r w:rsidR="0052390F">
              <w:rPr>
                <w:noProof/>
                <w:webHidden/>
              </w:rPr>
              <w:t>2</w:t>
            </w:r>
            <w:r w:rsidR="0052390F">
              <w:rPr>
                <w:noProof/>
                <w:webHidden/>
              </w:rPr>
              <w:fldChar w:fldCharType="end"/>
            </w:r>
          </w:hyperlink>
        </w:p>
        <w:p w14:paraId="5229279F"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19" w:history="1">
            <w:r w:rsidR="0052390F" w:rsidRPr="007509D6">
              <w:rPr>
                <w:rStyle w:val="Hyperlink"/>
                <w:noProof/>
              </w:rPr>
              <w:t>General description</w:t>
            </w:r>
            <w:r w:rsidR="0052390F">
              <w:rPr>
                <w:noProof/>
                <w:webHidden/>
              </w:rPr>
              <w:tab/>
            </w:r>
            <w:r w:rsidR="0052390F">
              <w:rPr>
                <w:noProof/>
                <w:webHidden/>
              </w:rPr>
              <w:fldChar w:fldCharType="begin"/>
            </w:r>
            <w:r w:rsidR="0052390F">
              <w:rPr>
                <w:noProof/>
                <w:webHidden/>
              </w:rPr>
              <w:instrText xml:space="preserve"> PAGEREF _Toc292108419 \h </w:instrText>
            </w:r>
            <w:r w:rsidR="0052390F">
              <w:rPr>
                <w:noProof/>
                <w:webHidden/>
              </w:rPr>
            </w:r>
            <w:r w:rsidR="0052390F">
              <w:rPr>
                <w:noProof/>
                <w:webHidden/>
              </w:rPr>
              <w:fldChar w:fldCharType="separate"/>
            </w:r>
            <w:r w:rsidR="0052390F">
              <w:rPr>
                <w:noProof/>
                <w:webHidden/>
              </w:rPr>
              <w:t>2</w:t>
            </w:r>
            <w:r w:rsidR="0052390F">
              <w:rPr>
                <w:noProof/>
                <w:webHidden/>
              </w:rPr>
              <w:fldChar w:fldCharType="end"/>
            </w:r>
          </w:hyperlink>
        </w:p>
        <w:p w14:paraId="0FE1E198"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20" w:history="1">
            <w:r w:rsidR="0052390F" w:rsidRPr="007509D6">
              <w:rPr>
                <w:rStyle w:val="Hyperlink"/>
                <w:noProof/>
              </w:rPr>
              <w:t>Work flow of Biosensors Package:</w:t>
            </w:r>
            <w:r w:rsidR="0052390F">
              <w:rPr>
                <w:noProof/>
                <w:webHidden/>
              </w:rPr>
              <w:tab/>
            </w:r>
            <w:r w:rsidR="0052390F">
              <w:rPr>
                <w:noProof/>
                <w:webHidden/>
              </w:rPr>
              <w:fldChar w:fldCharType="begin"/>
            </w:r>
            <w:r w:rsidR="0052390F">
              <w:rPr>
                <w:noProof/>
                <w:webHidden/>
              </w:rPr>
              <w:instrText xml:space="preserve"> PAGEREF _Toc292108420 \h </w:instrText>
            </w:r>
            <w:r w:rsidR="0052390F">
              <w:rPr>
                <w:noProof/>
                <w:webHidden/>
              </w:rPr>
            </w:r>
            <w:r w:rsidR="0052390F">
              <w:rPr>
                <w:noProof/>
                <w:webHidden/>
              </w:rPr>
              <w:fldChar w:fldCharType="separate"/>
            </w:r>
            <w:r w:rsidR="0052390F">
              <w:rPr>
                <w:noProof/>
                <w:webHidden/>
              </w:rPr>
              <w:t>2</w:t>
            </w:r>
            <w:r w:rsidR="0052390F">
              <w:rPr>
                <w:noProof/>
                <w:webHidden/>
              </w:rPr>
              <w:fldChar w:fldCharType="end"/>
            </w:r>
          </w:hyperlink>
        </w:p>
        <w:p w14:paraId="67984E19" w14:textId="77777777" w:rsidR="0052390F" w:rsidRDefault="00DA463C">
          <w:pPr>
            <w:pStyle w:val="TOC1"/>
            <w:tabs>
              <w:tab w:val="right" w:leader="dot" w:pos="8630"/>
            </w:tabs>
            <w:rPr>
              <w:rFonts w:asciiTheme="minorHAnsi" w:eastAsiaTheme="minorEastAsia" w:hAnsiTheme="minorHAnsi" w:cstheme="minorBidi"/>
              <w:noProof/>
              <w:lang w:eastAsia="en-US"/>
            </w:rPr>
          </w:pPr>
          <w:hyperlink w:anchor="_Toc292108421" w:history="1">
            <w:r w:rsidR="0052390F" w:rsidRPr="007509D6">
              <w:rPr>
                <w:rStyle w:val="Hyperlink"/>
                <w:noProof/>
              </w:rPr>
              <w:t>Features</w:t>
            </w:r>
            <w:r w:rsidR="0052390F">
              <w:rPr>
                <w:noProof/>
                <w:webHidden/>
              </w:rPr>
              <w:tab/>
            </w:r>
            <w:r w:rsidR="0052390F">
              <w:rPr>
                <w:noProof/>
                <w:webHidden/>
              </w:rPr>
              <w:fldChar w:fldCharType="begin"/>
            </w:r>
            <w:r w:rsidR="0052390F">
              <w:rPr>
                <w:noProof/>
                <w:webHidden/>
              </w:rPr>
              <w:instrText xml:space="preserve"> PAGEREF _Toc292108421 \h </w:instrText>
            </w:r>
            <w:r w:rsidR="0052390F">
              <w:rPr>
                <w:noProof/>
                <w:webHidden/>
              </w:rPr>
            </w:r>
            <w:r w:rsidR="0052390F">
              <w:rPr>
                <w:noProof/>
                <w:webHidden/>
              </w:rPr>
              <w:fldChar w:fldCharType="separate"/>
            </w:r>
            <w:r w:rsidR="0052390F">
              <w:rPr>
                <w:noProof/>
                <w:webHidden/>
              </w:rPr>
              <w:t>3</w:t>
            </w:r>
            <w:r w:rsidR="0052390F">
              <w:rPr>
                <w:noProof/>
                <w:webHidden/>
              </w:rPr>
              <w:fldChar w:fldCharType="end"/>
            </w:r>
          </w:hyperlink>
        </w:p>
        <w:p w14:paraId="58F8F2AB" w14:textId="77777777" w:rsidR="0052390F" w:rsidRDefault="00DA463C">
          <w:pPr>
            <w:pStyle w:val="TOC1"/>
            <w:tabs>
              <w:tab w:val="right" w:leader="dot" w:pos="8630"/>
            </w:tabs>
            <w:rPr>
              <w:rFonts w:asciiTheme="minorHAnsi" w:eastAsiaTheme="minorEastAsia" w:hAnsiTheme="minorHAnsi" w:cstheme="minorBidi"/>
              <w:noProof/>
              <w:lang w:eastAsia="en-US"/>
            </w:rPr>
          </w:pPr>
          <w:hyperlink w:anchor="_Toc292108422" w:history="1">
            <w:r w:rsidR="0052390F" w:rsidRPr="007509D6">
              <w:rPr>
                <w:rStyle w:val="Hyperlink"/>
                <w:noProof/>
              </w:rPr>
              <w:t>User manual</w:t>
            </w:r>
            <w:r w:rsidR="0052390F">
              <w:rPr>
                <w:noProof/>
                <w:webHidden/>
              </w:rPr>
              <w:tab/>
            </w:r>
            <w:r w:rsidR="0052390F">
              <w:rPr>
                <w:noProof/>
                <w:webHidden/>
              </w:rPr>
              <w:fldChar w:fldCharType="begin"/>
            </w:r>
            <w:r w:rsidR="0052390F">
              <w:rPr>
                <w:noProof/>
                <w:webHidden/>
              </w:rPr>
              <w:instrText xml:space="preserve"> PAGEREF _Toc292108422 \h </w:instrText>
            </w:r>
            <w:r w:rsidR="0052390F">
              <w:rPr>
                <w:noProof/>
                <w:webHidden/>
              </w:rPr>
            </w:r>
            <w:r w:rsidR="0052390F">
              <w:rPr>
                <w:noProof/>
                <w:webHidden/>
              </w:rPr>
              <w:fldChar w:fldCharType="separate"/>
            </w:r>
            <w:r w:rsidR="0052390F">
              <w:rPr>
                <w:noProof/>
                <w:webHidden/>
              </w:rPr>
              <w:t>4</w:t>
            </w:r>
            <w:r w:rsidR="0052390F">
              <w:rPr>
                <w:noProof/>
                <w:webHidden/>
              </w:rPr>
              <w:fldChar w:fldCharType="end"/>
            </w:r>
          </w:hyperlink>
        </w:p>
        <w:p w14:paraId="61825EF0"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23" w:history="1">
            <w:r w:rsidR="0052390F" w:rsidRPr="007509D6">
              <w:rPr>
                <w:rStyle w:val="Hyperlink"/>
                <w:noProof/>
              </w:rPr>
              <w:t>Step 1 – Acquire Your Data!</w:t>
            </w:r>
            <w:r w:rsidR="0052390F">
              <w:rPr>
                <w:noProof/>
                <w:webHidden/>
              </w:rPr>
              <w:tab/>
            </w:r>
            <w:r w:rsidR="0052390F">
              <w:rPr>
                <w:noProof/>
                <w:webHidden/>
              </w:rPr>
              <w:fldChar w:fldCharType="begin"/>
            </w:r>
            <w:r w:rsidR="0052390F">
              <w:rPr>
                <w:noProof/>
                <w:webHidden/>
              </w:rPr>
              <w:instrText xml:space="preserve"> PAGEREF _Toc292108423 \h </w:instrText>
            </w:r>
            <w:r w:rsidR="0052390F">
              <w:rPr>
                <w:noProof/>
                <w:webHidden/>
              </w:rPr>
            </w:r>
            <w:r w:rsidR="0052390F">
              <w:rPr>
                <w:noProof/>
                <w:webHidden/>
              </w:rPr>
              <w:fldChar w:fldCharType="separate"/>
            </w:r>
            <w:r w:rsidR="0052390F">
              <w:rPr>
                <w:noProof/>
                <w:webHidden/>
              </w:rPr>
              <w:t>4</w:t>
            </w:r>
            <w:r w:rsidR="0052390F">
              <w:rPr>
                <w:noProof/>
                <w:webHidden/>
              </w:rPr>
              <w:fldChar w:fldCharType="end"/>
            </w:r>
          </w:hyperlink>
        </w:p>
        <w:p w14:paraId="61810EB4"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24" w:history="1">
            <w:r w:rsidR="0052390F" w:rsidRPr="007509D6">
              <w:rPr>
                <w:rStyle w:val="Hyperlink"/>
                <w:noProof/>
              </w:rPr>
              <w:t>Step 2 – Software Installation</w:t>
            </w:r>
            <w:r w:rsidR="0052390F">
              <w:rPr>
                <w:noProof/>
                <w:webHidden/>
              </w:rPr>
              <w:tab/>
            </w:r>
            <w:r w:rsidR="0052390F">
              <w:rPr>
                <w:noProof/>
                <w:webHidden/>
              </w:rPr>
              <w:fldChar w:fldCharType="begin"/>
            </w:r>
            <w:r w:rsidR="0052390F">
              <w:rPr>
                <w:noProof/>
                <w:webHidden/>
              </w:rPr>
              <w:instrText xml:space="preserve"> PAGEREF _Toc292108424 \h </w:instrText>
            </w:r>
            <w:r w:rsidR="0052390F">
              <w:rPr>
                <w:noProof/>
                <w:webHidden/>
              </w:rPr>
            </w:r>
            <w:r w:rsidR="0052390F">
              <w:rPr>
                <w:noProof/>
                <w:webHidden/>
              </w:rPr>
              <w:fldChar w:fldCharType="separate"/>
            </w:r>
            <w:r w:rsidR="0052390F">
              <w:rPr>
                <w:noProof/>
                <w:webHidden/>
              </w:rPr>
              <w:t>5</w:t>
            </w:r>
            <w:r w:rsidR="0052390F">
              <w:rPr>
                <w:noProof/>
                <w:webHidden/>
              </w:rPr>
              <w:fldChar w:fldCharType="end"/>
            </w:r>
          </w:hyperlink>
        </w:p>
        <w:p w14:paraId="2F1DF059"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25" w:history="1">
            <w:r w:rsidR="0052390F" w:rsidRPr="007509D6">
              <w:rPr>
                <w:rStyle w:val="Hyperlink"/>
                <w:noProof/>
              </w:rPr>
              <w:t>Step 3 - Preparing Your Data</w:t>
            </w:r>
            <w:r w:rsidR="0052390F">
              <w:rPr>
                <w:noProof/>
                <w:webHidden/>
              </w:rPr>
              <w:tab/>
            </w:r>
            <w:r w:rsidR="0052390F">
              <w:rPr>
                <w:noProof/>
                <w:webHidden/>
              </w:rPr>
              <w:fldChar w:fldCharType="begin"/>
            </w:r>
            <w:r w:rsidR="0052390F">
              <w:rPr>
                <w:noProof/>
                <w:webHidden/>
              </w:rPr>
              <w:instrText xml:space="preserve"> PAGEREF _Toc292108425 \h </w:instrText>
            </w:r>
            <w:r w:rsidR="0052390F">
              <w:rPr>
                <w:noProof/>
                <w:webHidden/>
              </w:rPr>
            </w:r>
            <w:r w:rsidR="0052390F">
              <w:rPr>
                <w:noProof/>
                <w:webHidden/>
              </w:rPr>
              <w:fldChar w:fldCharType="separate"/>
            </w:r>
            <w:r w:rsidR="0052390F">
              <w:rPr>
                <w:noProof/>
                <w:webHidden/>
              </w:rPr>
              <w:t>5</w:t>
            </w:r>
            <w:r w:rsidR="0052390F">
              <w:rPr>
                <w:noProof/>
                <w:webHidden/>
              </w:rPr>
              <w:fldChar w:fldCharType="end"/>
            </w:r>
          </w:hyperlink>
        </w:p>
        <w:p w14:paraId="2A9A61D2"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26" w:history="1">
            <w:r w:rsidR="0052390F" w:rsidRPr="007509D6">
              <w:rPr>
                <w:rStyle w:val="Hyperlink"/>
                <w:noProof/>
              </w:rPr>
              <w:t>Step 4 - Selecting Movies to Process</w:t>
            </w:r>
            <w:r w:rsidR="0052390F">
              <w:rPr>
                <w:noProof/>
                <w:webHidden/>
              </w:rPr>
              <w:tab/>
            </w:r>
            <w:r w:rsidR="0052390F">
              <w:rPr>
                <w:noProof/>
                <w:webHidden/>
              </w:rPr>
              <w:fldChar w:fldCharType="begin"/>
            </w:r>
            <w:r w:rsidR="0052390F">
              <w:rPr>
                <w:noProof/>
                <w:webHidden/>
              </w:rPr>
              <w:instrText xml:space="preserve"> PAGEREF _Toc292108426 \h </w:instrText>
            </w:r>
            <w:r w:rsidR="0052390F">
              <w:rPr>
                <w:noProof/>
                <w:webHidden/>
              </w:rPr>
            </w:r>
            <w:r w:rsidR="0052390F">
              <w:rPr>
                <w:noProof/>
                <w:webHidden/>
              </w:rPr>
              <w:fldChar w:fldCharType="separate"/>
            </w:r>
            <w:r w:rsidR="0052390F">
              <w:rPr>
                <w:noProof/>
                <w:webHidden/>
              </w:rPr>
              <w:t>6</w:t>
            </w:r>
            <w:r w:rsidR="0052390F">
              <w:rPr>
                <w:noProof/>
                <w:webHidden/>
              </w:rPr>
              <w:fldChar w:fldCharType="end"/>
            </w:r>
          </w:hyperlink>
        </w:p>
        <w:p w14:paraId="7FA786CF" w14:textId="77777777" w:rsidR="0052390F" w:rsidRDefault="00DA463C">
          <w:pPr>
            <w:pStyle w:val="TOC3"/>
            <w:tabs>
              <w:tab w:val="right" w:leader="dot" w:pos="8630"/>
            </w:tabs>
            <w:rPr>
              <w:rFonts w:asciiTheme="minorHAnsi" w:eastAsiaTheme="minorEastAsia" w:hAnsiTheme="minorHAnsi" w:cstheme="minorBidi"/>
              <w:noProof/>
              <w:lang w:eastAsia="en-US"/>
            </w:rPr>
          </w:pPr>
          <w:hyperlink w:anchor="_Toc292108427" w:history="1">
            <w:r w:rsidR="0052390F" w:rsidRPr="007509D6">
              <w:rPr>
                <w:rStyle w:val="Hyperlink"/>
                <w:noProof/>
              </w:rPr>
              <w:t>Movie panel</w:t>
            </w:r>
            <w:r w:rsidR="0052390F">
              <w:rPr>
                <w:noProof/>
                <w:webHidden/>
              </w:rPr>
              <w:tab/>
            </w:r>
            <w:r w:rsidR="0052390F">
              <w:rPr>
                <w:noProof/>
                <w:webHidden/>
              </w:rPr>
              <w:fldChar w:fldCharType="begin"/>
            </w:r>
            <w:r w:rsidR="0052390F">
              <w:rPr>
                <w:noProof/>
                <w:webHidden/>
              </w:rPr>
              <w:instrText xml:space="preserve"> PAGEREF _Toc292108427 \h </w:instrText>
            </w:r>
            <w:r w:rsidR="0052390F">
              <w:rPr>
                <w:noProof/>
                <w:webHidden/>
              </w:rPr>
            </w:r>
            <w:r w:rsidR="0052390F">
              <w:rPr>
                <w:noProof/>
                <w:webHidden/>
              </w:rPr>
              <w:fldChar w:fldCharType="separate"/>
            </w:r>
            <w:r w:rsidR="0052390F">
              <w:rPr>
                <w:noProof/>
                <w:webHidden/>
              </w:rPr>
              <w:t>6</w:t>
            </w:r>
            <w:r w:rsidR="0052390F">
              <w:rPr>
                <w:noProof/>
                <w:webHidden/>
              </w:rPr>
              <w:fldChar w:fldCharType="end"/>
            </w:r>
          </w:hyperlink>
        </w:p>
        <w:p w14:paraId="58EBA504" w14:textId="77777777" w:rsidR="0052390F" w:rsidRDefault="00DA463C">
          <w:pPr>
            <w:pStyle w:val="TOC3"/>
            <w:tabs>
              <w:tab w:val="right" w:leader="dot" w:pos="8630"/>
            </w:tabs>
            <w:rPr>
              <w:rFonts w:asciiTheme="minorHAnsi" w:eastAsiaTheme="minorEastAsia" w:hAnsiTheme="minorHAnsi" w:cstheme="minorBidi"/>
              <w:noProof/>
              <w:lang w:eastAsia="en-US"/>
            </w:rPr>
          </w:pPr>
          <w:hyperlink w:anchor="_Toc292108428" w:history="1">
            <w:r w:rsidR="0052390F" w:rsidRPr="007509D6">
              <w:rPr>
                <w:rStyle w:val="Hyperlink"/>
                <w:noProof/>
              </w:rPr>
              <w:t>Package panel</w:t>
            </w:r>
            <w:r w:rsidR="0052390F">
              <w:rPr>
                <w:noProof/>
                <w:webHidden/>
              </w:rPr>
              <w:tab/>
            </w:r>
            <w:r w:rsidR="0052390F">
              <w:rPr>
                <w:noProof/>
                <w:webHidden/>
              </w:rPr>
              <w:fldChar w:fldCharType="begin"/>
            </w:r>
            <w:r w:rsidR="0052390F">
              <w:rPr>
                <w:noProof/>
                <w:webHidden/>
              </w:rPr>
              <w:instrText xml:space="preserve"> PAGEREF _Toc292108428 \h </w:instrText>
            </w:r>
            <w:r w:rsidR="0052390F">
              <w:rPr>
                <w:noProof/>
                <w:webHidden/>
              </w:rPr>
            </w:r>
            <w:r w:rsidR="0052390F">
              <w:rPr>
                <w:noProof/>
                <w:webHidden/>
              </w:rPr>
              <w:fldChar w:fldCharType="separate"/>
            </w:r>
            <w:r w:rsidR="0052390F">
              <w:rPr>
                <w:noProof/>
                <w:webHidden/>
              </w:rPr>
              <w:t>6</w:t>
            </w:r>
            <w:r w:rsidR="0052390F">
              <w:rPr>
                <w:noProof/>
                <w:webHidden/>
              </w:rPr>
              <w:fldChar w:fldCharType="end"/>
            </w:r>
          </w:hyperlink>
        </w:p>
        <w:p w14:paraId="632660FE" w14:textId="77777777" w:rsidR="0052390F" w:rsidRDefault="00DA463C">
          <w:pPr>
            <w:pStyle w:val="TOC3"/>
            <w:tabs>
              <w:tab w:val="right" w:leader="dot" w:pos="8630"/>
            </w:tabs>
            <w:rPr>
              <w:rFonts w:asciiTheme="minorHAnsi" w:eastAsiaTheme="minorEastAsia" w:hAnsiTheme="minorHAnsi" w:cstheme="minorBidi"/>
              <w:noProof/>
              <w:lang w:eastAsia="en-US"/>
            </w:rPr>
          </w:pPr>
          <w:hyperlink w:anchor="_Toc292108429" w:history="1">
            <w:r w:rsidR="0052390F" w:rsidRPr="007509D6">
              <w:rPr>
                <w:rStyle w:val="Hyperlink"/>
                <w:noProof/>
              </w:rPr>
              <w:t>Movie Creation</w:t>
            </w:r>
            <w:r w:rsidR="0052390F">
              <w:rPr>
                <w:noProof/>
                <w:webHidden/>
              </w:rPr>
              <w:tab/>
            </w:r>
            <w:r w:rsidR="0052390F">
              <w:rPr>
                <w:noProof/>
                <w:webHidden/>
              </w:rPr>
              <w:fldChar w:fldCharType="begin"/>
            </w:r>
            <w:r w:rsidR="0052390F">
              <w:rPr>
                <w:noProof/>
                <w:webHidden/>
              </w:rPr>
              <w:instrText xml:space="preserve"> PAGEREF _Toc292108429 \h </w:instrText>
            </w:r>
            <w:r w:rsidR="0052390F">
              <w:rPr>
                <w:noProof/>
                <w:webHidden/>
              </w:rPr>
            </w:r>
            <w:r w:rsidR="0052390F">
              <w:rPr>
                <w:noProof/>
                <w:webHidden/>
              </w:rPr>
              <w:fldChar w:fldCharType="separate"/>
            </w:r>
            <w:r w:rsidR="0052390F">
              <w:rPr>
                <w:noProof/>
                <w:webHidden/>
              </w:rPr>
              <w:t>7</w:t>
            </w:r>
            <w:r w:rsidR="0052390F">
              <w:rPr>
                <w:noProof/>
                <w:webHidden/>
              </w:rPr>
              <w:fldChar w:fldCharType="end"/>
            </w:r>
          </w:hyperlink>
        </w:p>
        <w:p w14:paraId="5263E89C" w14:textId="77777777" w:rsidR="0052390F" w:rsidRDefault="00DA463C">
          <w:pPr>
            <w:pStyle w:val="TOC3"/>
            <w:tabs>
              <w:tab w:val="right" w:leader="dot" w:pos="8630"/>
            </w:tabs>
            <w:rPr>
              <w:rFonts w:asciiTheme="minorHAnsi" w:eastAsiaTheme="minorEastAsia" w:hAnsiTheme="minorHAnsi" w:cstheme="minorBidi"/>
              <w:noProof/>
              <w:lang w:eastAsia="en-US"/>
            </w:rPr>
          </w:pPr>
          <w:hyperlink w:anchor="_Toc292108430" w:history="1">
            <w:r w:rsidR="0052390F" w:rsidRPr="007509D6">
              <w:rPr>
                <w:rStyle w:val="Hyperlink"/>
                <w:noProof/>
              </w:rPr>
              <w:t>Data Preparation</w:t>
            </w:r>
            <w:r w:rsidR="0052390F">
              <w:rPr>
                <w:noProof/>
                <w:webHidden/>
              </w:rPr>
              <w:tab/>
            </w:r>
            <w:r w:rsidR="0052390F">
              <w:rPr>
                <w:noProof/>
                <w:webHidden/>
              </w:rPr>
              <w:fldChar w:fldCharType="begin"/>
            </w:r>
            <w:r w:rsidR="0052390F">
              <w:rPr>
                <w:noProof/>
                <w:webHidden/>
              </w:rPr>
              <w:instrText xml:space="preserve"> PAGEREF _Toc292108430 \h </w:instrText>
            </w:r>
            <w:r w:rsidR="0052390F">
              <w:rPr>
                <w:noProof/>
                <w:webHidden/>
              </w:rPr>
            </w:r>
            <w:r w:rsidR="0052390F">
              <w:rPr>
                <w:noProof/>
                <w:webHidden/>
              </w:rPr>
              <w:fldChar w:fldCharType="separate"/>
            </w:r>
            <w:r w:rsidR="0052390F">
              <w:rPr>
                <w:noProof/>
                <w:webHidden/>
              </w:rPr>
              <w:t>8</w:t>
            </w:r>
            <w:r w:rsidR="0052390F">
              <w:rPr>
                <w:noProof/>
                <w:webHidden/>
              </w:rPr>
              <w:fldChar w:fldCharType="end"/>
            </w:r>
          </w:hyperlink>
        </w:p>
        <w:p w14:paraId="5DDF7792"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31" w:history="1">
            <w:r w:rsidR="0052390F" w:rsidRPr="007509D6">
              <w:rPr>
                <w:rStyle w:val="Hyperlink"/>
                <w:noProof/>
              </w:rPr>
              <w:t>Step 5 – Process the Movie(s)</w:t>
            </w:r>
            <w:r w:rsidR="0052390F">
              <w:rPr>
                <w:noProof/>
                <w:webHidden/>
              </w:rPr>
              <w:tab/>
            </w:r>
            <w:r w:rsidR="0052390F">
              <w:rPr>
                <w:noProof/>
                <w:webHidden/>
              </w:rPr>
              <w:fldChar w:fldCharType="begin"/>
            </w:r>
            <w:r w:rsidR="0052390F">
              <w:rPr>
                <w:noProof/>
                <w:webHidden/>
              </w:rPr>
              <w:instrText xml:space="preserve"> PAGEREF _Toc292108431 \h </w:instrText>
            </w:r>
            <w:r w:rsidR="0052390F">
              <w:rPr>
                <w:noProof/>
                <w:webHidden/>
              </w:rPr>
            </w:r>
            <w:r w:rsidR="0052390F">
              <w:rPr>
                <w:noProof/>
                <w:webHidden/>
              </w:rPr>
              <w:fldChar w:fldCharType="separate"/>
            </w:r>
            <w:r w:rsidR="0052390F">
              <w:rPr>
                <w:noProof/>
                <w:webHidden/>
              </w:rPr>
              <w:t>9</w:t>
            </w:r>
            <w:r w:rsidR="0052390F">
              <w:rPr>
                <w:noProof/>
                <w:webHidden/>
              </w:rPr>
              <w:fldChar w:fldCharType="end"/>
            </w:r>
          </w:hyperlink>
        </w:p>
        <w:p w14:paraId="60FB0024" w14:textId="77777777" w:rsidR="0052390F" w:rsidRDefault="00DA463C">
          <w:pPr>
            <w:pStyle w:val="TOC1"/>
            <w:tabs>
              <w:tab w:val="right" w:leader="dot" w:pos="8630"/>
            </w:tabs>
            <w:rPr>
              <w:rFonts w:asciiTheme="minorHAnsi" w:eastAsiaTheme="minorEastAsia" w:hAnsiTheme="minorHAnsi" w:cstheme="minorBidi"/>
              <w:noProof/>
              <w:lang w:eastAsia="en-US"/>
            </w:rPr>
          </w:pPr>
          <w:hyperlink w:anchor="_Toc292108432" w:history="1">
            <w:r w:rsidR="0052390F" w:rsidRPr="007509D6">
              <w:rPr>
                <w:rStyle w:val="Hyperlink"/>
                <w:rFonts w:ascii="Times New Roman" w:hAnsi="Times New Roman"/>
                <w:noProof/>
              </w:rPr>
              <w:t>Advanced tools</w:t>
            </w:r>
            <w:r w:rsidR="0052390F">
              <w:rPr>
                <w:noProof/>
                <w:webHidden/>
              </w:rPr>
              <w:tab/>
            </w:r>
            <w:r w:rsidR="0052390F">
              <w:rPr>
                <w:noProof/>
                <w:webHidden/>
              </w:rPr>
              <w:fldChar w:fldCharType="begin"/>
            </w:r>
            <w:r w:rsidR="0052390F">
              <w:rPr>
                <w:noProof/>
                <w:webHidden/>
              </w:rPr>
              <w:instrText xml:space="preserve"> PAGEREF _Toc292108432 \h </w:instrText>
            </w:r>
            <w:r w:rsidR="0052390F">
              <w:rPr>
                <w:noProof/>
                <w:webHidden/>
              </w:rPr>
            </w:r>
            <w:r w:rsidR="0052390F">
              <w:rPr>
                <w:noProof/>
                <w:webHidden/>
              </w:rPr>
              <w:fldChar w:fldCharType="separate"/>
            </w:r>
            <w:r w:rsidR="0052390F">
              <w:rPr>
                <w:noProof/>
                <w:webHidden/>
              </w:rPr>
              <w:t>11</w:t>
            </w:r>
            <w:r w:rsidR="0052390F">
              <w:rPr>
                <w:noProof/>
                <w:webHidden/>
              </w:rPr>
              <w:fldChar w:fldCharType="end"/>
            </w:r>
          </w:hyperlink>
        </w:p>
        <w:p w14:paraId="184158B2"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33" w:history="1">
            <w:r w:rsidR="0052390F" w:rsidRPr="007509D6">
              <w:rPr>
                <w:rStyle w:val="Hyperlink"/>
                <w:rFonts w:ascii="Times New Roman" w:hAnsi="Times New Roman"/>
                <w:noProof/>
              </w:rPr>
              <w:t>Alignment/Registration Transform Creation</w:t>
            </w:r>
            <w:r w:rsidR="0052390F">
              <w:rPr>
                <w:noProof/>
                <w:webHidden/>
              </w:rPr>
              <w:tab/>
            </w:r>
            <w:r w:rsidR="0052390F">
              <w:rPr>
                <w:noProof/>
                <w:webHidden/>
              </w:rPr>
              <w:fldChar w:fldCharType="begin"/>
            </w:r>
            <w:r w:rsidR="0052390F">
              <w:rPr>
                <w:noProof/>
                <w:webHidden/>
              </w:rPr>
              <w:instrText xml:space="preserve"> PAGEREF _Toc292108433 \h </w:instrText>
            </w:r>
            <w:r w:rsidR="0052390F">
              <w:rPr>
                <w:noProof/>
                <w:webHidden/>
              </w:rPr>
            </w:r>
            <w:r w:rsidR="0052390F">
              <w:rPr>
                <w:noProof/>
                <w:webHidden/>
              </w:rPr>
              <w:fldChar w:fldCharType="separate"/>
            </w:r>
            <w:r w:rsidR="0052390F">
              <w:rPr>
                <w:noProof/>
                <w:webHidden/>
              </w:rPr>
              <w:t>11</w:t>
            </w:r>
            <w:r w:rsidR="0052390F">
              <w:rPr>
                <w:noProof/>
                <w:webHidden/>
              </w:rPr>
              <w:fldChar w:fldCharType="end"/>
            </w:r>
          </w:hyperlink>
        </w:p>
        <w:p w14:paraId="1DF4628F" w14:textId="77777777" w:rsidR="0052390F" w:rsidRDefault="00DA463C">
          <w:pPr>
            <w:pStyle w:val="TOC2"/>
            <w:tabs>
              <w:tab w:val="right" w:leader="dot" w:pos="8630"/>
            </w:tabs>
            <w:rPr>
              <w:rFonts w:asciiTheme="minorHAnsi" w:eastAsiaTheme="minorEastAsia" w:hAnsiTheme="minorHAnsi" w:cstheme="minorBidi"/>
              <w:noProof/>
              <w:lang w:eastAsia="en-US"/>
            </w:rPr>
          </w:pPr>
          <w:hyperlink w:anchor="_Toc292108434" w:history="1">
            <w:r w:rsidR="0052390F" w:rsidRPr="007509D6">
              <w:rPr>
                <w:rStyle w:val="Hyperlink"/>
                <w:rFonts w:ascii="Times New Roman" w:hAnsi="Times New Roman"/>
                <w:noProof/>
              </w:rPr>
              <w:t>Bleedthrough Coefficient Calculation</w:t>
            </w:r>
            <w:r w:rsidR="0052390F">
              <w:rPr>
                <w:noProof/>
                <w:webHidden/>
              </w:rPr>
              <w:tab/>
            </w:r>
            <w:r w:rsidR="0052390F">
              <w:rPr>
                <w:noProof/>
                <w:webHidden/>
              </w:rPr>
              <w:fldChar w:fldCharType="begin"/>
            </w:r>
            <w:r w:rsidR="0052390F">
              <w:rPr>
                <w:noProof/>
                <w:webHidden/>
              </w:rPr>
              <w:instrText xml:space="preserve"> PAGEREF _Toc292108434 \h </w:instrText>
            </w:r>
            <w:r w:rsidR="0052390F">
              <w:rPr>
                <w:noProof/>
                <w:webHidden/>
              </w:rPr>
            </w:r>
            <w:r w:rsidR="0052390F">
              <w:rPr>
                <w:noProof/>
                <w:webHidden/>
              </w:rPr>
              <w:fldChar w:fldCharType="separate"/>
            </w:r>
            <w:r w:rsidR="0052390F">
              <w:rPr>
                <w:noProof/>
                <w:webHidden/>
              </w:rPr>
              <w:t>11</w:t>
            </w:r>
            <w:r w:rsidR="0052390F">
              <w:rPr>
                <w:noProof/>
                <w:webHidden/>
              </w:rPr>
              <w:fldChar w:fldCharType="end"/>
            </w:r>
          </w:hyperlink>
        </w:p>
        <w:p w14:paraId="4375BCC6" w14:textId="77777777" w:rsidR="00DC0B0D" w:rsidRDefault="00DC0B0D">
          <w:r>
            <w:fldChar w:fldCharType="end"/>
          </w:r>
        </w:p>
      </w:sdtContent>
    </w:sdt>
    <w:p w14:paraId="16D7D3F2" w14:textId="77777777" w:rsidR="00DC0B0D" w:rsidRDefault="00DC0B0D" w:rsidP="0053371F">
      <w:pPr>
        <w:autoSpaceDE w:val="0"/>
        <w:autoSpaceDN w:val="0"/>
        <w:adjustRightInd w:val="0"/>
        <w:spacing w:after="0" w:line="240" w:lineRule="auto"/>
        <w:rPr>
          <w:rFonts w:ascii="Arial" w:hAnsi="Arial" w:cs="Arial"/>
          <w:b/>
        </w:rPr>
      </w:pPr>
    </w:p>
    <w:p w14:paraId="70EAA07C" w14:textId="77777777" w:rsidR="00DC0B0D" w:rsidRDefault="00DC0B0D">
      <w:pPr>
        <w:spacing w:after="0" w:line="240" w:lineRule="auto"/>
        <w:rPr>
          <w:rFonts w:ascii="Arial" w:hAnsi="Arial" w:cs="Arial"/>
          <w:b/>
        </w:rPr>
      </w:pPr>
      <w:r>
        <w:rPr>
          <w:rFonts w:ascii="Arial" w:hAnsi="Arial" w:cs="Arial"/>
          <w:b/>
        </w:rPr>
        <w:br w:type="page"/>
      </w:r>
    </w:p>
    <w:p w14:paraId="741BB060" w14:textId="77777777" w:rsidR="001F047D" w:rsidRDefault="001062F8" w:rsidP="00DC0B0D">
      <w:pPr>
        <w:pStyle w:val="Heading1"/>
      </w:pPr>
      <w:bookmarkStart w:id="4" w:name="_Toc292108418"/>
      <w:r>
        <w:lastRenderedPageBreak/>
        <w:t>Overview</w:t>
      </w:r>
      <w:bookmarkEnd w:id="4"/>
    </w:p>
    <w:p w14:paraId="654A527A" w14:textId="77777777" w:rsidR="00DC0B0D" w:rsidRDefault="00DC0B0D" w:rsidP="00DC0B0D">
      <w:pPr>
        <w:autoSpaceDE w:val="0"/>
        <w:autoSpaceDN w:val="0"/>
        <w:adjustRightInd w:val="0"/>
        <w:spacing w:after="0" w:line="240" w:lineRule="auto"/>
        <w:rPr>
          <w:rFonts w:ascii="Arial" w:hAnsi="Arial" w:cs="Arial"/>
          <w:b/>
        </w:rPr>
      </w:pPr>
    </w:p>
    <w:p w14:paraId="6F4AF90B" w14:textId="77777777" w:rsidR="00DC0B0D" w:rsidRDefault="00DC0B0D" w:rsidP="00DC0B0D">
      <w:pPr>
        <w:pStyle w:val="Heading2"/>
      </w:pPr>
      <w:bookmarkStart w:id="5" w:name="_Toc292108419"/>
      <w:r>
        <w:t>General description</w:t>
      </w:r>
      <w:bookmarkEnd w:id="5"/>
    </w:p>
    <w:p w14:paraId="2A411C53" w14:textId="77777777" w:rsidR="001062F8" w:rsidRDefault="001062F8" w:rsidP="00A55C4B">
      <w:pPr>
        <w:autoSpaceDE w:val="0"/>
        <w:autoSpaceDN w:val="0"/>
        <w:adjustRightInd w:val="0"/>
        <w:spacing w:after="0" w:line="240" w:lineRule="auto"/>
        <w:jc w:val="both"/>
        <w:rPr>
          <w:rFonts w:ascii="Arial" w:hAnsi="Arial" w:cs="Arial"/>
          <w:b/>
        </w:rPr>
      </w:pPr>
    </w:p>
    <w:p w14:paraId="1EE86369" w14:textId="77777777" w:rsidR="00384606" w:rsidRDefault="00AE472A" w:rsidP="00A55C4B">
      <w:pPr>
        <w:autoSpaceDE w:val="0"/>
        <w:autoSpaceDN w:val="0"/>
        <w:adjustRightInd w:val="0"/>
        <w:spacing w:after="0" w:line="240" w:lineRule="auto"/>
        <w:jc w:val="both"/>
        <w:rPr>
          <w:rFonts w:ascii="Arial" w:hAnsi="Arial" w:cs="Arial"/>
        </w:rPr>
      </w:pPr>
      <w:r>
        <w:rPr>
          <w:rFonts w:ascii="Arial" w:hAnsi="Arial" w:cs="Arial"/>
        </w:rPr>
        <w:t xml:space="preserve">This software is designed to process raw images from fluorescent biosensors into fully-corrected quantitative activation maps (ratio images). It assumes the images are </w:t>
      </w:r>
      <w:r w:rsidR="00384606">
        <w:rPr>
          <w:rFonts w:ascii="Arial" w:hAnsi="Arial" w:cs="Arial"/>
        </w:rPr>
        <w:t xml:space="preserve">standard </w:t>
      </w:r>
      <w:r>
        <w:rPr>
          <w:rFonts w:ascii="Arial" w:hAnsi="Arial" w:cs="Arial"/>
        </w:rPr>
        <w:t>2D (</w:t>
      </w:r>
      <w:proofErr w:type="spellStart"/>
      <w:r>
        <w:rPr>
          <w:rFonts w:ascii="Arial" w:hAnsi="Arial" w:cs="Arial"/>
        </w:rPr>
        <w:t>widefield</w:t>
      </w:r>
      <w:proofErr w:type="spellEnd"/>
      <w:r>
        <w:rPr>
          <w:rFonts w:ascii="Arial" w:hAnsi="Arial" w:cs="Arial"/>
        </w:rPr>
        <w:t xml:space="preserve"> or single z-slice) </w:t>
      </w:r>
      <w:r w:rsidR="00384606">
        <w:rPr>
          <w:rFonts w:ascii="Arial" w:hAnsi="Arial" w:cs="Arial"/>
        </w:rPr>
        <w:t xml:space="preserve">fluorescence images of a </w:t>
      </w:r>
      <w:proofErr w:type="spellStart"/>
      <w:r>
        <w:rPr>
          <w:rFonts w:ascii="Arial" w:hAnsi="Arial" w:cs="Arial"/>
        </w:rPr>
        <w:t>ratiometric</w:t>
      </w:r>
      <w:proofErr w:type="spellEnd"/>
      <w:r>
        <w:rPr>
          <w:rFonts w:ascii="Arial" w:hAnsi="Arial" w:cs="Arial"/>
        </w:rPr>
        <w:t xml:space="preserve"> biosensor. </w:t>
      </w:r>
      <w:proofErr w:type="spellStart"/>
      <w:r>
        <w:rPr>
          <w:rFonts w:ascii="Arial" w:hAnsi="Arial" w:cs="Arial"/>
        </w:rPr>
        <w:t>Ratiometric</w:t>
      </w:r>
      <w:proofErr w:type="spellEnd"/>
      <w:r>
        <w:rPr>
          <w:rFonts w:ascii="Arial" w:hAnsi="Arial" w:cs="Arial"/>
        </w:rPr>
        <w:t xml:space="preserve"> biosensors use two image channels to determine the activity of interest: One channel is independent of the activity and gives the localization of the sensor, while the other varies in intensity with the activity the probe is designed to sense. These are referred to here as the ‘localization’ and ‘activation’ channels respectively. The localization channel is required </w:t>
      </w:r>
      <w:r w:rsidR="00384606">
        <w:rPr>
          <w:rFonts w:ascii="Arial" w:hAnsi="Arial" w:cs="Arial"/>
        </w:rPr>
        <w:t xml:space="preserve">when biosensors are imaged this way </w:t>
      </w:r>
      <w:r>
        <w:rPr>
          <w:rFonts w:ascii="Arial" w:hAnsi="Arial" w:cs="Arial"/>
        </w:rPr>
        <w:t xml:space="preserve">to separate </w:t>
      </w:r>
      <w:r w:rsidR="00384606">
        <w:rPr>
          <w:rFonts w:ascii="Arial" w:hAnsi="Arial" w:cs="Arial"/>
        </w:rPr>
        <w:t xml:space="preserve">variations in the concentration of the probe from variations in its measured activity. Because the comparison of the activation and localization channels is used to determine the magnitude and localization of the activity of interest, any difference between these two channels will be interpreted as a change in activation. Therefore, to ensure accurate measurement of activation, all other systematic differences between the channels must be eliminated. This requires several corrections to be applied to the images, which are described in more detail later on. When all corrections are applied and the activation and localization channels are </w:t>
      </w:r>
      <w:proofErr w:type="spellStart"/>
      <w:r w:rsidR="00384606">
        <w:rPr>
          <w:rFonts w:ascii="Arial" w:hAnsi="Arial" w:cs="Arial"/>
        </w:rPr>
        <w:t>ratioed</w:t>
      </w:r>
      <w:proofErr w:type="spellEnd"/>
      <w:r w:rsidR="00384606">
        <w:rPr>
          <w:rFonts w:ascii="Arial" w:hAnsi="Arial" w:cs="Arial"/>
        </w:rPr>
        <w:t>, the result is a quantitative ‘</w:t>
      </w:r>
      <w:r w:rsidR="00E71935">
        <w:rPr>
          <w:rFonts w:ascii="Arial" w:hAnsi="Arial" w:cs="Arial"/>
        </w:rPr>
        <w:t>ratio</w:t>
      </w:r>
      <w:r w:rsidR="00384606">
        <w:rPr>
          <w:rFonts w:ascii="Arial" w:hAnsi="Arial" w:cs="Arial"/>
        </w:rPr>
        <w:t xml:space="preserve"> image’ of the location and magnitude of the activity of interest.</w:t>
      </w:r>
    </w:p>
    <w:p w14:paraId="543A8304" w14:textId="77777777" w:rsidR="00887FC0" w:rsidRDefault="00887FC0" w:rsidP="00887FC0">
      <w:pPr>
        <w:autoSpaceDE w:val="0"/>
        <w:autoSpaceDN w:val="0"/>
        <w:adjustRightInd w:val="0"/>
        <w:spacing w:after="0" w:line="240" w:lineRule="auto"/>
        <w:rPr>
          <w:rFonts w:ascii="Times New Roman" w:hAnsi="Times New Roman"/>
        </w:rPr>
      </w:pPr>
    </w:p>
    <w:p w14:paraId="63C1226B" w14:textId="77777777" w:rsidR="00887FC0" w:rsidRPr="00641E16" w:rsidRDefault="00887FC0" w:rsidP="00DC0B0D">
      <w:pPr>
        <w:pStyle w:val="Heading2"/>
      </w:pPr>
      <w:bookmarkStart w:id="6" w:name="_Toc292108420"/>
      <w:r>
        <w:t xml:space="preserve">Work flow </w:t>
      </w:r>
      <w:r>
        <w:rPr>
          <w:rFonts w:hint="eastAsia"/>
        </w:rPr>
        <w:t>of Biosensors Package:</w:t>
      </w:r>
      <w:bookmarkEnd w:id="6"/>
    </w:p>
    <w:p w14:paraId="03524747" w14:textId="77777777" w:rsidR="00887FC0" w:rsidRPr="00887FC0" w:rsidRDefault="00887FC0" w:rsidP="00887FC0">
      <w:pPr>
        <w:autoSpaceDE w:val="0"/>
        <w:autoSpaceDN w:val="0"/>
        <w:adjustRightInd w:val="0"/>
        <w:spacing w:after="0" w:line="240" w:lineRule="auto"/>
        <w:rPr>
          <w:rFonts w:ascii="Times New Roman" w:hAnsi="Times New Roman"/>
        </w:rPr>
      </w:pPr>
    </w:p>
    <w:p w14:paraId="0685318F" w14:textId="77777777" w:rsidR="0080208F" w:rsidRDefault="00AB38B2" w:rsidP="0080208F">
      <w:pPr>
        <w:keepNext/>
        <w:autoSpaceDE w:val="0"/>
        <w:autoSpaceDN w:val="0"/>
        <w:adjustRightInd w:val="0"/>
        <w:spacing w:after="0" w:line="240" w:lineRule="auto"/>
        <w:jc w:val="center"/>
      </w:pPr>
      <w:r w:rsidRPr="00AB38B2">
        <w:rPr>
          <w:rFonts w:ascii="Times New Roman" w:hAnsi="Times New Roman"/>
          <w:noProof/>
          <w:lang w:eastAsia="en-US"/>
        </w:rPr>
        <w:drawing>
          <wp:inline distT="0" distB="0" distL="0" distR="0" wp14:anchorId="13BE4AD9" wp14:editId="064A29BF">
            <wp:extent cx="4724400" cy="2996418"/>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5647730"/>
                      <a:chOff x="228600" y="381000"/>
                      <a:chExt cx="8915400" cy="5647730"/>
                    </a:xfrm>
                  </a:grpSpPr>
                  <a:grpSp>
                    <a:nvGrpSpPr>
                      <a:cNvPr id="31" name="Group 30"/>
                      <a:cNvGrpSpPr/>
                    </a:nvGrpSpPr>
                    <a:grpSpPr>
                      <a:xfrm>
                        <a:off x="228600" y="381000"/>
                        <a:ext cx="8915400" cy="5647730"/>
                        <a:chOff x="228600" y="381000"/>
                        <a:chExt cx="8915400" cy="5647730"/>
                      </a:xfrm>
                    </a:grpSpPr>
                    <a:sp>
                      <a:nvSpPr>
                        <a:cNvPr id="5122" name="AutoShape 52"/>
                        <a:cNvSpPr>
                          <a:spLocks noChangeArrowheads="1"/>
                        </a:cNvSpPr>
                      </a:nvSpPr>
                      <a:spPr bwMode="blackWhite">
                        <a:xfrm>
                          <a:off x="1447800" y="3810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1</a:t>
                            </a:r>
                          </a:p>
                          <a:p>
                            <a:pPr algn="ctr" eaLnBrk="0" hangingPunct="0"/>
                            <a:r>
                              <a:rPr lang="en-US" altLang="zh-CN" sz="2000" b="1" dirty="0" err="1">
                                <a:solidFill>
                                  <a:schemeClr val="bg1"/>
                                </a:solidFill>
                              </a:rPr>
                              <a:t>Thresholding</a:t>
                            </a:r>
                            <a:endParaRPr lang="zh-CN" altLang="en-US" sz="2000" b="1" dirty="0">
                              <a:solidFill>
                                <a:schemeClr val="bg1"/>
                              </a:solidFill>
                            </a:endParaRPr>
                          </a:p>
                        </a:txBody>
                        <a:useSpRect/>
                      </a:txSp>
                    </a:sp>
                    <a:sp>
                      <a:nvSpPr>
                        <a:cNvPr id="5123" name="AutoShape 52"/>
                        <a:cNvSpPr>
                          <a:spLocks noChangeArrowheads="1"/>
                        </a:cNvSpPr>
                      </a:nvSpPr>
                      <a:spPr bwMode="blackWhite">
                        <a:xfrm>
                          <a:off x="2590800" y="14478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2</a:t>
                            </a:r>
                          </a:p>
                          <a:p>
                            <a:pPr algn="ctr" eaLnBrk="0" hangingPunct="0"/>
                            <a:r>
                              <a:rPr lang="en-US" altLang="zh-CN" sz="1600" b="1" dirty="0" smtClean="0">
                                <a:solidFill>
                                  <a:schemeClr val="bg1"/>
                                </a:solidFill>
                              </a:rPr>
                              <a:t>Background Masking</a:t>
                            </a:r>
                            <a:endParaRPr lang="zh-CN" altLang="en-US" sz="1600" b="1" dirty="0">
                              <a:solidFill>
                                <a:schemeClr val="bg1"/>
                              </a:solidFill>
                            </a:endParaRPr>
                          </a:p>
                        </a:txBody>
                        <a:useSpRect/>
                      </a:txSp>
                    </a:sp>
                    <a:sp>
                      <a:nvSpPr>
                        <a:cNvPr id="5124" name="AutoShape 52"/>
                        <a:cNvSpPr>
                          <a:spLocks noChangeArrowheads="1"/>
                        </a:cNvSpPr>
                      </a:nvSpPr>
                      <a:spPr bwMode="blackWhite">
                        <a:xfrm>
                          <a:off x="228600" y="14478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3</a:t>
                            </a:r>
                          </a:p>
                          <a:p>
                            <a:pPr algn="ctr" eaLnBrk="0" hangingPunct="0"/>
                            <a:r>
                              <a:rPr lang="en-US" altLang="zh-CN" sz="2000" b="1" dirty="0">
                                <a:solidFill>
                                  <a:schemeClr val="bg1"/>
                                </a:solidFill>
                              </a:rPr>
                              <a:t>Refine </a:t>
                            </a:r>
                            <a:r>
                              <a:rPr lang="en-US" altLang="zh-CN" sz="2000" b="1" dirty="0" smtClean="0">
                                <a:solidFill>
                                  <a:schemeClr val="bg1"/>
                                </a:solidFill>
                              </a:rPr>
                              <a:t>Masks</a:t>
                            </a:r>
                            <a:endParaRPr lang="zh-CN" altLang="en-US" sz="2000" b="1" dirty="0">
                              <a:solidFill>
                                <a:schemeClr val="bg1"/>
                              </a:solidFill>
                            </a:endParaRPr>
                          </a:p>
                        </a:txBody>
                        <a:useSpRect/>
                      </a:txSp>
                    </a:sp>
                    <a:sp>
                      <a:nvSpPr>
                        <a:cNvPr id="5125" name="AutoShape 52"/>
                        <a:cNvSpPr>
                          <a:spLocks noChangeArrowheads="1"/>
                        </a:cNvSpPr>
                      </a:nvSpPr>
                      <a:spPr bwMode="blackWhite">
                        <a:xfrm>
                          <a:off x="5638800" y="3810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4</a:t>
                            </a:r>
                          </a:p>
                          <a:p>
                            <a:pPr algn="ctr" eaLnBrk="0" hangingPunct="0"/>
                            <a:r>
                              <a:rPr lang="en-US" altLang="zh-CN" sz="1400" b="1" dirty="0">
                                <a:solidFill>
                                  <a:schemeClr val="bg1"/>
                                </a:solidFill>
                              </a:rPr>
                              <a:t>Dark </a:t>
                            </a:r>
                            <a:r>
                              <a:rPr lang="en-US" altLang="zh-CN" sz="1400" b="1" dirty="0" smtClean="0">
                                <a:solidFill>
                                  <a:schemeClr val="bg1"/>
                                </a:solidFill>
                              </a:rPr>
                              <a:t>Current Correction</a:t>
                            </a:r>
                            <a:endParaRPr lang="zh-CN" altLang="en-US" sz="1400" b="1" dirty="0">
                              <a:solidFill>
                                <a:schemeClr val="bg1"/>
                              </a:solidFill>
                            </a:endParaRPr>
                          </a:p>
                        </a:txBody>
                        <a:useSpRect/>
                      </a:txSp>
                    </a:sp>
                    <a:sp>
                      <a:nvSpPr>
                        <a:cNvPr id="5126" name="AutoShape 52"/>
                        <a:cNvSpPr>
                          <a:spLocks noChangeArrowheads="1"/>
                        </a:cNvSpPr>
                      </a:nvSpPr>
                      <a:spPr bwMode="blackWhite">
                        <a:xfrm>
                          <a:off x="5638800" y="1447800"/>
                          <a:ext cx="2209800" cy="715963"/>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a:solidFill>
                                  <a:schemeClr val="bg1"/>
                                </a:solidFill>
                              </a:rPr>
                              <a:t>Step 5</a:t>
                            </a:r>
                          </a:p>
                          <a:p>
                            <a:pPr algn="ctr" eaLnBrk="0" hangingPunct="0"/>
                            <a:r>
                              <a:rPr lang="en-US" altLang="zh-CN" sz="2000" b="1">
                                <a:solidFill>
                                  <a:schemeClr val="bg1"/>
                                </a:solidFill>
                              </a:rPr>
                              <a:t>Shade Correction</a:t>
                            </a:r>
                            <a:endParaRPr lang="zh-CN" altLang="en-US" sz="2000" b="1">
                              <a:solidFill>
                                <a:schemeClr val="bg1"/>
                              </a:solidFill>
                            </a:endParaRPr>
                          </a:p>
                        </a:txBody>
                        <a:useSpRect/>
                      </a:txSp>
                    </a:sp>
                    <a:sp>
                      <a:nvSpPr>
                        <a:cNvPr id="5127" name="AutoShape 52"/>
                        <a:cNvSpPr>
                          <a:spLocks noChangeArrowheads="1"/>
                        </a:cNvSpPr>
                      </a:nvSpPr>
                      <a:spPr bwMode="blackWhite">
                        <a:xfrm>
                          <a:off x="4114800" y="25606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6</a:t>
                            </a:r>
                          </a:p>
                          <a:p>
                            <a:pPr algn="ctr" eaLnBrk="0" hangingPunct="0"/>
                            <a:r>
                              <a:rPr lang="en-US" altLang="zh-CN" sz="1400" b="1" dirty="0">
                                <a:solidFill>
                                  <a:schemeClr val="bg1"/>
                                </a:solidFill>
                              </a:rPr>
                              <a:t>Background </a:t>
                            </a:r>
                            <a:r>
                              <a:rPr lang="en-US" altLang="zh-CN" sz="1400" b="1" dirty="0" smtClean="0">
                                <a:solidFill>
                                  <a:schemeClr val="bg1"/>
                                </a:solidFill>
                              </a:rPr>
                              <a:t>Subtraction</a:t>
                            </a:r>
                            <a:endParaRPr lang="zh-CN" altLang="en-US" sz="1400" b="1" dirty="0">
                              <a:solidFill>
                                <a:schemeClr val="bg1"/>
                              </a:solidFill>
                            </a:endParaRPr>
                          </a:p>
                        </a:txBody>
                        <a:useSpRect/>
                      </a:txSp>
                    </a:sp>
                    <a:sp>
                      <a:nvSpPr>
                        <a:cNvPr id="5128" name="AutoShape 52"/>
                        <a:cNvSpPr>
                          <a:spLocks noChangeArrowheads="1"/>
                        </a:cNvSpPr>
                      </a:nvSpPr>
                      <a:spPr bwMode="blackWhite">
                        <a:xfrm>
                          <a:off x="990600" y="2560638"/>
                          <a:ext cx="2209800" cy="715962"/>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7</a:t>
                            </a:r>
                          </a:p>
                          <a:p>
                            <a:pPr algn="ctr" eaLnBrk="0" hangingPunct="0"/>
                            <a:r>
                              <a:rPr lang="en-US" altLang="zh-CN" sz="2000" b="1" dirty="0">
                                <a:solidFill>
                                  <a:schemeClr val="bg1"/>
                                </a:solidFill>
                              </a:rPr>
                              <a:t>Transformation</a:t>
                            </a:r>
                            <a:endParaRPr lang="zh-CN" altLang="en-US" sz="2000" b="1" dirty="0">
                              <a:solidFill>
                                <a:schemeClr val="bg1"/>
                              </a:solidFill>
                            </a:endParaRPr>
                          </a:p>
                        </a:txBody>
                        <a:useSpRect/>
                      </a:txSp>
                    </a:sp>
                    <a:sp>
                      <a:nvSpPr>
                        <a:cNvPr id="5129" name="AutoShape 52"/>
                        <a:cNvSpPr>
                          <a:spLocks noChangeArrowheads="1"/>
                        </a:cNvSpPr>
                      </a:nvSpPr>
                      <a:spPr bwMode="blackWhite">
                        <a:xfrm>
                          <a:off x="990600" y="3505200"/>
                          <a:ext cx="2209800" cy="715963"/>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8</a:t>
                            </a:r>
                          </a:p>
                          <a:p>
                            <a:pPr algn="ctr" eaLnBrk="0" hangingPunct="0"/>
                            <a:r>
                              <a:rPr lang="en-US" altLang="zh-CN" sz="1400" b="1" dirty="0" err="1" smtClean="0">
                                <a:solidFill>
                                  <a:schemeClr val="bg1"/>
                                </a:solidFill>
                              </a:rPr>
                              <a:t>Bleedthrough</a:t>
                            </a:r>
                            <a:r>
                              <a:rPr lang="en-US" altLang="zh-CN" sz="1400" b="1" dirty="0" smtClean="0">
                                <a:solidFill>
                                  <a:schemeClr val="bg1"/>
                                </a:solidFill>
                              </a:rPr>
                              <a:t> Correction</a:t>
                            </a:r>
                            <a:endParaRPr lang="zh-CN" altLang="en-US" sz="1400" b="1" dirty="0">
                              <a:solidFill>
                                <a:schemeClr val="bg1"/>
                              </a:solidFill>
                            </a:endParaRPr>
                          </a:p>
                        </a:txBody>
                        <a:useSpRect/>
                      </a:txSp>
                    </a:sp>
                    <a:sp>
                      <a:nvSpPr>
                        <a:cNvPr id="5130" name="AutoShape 52"/>
                        <a:cNvSpPr>
                          <a:spLocks noChangeArrowheads="1"/>
                        </a:cNvSpPr>
                      </a:nvSpPr>
                      <a:spPr bwMode="blackWhite">
                        <a:xfrm>
                          <a:off x="4114800" y="37036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9</a:t>
                            </a:r>
                          </a:p>
                          <a:p>
                            <a:pPr algn="ctr" eaLnBrk="0" hangingPunct="0"/>
                            <a:r>
                              <a:rPr lang="en-US" altLang="zh-CN" sz="2000" b="1" dirty="0" err="1">
                                <a:solidFill>
                                  <a:schemeClr val="bg1"/>
                                </a:solidFill>
                              </a:rPr>
                              <a:t>Ratioing</a:t>
                            </a:r>
                            <a:endParaRPr lang="zh-CN" altLang="en-US" sz="2000" b="1" dirty="0">
                              <a:solidFill>
                                <a:schemeClr val="bg1"/>
                              </a:solidFill>
                            </a:endParaRPr>
                          </a:p>
                        </a:txBody>
                        <a:useSpRect/>
                      </a:txSp>
                    </a:sp>
                    <a:sp>
                      <a:nvSpPr>
                        <a:cNvPr id="5131" name="AutoShape 52"/>
                        <a:cNvSpPr>
                          <a:spLocks noChangeArrowheads="1"/>
                        </a:cNvSpPr>
                      </a:nvSpPr>
                      <a:spPr bwMode="blackWhite">
                        <a:xfrm>
                          <a:off x="4114800" y="4770438"/>
                          <a:ext cx="2209800" cy="715962"/>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11</a:t>
                            </a:r>
                          </a:p>
                          <a:p>
                            <a:pPr algn="ctr" eaLnBrk="0" hangingPunct="0"/>
                            <a:r>
                              <a:rPr lang="en-US" altLang="zh-CN" sz="2000" b="1" dirty="0">
                                <a:solidFill>
                                  <a:schemeClr val="bg1"/>
                                </a:solidFill>
                              </a:rPr>
                              <a:t>Output</a:t>
                            </a:r>
                            <a:endParaRPr lang="zh-CN" altLang="en-US" sz="2000" b="1" dirty="0">
                              <a:solidFill>
                                <a:schemeClr val="bg1"/>
                              </a:solidFill>
                            </a:endParaRPr>
                          </a:p>
                        </a:txBody>
                        <a:useSpRect/>
                      </a:txSp>
                    </a:sp>
                    <a:cxnSp>
                      <a:nvCxnSpPr>
                        <a:cNvPr id="14" name="Straight Arrow Connector 13"/>
                        <a:cNvCxnSpPr/>
                      </a:nvCxnSpPr>
                      <a:spPr>
                        <a:xfrm rot="5400000">
                          <a:off x="1943100" y="1257300"/>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sp>
                      <a:nvSpPr>
                        <a:cNvPr id="5133" name="AutoShape 52"/>
                        <a:cNvSpPr>
                          <a:spLocks noChangeArrowheads="1"/>
                        </a:cNvSpPr>
                      </a:nvSpPr>
                      <a:spPr bwMode="blackWhite">
                        <a:xfrm>
                          <a:off x="6705600" y="3703638"/>
                          <a:ext cx="2209800" cy="715962"/>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altLang="zh-CN" sz="2000" b="1" dirty="0">
                                <a:solidFill>
                                  <a:schemeClr val="bg1"/>
                                </a:solidFill>
                              </a:rPr>
                              <a:t>Step </a:t>
                            </a:r>
                            <a:r>
                              <a:rPr lang="en-US" altLang="zh-CN" sz="2000" b="1" dirty="0" smtClean="0">
                                <a:solidFill>
                                  <a:schemeClr val="bg1"/>
                                </a:solidFill>
                              </a:rPr>
                              <a:t>10</a:t>
                            </a:r>
                            <a:endParaRPr lang="en-US" altLang="zh-CN" sz="2000" b="1" dirty="0">
                              <a:solidFill>
                                <a:schemeClr val="bg1"/>
                              </a:solidFill>
                            </a:endParaRPr>
                          </a:p>
                          <a:p>
                            <a:pPr algn="ctr" eaLnBrk="0" hangingPunct="0"/>
                            <a:r>
                              <a:rPr lang="en-US" altLang="zh-CN" sz="1400" b="1" dirty="0" err="1" smtClean="0">
                                <a:solidFill>
                                  <a:schemeClr val="bg1"/>
                                </a:solidFill>
                              </a:rPr>
                              <a:t>Photobleach</a:t>
                            </a:r>
                            <a:r>
                              <a:rPr lang="en-US" altLang="zh-CN" sz="1400" b="1" dirty="0" smtClean="0">
                                <a:solidFill>
                                  <a:schemeClr val="bg1"/>
                                </a:solidFill>
                              </a:rPr>
                              <a:t> Correction</a:t>
                            </a:r>
                            <a:endParaRPr lang="zh-CN" altLang="en-US" sz="1400" b="1" dirty="0">
                              <a:solidFill>
                                <a:schemeClr val="bg1"/>
                              </a:solidFill>
                            </a:endParaRPr>
                          </a:p>
                        </a:txBody>
                        <a:useSpRect/>
                      </a:txSp>
                    </a:sp>
                    <a:cxnSp>
                      <a:nvCxnSpPr>
                        <a:cNvPr id="16" name="Straight Arrow Connector 15"/>
                        <a:cNvCxnSpPr/>
                      </a:nvCxnSpPr>
                      <a:spPr>
                        <a:xfrm rot="5400000">
                          <a:off x="2782094" y="1256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rot="5400000">
                          <a:off x="4229894" y="2399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a:off x="5753894" y="2399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9" idx="2"/>
                          <a:endCxn id="12" idx="0"/>
                        </a:cNvCxnSpPr>
                      </a:nvCxnSpPr>
                      <a:spPr>
                        <a:xfrm rot="5400000">
                          <a:off x="5006181" y="3490119"/>
                          <a:ext cx="427038"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2"/>
                          <a:endCxn id="13" idx="0"/>
                        </a:cNvCxnSpPr>
                      </a:nvCxnSpPr>
                      <a:spPr>
                        <a:xfrm rot="5400000">
                          <a:off x="5044281" y="4595019"/>
                          <a:ext cx="350838"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a:off x="6592094" y="1256506"/>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9" idx="1"/>
                          <a:endCxn id="10" idx="3"/>
                        </a:cNvCxnSpPr>
                      </a:nvCxnSpPr>
                      <a:spPr>
                        <a:xfrm rot="10800000">
                          <a:off x="3200400" y="2918619"/>
                          <a:ext cx="9144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3" name="Elbow Connector 22"/>
                        <a:cNvCxnSpPr>
                          <a:stCxn id="9" idx="1"/>
                          <a:endCxn id="11" idx="3"/>
                        </a:cNvCxnSpPr>
                      </a:nvCxnSpPr>
                      <a:spPr>
                        <a:xfrm rot="10800000" flipV="1">
                          <a:off x="3200400" y="2918619"/>
                          <a:ext cx="914400" cy="944562"/>
                        </a:xfrm>
                        <a:prstGeom prst="bentConnector3">
                          <a:avLst>
                            <a:gd name="adj1" fmla="val 50000"/>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2" idx="3"/>
                          <a:endCxn id="15" idx="1"/>
                        </a:cNvCxnSpPr>
                      </a:nvCxnSpPr>
                      <a:spPr>
                        <a:xfrm>
                          <a:off x="6324600" y="4061619"/>
                          <a:ext cx="381000" cy="1588"/>
                        </a:xfrm>
                        <a:prstGeom prst="straightConnector1">
                          <a:avLst/>
                        </a:prstGeom>
                        <a:ln w="50800" cap="flat">
                          <a:solidFill>
                            <a:schemeClr val="tx2"/>
                          </a:solidFill>
                          <a:round/>
                          <a:tailEnd type="triangle"/>
                        </a:ln>
                        <a:scene3d>
                          <a:camera prst="orthographicFront"/>
                          <a:lightRig rig="threePt" dir="t"/>
                        </a:scene3d>
                      </a:spPr>
                      <a:style>
                        <a:lnRef idx="1">
                          <a:schemeClr val="accent1"/>
                        </a:lnRef>
                        <a:fillRef idx="0">
                          <a:schemeClr val="accent1"/>
                        </a:fillRef>
                        <a:effectRef idx="0">
                          <a:schemeClr val="accent1"/>
                        </a:effectRef>
                        <a:fontRef idx="minor">
                          <a:schemeClr val="tx1"/>
                        </a:fontRef>
                      </a:style>
                    </a:cxnSp>
                    <a:sp>
                      <a:nvSpPr>
                        <a:cNvPr id="5144" name="AutoShape 52"/>
                        <a:cNvSpPr>
                          <a:spLocks noChangeArrowheads="1"/>
                        </a:cNvSpPr>
                      </a:nvSpPr>
                      <a:spPr bwMode="blackWhite">
                        <a:xfrm>
                          <a:off x="6781800" y="5638800"/>
                          <a:ext cx="457200" cy="334963"/>
                        </a:xfrm>
                        <a:prstGeom prst="roundRect">
                          <a:avLst>
                            <a:gd name="adj" fmla="val 9106"/>
                          </a:avLst>
                        </a:prstGeom>
                        <a:solidFill>
                          <a:srgbClr val="FF6600"/>
                        </a:solidFill>
                        <a:ln w="25400">
                          <a:solidFill>
                            <a:srgbClr val="D1D1D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endParaRPr lang="en-US" altLang="zh-CN" sz="2000" b="1">
                              <a:solidFill>
                                <a:schemeClr val="bg1"/>
                              </a:solidFill>
                            </a:endParaRPr>
                          </a:p>
                        </a:txBody>
                        <a:useSpRect/>
                      </a:txSp>
                    </a:sp>
                    <a:sp>
                      <a:nvSpPr>
                        <a:cNvPr id="30" name="AutoShape 52"/>
                        <a:cNvSpPr>
                          <a:spLocks noChangeArrowheads="1"/>
                        </a:cNvSpPr>
                      </a:nvSpPr>
                      <a:spPr bwMode="blackWhite">
                        <a:xfrm>
                          <a:off x="6781800" y="5105400"/>
                          <a:ext cx="457200" cy="334963"/>
                        </a:xfrm>
                        <a:prstGeom prst="roundRect">
                          <a:avLst>
                            <a:gd name="adj" fmla="val 9106"/>
                          </a:avLst>
                        </a:prstGeom>
                        <a:solidFill>
                          <a:schemeClr val="tx2">
                            <a:lumMod val="75000"/>
                          </a:schemeClr>
                        </a:solidFill>
                        <a:ln w="25400">
                          <a:solidFill>
                            <a:srgbClr val="D1D1D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endParaRPr lang="en-US" altLang="zh-CN" sz="2000" b="1">
                              <a:solidFill>
                                <a:schemeClr val="bg1"/>
                              </a:solidFill>
                            </a:endParaRPr>
                          </a:p>
                        </a:txBody>
                        <a:useSpRect/>
                      </a:txSp>
                    </a:sp>
                    <a:sp>
                      <a:nvSpPr>
                        <a:cNvPr id="29" name="TextBox 28"/>
                        <a:cNvSpPr txBox="1"/>
                      </a:nvSpPr>
                      <a:spPr>
                        <a:xfrm>
                          <a:off x="7315200" y="5105400"/>
                          <a:ext cx="1828800" cy="923330"/>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smtClean="0"/>
                              <a:t>Required Step</a:t>
                            </a:r>
                          </a:p>
                          <a:p>
                            <a:endParaRPr lang="en-US" dirty="0" smtClean="0"/>
                          </a:p>
                          <a:p>
                            <a:r>
                              <a:rPr lang="en-US" dirty="0" smtClean="0"/>
                              <a:t>Optional Step</a:t>
                            </a:r>
                            <a:endParaRPr lang="en-US" dirty="0"/>
                          </a:p>
                        </a:txBody>
                        <a:useSpRect/>
                      </a:txSp>
                    </a:sp>
                  </a:grpSp>
                </lc:lockedCanvas>
              </a:graphicData>
            </a:graphic>
          </wp:inline>
        </w:drawing>
      </w:r>
    </w:p>
    <w:p w14:paraId="3ECAE85C" w14:textId="77777777" w:rsidR="00887FC0" w:rsidRPr="00641E16" w:rsidRDefault="0080208F" w:rsidP="0080208F">
      <w:pPr>
        <w:pStyle w:val="Caption"/>
        <w:jc w:val="center"/>
        <w:rPr>
          <w:rFonts w:ascii="Times New Roman" w:hAnsi="Times New Roman"/>
        </w:rPr>
      </w:pPr>
      <w:bookmarkStart w:id="7" w:name="_Ref292107288"/>
      <w:r>
        <w:t xml:space="preserve">Figure </w:t>
      </w:r>
      <w:fldSimple w:instr=" SEQ Figure \* ARABIC ">
        <w:r w:rsidR="00042B2A">
          <w:rPr>
            <w:noProof/>
          </w:rPr>
          <w:t>1</w:t>
        </w:r>
      </w:fldSimple>
      <w:r>
        <w:t>: Biosensors Package Workflow</w:t>
      </w:r>
      <w:bookmarkEnd w:id="7"/>
    </w:p>
    <w:p w14:paraId="0940DEBE" w14:textId="77777777" w:rsidR="00887FC0" w:rsidRDefault="00887FC0" w:rsidP="0053371F">
      <w:pPr>
        <w:autoSpaceDE w:val="0"/>
        <w:autoSpaceDN w:val="0"/>
        <w:adjustRightInd w:val="0"/>
        <w:spacing w:after="0" w:line="240" w:lineRule="auto"/>
        <w:rPr>
          <w:rFonts w:ascii="Arial" w:hAnsi="Arial" w:cs="Arial"/>
        </w:rPr>
      </w:pPr>
    </w:p>
    <w:p w14:paraId="18ADD49A" w14:textId="77777777" w:rsidR="00F05852" w:rsidRDefault="00F05852" w:rsidP="0053371F">
      <w:pPr>
        <w:autoSpaceDE w:val="0"/>
        <w:autoSpaceDN w:val="0"/>
        <w:adjustRightInd w:val="0"/>
        <w:spacing w:after="0" w:line="240" w:lineRule="auto"/>
        <w:rPr>
          <w:rFonts w:ascii="Arial" w:hAnsi="Arial" w:cs="Arial"/>
          <w:b/>
        </w:rPr>
      </w:pPr>
    </w:p>
    <w:p w14:paraId="5FC1C68D" w14:textId="77777777" w:rsidR="00DC0B0D" w:rsidRDefault="00DC0B0D">
      <w:pPr>
        <w:spacing w:after="0" w:line="240" w:lineRule="auto"/>
        <w:rPr>
          <w:rFonts w:ascii="Arial" w:hAnsi="Arial" w:cs="Arial"/>
          <w:b/>
        </w:rPr>
      </w:pPr>
      <w:r>
        <w:rPr>
          <w:rFonts w:ascii="Arial" w:hAnsi="Arial" w:cs="Arial"/>
          <w:b/>
        </w:rPr>
        <w:br w:type="page"/>
      </w:r>
    </w:p>
    <w:p w14:paraId="27EAE850" w14:textId="77777777" w:rsidR="00DC0B0D" w:rsidRDefault="00DC0B0D" w:rsidP="00DC0B0D">
      <w:pPr>
        <w:pStyle w:val="Heading1"/>
      </w:pPr>
      <w:bookmarkStart w:id="8" w:name="_Toc292108421"/>
      <w:r>
        <w:lastRenderedPageBreak/>
        <w:t>Features</w:t>
      </w:r>
      <w:bookmarkEnd w:id="8"/>
    </w:p>
    <w:p w14:paraId="79DF1DC6" w14:textId="77777777" w:rsidR="0012673F" w:rsidRDefault="0012673F" w:rsidP="00A55C4B">
      <w:pPr>
        <w:jc w:val="both"/>
      </w:pPr>
    </w:p>
    <w:p w14:paraId="7F863787" w14:textId="77777777" w:rsidR="000E32D4" w:rsidRDefault="000E32D4" w:rsidP="000E32D4">
      <w:pPr>
        <w:autoSpaceDE w:val="0"/>
        <w:autoSpaceDN w:val="0"/>
        <w:adjustRightInd w:val="0"/>
        <w:spacing w:after="0" w:line="240" w:lineRule="auto"/>
        <w:jc w:val="both"/>
        <w:rPr>
          <w:rFonts w:ascii="Arial" w:hAnsi="Arial" w:cs="Arial"/>
          <w:b/>
        </w:rPr>
      </w:pPr>
      <w:r>
        <w:rPr>
          <w:rFonts w:ascii="Arial" w:hAnsi="Arial" w:cs="Arial"/>
          <w:b/>
        </w:rPr>
        <w:t>Version 2.2.0 (May, 2015)</w:t>
      </w:r>
    </w:p>
    <w:p w14:paraId="5B0D26F5" w14:textId="77777777" w:rsidR="000E32D4" w:rsidRDefault="000E32D4"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Add support for graphics under MATLAB R2014b and above</w:t>
      </w:r>
    </w:p>
    <w:p w14:paraId="229C7B05" w14:textId="76FED9D6" w:rsidR="000E32D4" w:rsidRDefault="000E32D4"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Fix various bugs (image transformation</w:t>
      </w:r>
      <w:r w:rsidR="00EB4B50">
        <w:rPr>
          <w:rFonts w:ascii="Arial" w:hAnsi="Arial" w:cs="Arial"/>
        </w:rPr>
        <w:t xml:space="preserve">, </w:t>
      </w:r>
      <w:proofErr w:type="spellStart"/>
      <w:r w:rsidR="00EB4B50">
        <w:rPr>
          <w:rFonts w:ascii="Arial" w:hAnsi="Arial" w:cs="Arial"/>
        </w:rPr>
        <w:t>bleedthrough</w:t>
      </w:r>
      <w:proofErr w:type="spellEnd"/>
      <w:r w:rsidR="00EB4B50">
        <w:rPr>
          <w:rFonts w:ascii="Arial" w:hAnsi="Arial" w:cs="Arial"/>
        </w:rPr>
        <w:t xml:space="preserve"> correction</w:t>
      </w:r>
      <w:r>
        <w:rPr>
          <w:rFonts w:ascii="Arial" w:hAnsi="Arial" w:cs="Arial"/>
        </w:rPr>
        <w:t>)</w:t>
      </w:r>
    </w:p>
    <w:p w14:paraId="68282583" w14:textId="77777777" w:rsidR="000E32D4" w:rsidRDefault="000E32D4"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Improve error handling in image correction settings interface</w:t>
      </w:r>
    </w:p>
    <w:p w14:paraId="6734035B" w14:textId="77777777" w:rsidR="000E32D4" w:rsidRPr="000E32D4" w:rsidRDefault="000E32D4" w:rsidP="000E32D4">
      <w:pPr>
        <w:autoSpaceDE w:val="0"/>
        <w:autoSpaceDN w:val="0"/>
        <w:adjustRightInd w:val="0"/>
        <w:spacing w:after="0" w:line="240" w:lineRule="auto"/>
        <w:jc w:val="both"/>
        <w:rPr>
          <w:rFonts w:ascii="Arial" w:hAnsi="Arial" w:cs="Arial"/>
        </w:rPr>
      </w:pPr>
    </w:p>
    <w:p w14:paraId="5171A20F" w14:textId="77777777" w:rsidR="00DC0B0D" w:rsidRDefault="00DC0B0D" w:rsidP="00A55C4B">
      <w:pPr>
        <w:autoSpaceDE w:val="0"/>
        <w:autoSpaceDN w:val="0"/>
        <w:adjustRightInd w:val="0"/>
        <w:spacing w:after="0" w:line="240" w:lineRule="auto"/>
        <w:jc w:val="both"/>
        <w:rPr>
          <w:rFonts w:ascii="Arial" w:hAnsi="Arial" w:cs="Arial"/>
          <w:b/>
        </w:rPr>
      </w:pPr>
      <w:r>
        <w:rPr>
          <w:rFonts w:ascii="Arial" w:hAnsi="Arial" w:cs="Arial"/>
          <w:b/>
        </w:rPr>
        <w:t>Version 2.1</w:t>
      </w:r>
      <w:r w:rsidR="000E32D4">
        <w:rPr>
          <w:rFonts w:ascii="Arial" w:hAnsi="Arial" w:cs="Arial"/>
          <w:b/>
        </w:rPr>
        <w:t>.0</w:t>
      </w:r>
      <w:r>
        <w:rPr>
          <w:rFonts w:ascii="Arial" w:hAnsi="Arial" w:cs="Arial"/>
          <w:b/>
        </w:rPr>
        <w:t xml:space="preserve"> (</w:t>
      </w:r>
      <w:r w:rsidR="000E32D4">
        <w:rPr>
          <w:rFonts w:ascii="Arial" w:hAnsi="Arial" w:cs="Arial"/>
          <w:b/>
        </w:rPr>
        <w:t>June 18, 2013</w:t>
      </w:r>
      <w:r>
        <w:rPr>
          <w:rFonts w:ascii="Arial" w:hAnsi="Arial" w:cs="Arial"/>
          <w:b/>
        </w:rPr>
        <w:t>)</w:t>
      </w:r>
    </w:p>
    <w:p w14:paraId="0F62F7CA" w14:textId="77777777"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Added support for movie relocation</w:t>
      </w:r>
    </w:p>
    <w:p w14:paraId="62C8A7CB" w14:textId="77777777" w:rsidR="00A10FF7" w:rsidRDefault="00A10FF7"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Implemented a graphical interface for preparing data</w:t>
      </w:r>
    </w:p>
    <w:p w14:paraId="46DA056A" w14:textId="77777777" w:rsidR="00DC0B0D" w:rsidRPr="00A10FF7" w:rsidRDefault="00B356FC" w:rsidP="00A55C4B">
      <w:pPr>
        <w:pStyle w:val="ListParagraph"/>
        <w:numPr>
          <w:ilvl w:val="0"/>
          <w:numId w:val="17"/>
        </w:numPr>
        <w:autoSpaceDE w:val="0"/>
        <w:autoSpaceDN w:val="0"/>
        <w:adjustRightInd w:val="0"/>
        <w:spacing w:after="0" w:line="240" w:lineRule="auto"/>
        <w:jc w:val="both"/>
        <w:rPr>
          <w:rFonts w:ascii="Arial" w:hAnsi="Arial" w:cs="Arial"/>
        </w:rPr>
      </w:pPr>
      <w:r w:rsidRPr="00A10FF7">
        <w:rPr>
          <w:rFonts w:ascii="Arial" w:hAnsi="Arial" w:cs="Arial"/>
        </w:rPr>
        <w:t>Added</w:t>
      </w:r>
      <w:r w:rsidR="00DC0B0D" w:rsidRPr="00A10FF7">
        <w:rPr>
          <w:rFonts w:ascii="Arial" w:hAnsi="Arial" w:cs="Arial"/>
        </w:rPr>
        <w:t xml:space="preserve"> a </w:t>
      </w:r>
      <w:r w:rsidRPr="00A10FF7">
        <w:rPr>
          <w:rFonts w:ascii="Arial" w:hAnsi="Arial" w:cs="Arial"/>
        </w:rPr>
        <w:t>preview</w:t>
      </w:r>
      <w:r w:rsidR="00DC0B0D" w:rsidRPr="00A10FF7">
        <w:rPr>
          <w:rFonts w:ascii="Arial" w:hAnsi="Arial" w:cs="Arial"/>
        </w:rPr>
        <w:t xml:space="preserve"> option when manually </w:t>
      </w:r>
      <w:proofErr w:type="spellStart"/>
      <w:r w:rsidR="00DC0B0D" w:rsidRPr="00A10FF7">
        <w:rPr>
          <w:rFonts w:ascii="Arial" w:hAnsi="Arial" w:cs="Arial"/>
        </w:rPr>
        <w:t>thresholding</w:t>
      </w:r>
      <w:proofErr w:type="spellEnd"/>
      <w:r w:rsidR="00DC0B0D" w:rsidRPr="00A10FF7">
        <w:rPr>
          <w:rFonts w:ascii="Arial" w:hAnsi="Arial" w:cs="Arial"/>
        </w:rPr>
        <w:t xml:space="preserve"> channels</w:t>
      </w:r>
    </w:p>
    <w:p w14:paraId="350E9836" w14:textId="77777777"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 xml:space="preserve">Added graphical interfaces for the transformation creation and </w:t>
      </w:r>
      <w:proofErr w:type="spellStart"/>
      <w:r>
        <w:rPr>
          <w:rFonts w:ascii="Arial" w:hAnsi="Arial" w:cs="Arial"/>
        </w:rPr>
        <w:t>bleedthrough</w:t>
      </w:r>
      <w:proofErr w:type="spellEnd"/>
      <w:r>
        <w:rPr>
          <w:rFonts w:ascii="Arial" w:hAnsi="Arial" w:cs="Arial"/>
        </w:rPr>
        <w:t xml:space="preserve"> coefficients calculation</w:t>
      </w:r>
    </w:p>
    <w:p w14:paraId="0BF22E41" w14:textId="77777777" w:rsidR="00DC0B0D" w:rsidRDefault="00A10FF7"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Included</w:t>
      </w:r>
      <w:r w:rsidR="00DC0B0D">
        <w:rPr>
          <w:rFonts w:ascii="Arial" w:hAnsi="Arial" w:cs="Arial"/>
        </w:rPr>
        <w:t xml:space="preserve"> the ratio movie</w:t>
      </w:r>
      <w:r>
        <w:rPr>
          <w:rFonts w:ascii="Arial" w:hAnsi="Arial" w:cs="Arial"/>
        </w:rPr>
        <w:t xml:space="preserve"> creation</w:t>
      </w:r>
      <w:r w:rsidR="00DC0B0D">
        <w:rPr>
          <w:rFonts w:ascii="Arial" w:hAnsi="Arial" w:cs="Arial"/>
        </w:rPr>
        <w:t xml:space="preserve"> </w:t>
      </w:r>
      <w:r>
        <w:rPr>
          <w:rFonts w:ascii="Arial" w:hAnsi="Arial" w:cs="Arial"/>
        </w:rPr>
        <w:t>within</w:t>
      </w:r>
      <w:r w:rsidR="00DC0B0D">
        <w:rPr>
          <w:rFonts w:ascii="Arial" w:hAnsi="Arial" w:cs="Arial"/>
        </w:rPr>
        <w:t xml:space="preserve"> the output process</w:t>
      </w:r>
    </w:p>
    <w:p w14:paraId="64E536E6" w14:textId="77777777"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Fixed various bugs (correction images display…)</w:t>
      </w:r>
    </w:p>
    <w:p w14:paraId="4877F3BD" w14:textId="77777777" w:rsidR="00DC0B0D" w:rsidRDefault="00DC0B0D" w:rsidP="00A55C4B">
      <w:pPr>
        <w:autoSpaceDE w:val="0"/>
        <w:autoSpaceDN w:val="0"/>
        <w:adjustRightInd w:val="0"/>
        <w:spacing w:after="0" w:line="240" w:lineRule="auto"/>
        <w:jc w:val="both"/>
        <w:rPr>
          <w:rFonts w:ascii="Arial" w:hAnsi="Arial" w:cs="Arial"/>
          <w:b/>
        </w:rPr>
      </w:pPr>
    </w:p>
    <w:p w14:paraId="3CCE7FDD" w14:textId="77777777" w:rsidR="00CF4226" w:rsidRDefault="00CF4226" w:rsidP="00A55C4B">
      <w:pPr>
        <w:autoSpaceDE w:val="0"/>
        <w:autoSpaceDN w:val="0"/>
        <w:adjustRightInd w:val="0"/>
        <w:spacing w:after="0" w:line="240" w:lineRule="auto"/>
        <w:jc w:val="both"/>
        <w:rPr>
          <w:rFonts w:ascii="Arial" w:hAnsi="Arial" w:cs="Arial"/>
          <w:b/>
        </w:rPr>
      </w:pPr>
      <w:r>
        <w:rPr>
          <w:rFonts w:ascii="Arial" w:hAnsi="Arial" w:cs="Arial"/>
          <w:b/>
        </w:rPr>
        <w:t>Version 2.0</w:t>
      </w:r>
      <w:r w:rsidR="000E32D4">
        <w:rPr>
          <w:rFonts w:ascii="Arial" w:hAnsi="Arial" w:cs="Arial"/>
          <w:b/>
        </w:rPr>
        <w:t>.0</w:t>
      </w:r>
      <w:r w:rsidR="00DC0B0D">
        <w:rPr>
          <w:rFonts w:ascii="Arial" w:hAnsi="Arial" w:cs="Arial"/>
          <w:b/>
        </w:rPr>
        <w:t xml:space="preserve"> (December 9, 2010)</w:t>
      </w:r>
    </w:p>
    <w:p w14:paraId="590C11D5" w14:textId="77777777" w:rsidR="00CF4226" w:rsidRPr="00F05852"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Process multiple movies at once, using the same settings and correction images</w:t>
      </w:r>
    </w:p>
    <w:p w14:paraId="3F14FC55" w14:textId="77777777" w:rsidR="00CF4226" w:rsidRPr="00F05852"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Save groups of movies as “movie lists” for later re-processing, analysis with other software etc.</w:t>
      </w:r>
    </w:p>
    <w:p w14:paraId="23212E8F" w14:textId="77777777"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Improved visualization of the results of each processing step.</w:t>
      </w:r>
    </w:p>
    <w:p w14:paraId="4B03EA15" w14:textId="77777777"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New tools for preparing your data for processing</w:t>
      </w:r>
    </w:p>
    <w:p w14:paraId="70380211" w14:textId="77777777"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New tool for creating .</w:t>
      </w:r>
      <w:proofErr w:type="spellStart"/>
      <w:r>
        <w:rPr>
          <w:rFonts w:ascii="Arial" w:hAnsi="Arial" w:cs="Arial"/>
        </w:rPr>
        <w:t>avi</w:t>
      </w:r>
      <w:proofErr w:type="spellEnd"/>
      <w:r>
        <w:rPr>
          <w:rFonts w:ascii="Arial" w:hAnsi="Arial" w:cs="Arial"/>
        </w:rPr>
        <w:t xml:space="preserve"> or .</w:t>
      </w:r>
      <w:proofErr w:type="spellStart"/>
      <w:r>
        <w:rPr>
          <w:rFonts w:ascii="Arial" w:hAnsi="Arial" w:cs="Arial"/>
        </w:rPr>
        <w:t>mov</w:t>
      </w:r>
      <w:proofErr w:type="spellEnd"/>
      <w:r>
        <w:rPr>
          <w:rFonts w:ascii="Arial" w:hAnsi="Arial" w:cs="Arial"/>
        </w:rPr>
        <w:t xml:space="preserve"> movies from ratio images</w:t>
      </w:r>
    </w:p>
    <w:p w14:paraId="2FB4293B" w14:textId="77777777" w:rsidR="00CF4226" w:rsidRDefault="00CF4226" w:rsidP="00A55C4B">
      <w:pPr>
        <w:autoSpaceDE w:val="0"/>
        <w:autoSpaceDN w:val="0"/>
        <w:adjustRightInd w:val="0"/>
        <w:spacing w:after="0" w:line="240" w:lineRule="auto"/>
        <w:jc w:val="both"/>
        <w:rPr>
          <w:rFonts w:ascii="Arial" w:hAnsi="Arial" w:cs="Arial"/>
          <w:b/>
        </w:rPr>
      </w:pPr>
    </w:p>
    <w:p w14:paraId="2D9E9B5F" w14:textId="77777777" w:rsidR="00DC0B0D" w:rsidRDefault="00DC0B0D">
      <w:pPr>
        <w:spacing w:after="0" w:line="240" w:lineRule="auto"/>
        <w:rPr>
          <w:rFonts w:ascii="Arial" w:hAnsi="Arial" w:cs="Arial"/>
          <w:b/>
          <w:sz w:val="36"/>
          <w:szCs w:val="36"/>
          <w:u w:val="single"/>
        </w:rPr>
      </w:pPr>
      <w:r>
        <w:rPr>
          <w:rFonts w:ascii="Arial" w:hAnsi="Arial" w:cs="Arial"/>
          <w:b/>
          <w:sz w:val="36"/>
          <w:szCs w:val="36"/>
          <w:u w:val="single"/>
        </w:rPr>
        <w:br w:type="page"/>
      </w:r>
    </w:p>
    <w:p w14:paraId="38BB444F" w14:textId="77777777" w:rsidR="00CF4226" w:rsidRPr="00CF4226" w:rsidRDefault="00DC0B0D" w:rsidP="00DC0B0D">
      <w:pPr>
        <w:pStyle w:val="Heading1"/>
      </w:pPr>
      <w:bookmarkStart w:id="9" w:name="_Toc292108422"/>
      <w:r>
        <w:lastRenderedPageBreak/>
        <w:t>User manual</w:t>
      </w:r>
      <w:bookmarkEnd w:id="9"/>
    </w:p>
    <w:p w14:paraId="03385867" w14:textId="77777777" w:rsidR="00CF4226" w:rsidRDefault="00CF4226" w:rsidP="0053371F">
      <w:pPr>
        <w:autoSpaceDE w:val="0"/>
        <w:autoSpaceDN w:val="0"/>
        <w:adjustRightInd w:val="0"/>
        <w:spacing w:after="0" w:line="240" w:lineRule="auto"/>
        <w:rPr>
          <w:rFonts w:ascii="Arial" w:hAnsi="Arial" w:cs="Arial"/>
          <w:b/>
        </w:rPr>
      </w:pPr>
      <w:r>
        <w:rPr>
          <w:rFonts w:ascii="Arial" w:hAnsi="Arial" w:cs="Arial"/>
          <w:b/>
        </w:rPr>
        <w:t>The following is a step-by-step guide to using the software:</w:t>
      </w:r>
    </w:p>
    <w:p w14:paraId="23A428C2" w14:textId="77777777" w:rsidR="001062F8" w:rsidRPr="00CF4226" w:rsidRDefault="001062F8" w:rsidP="00DC0B0D">
      <w:pPr>
        <w:pStyle w:val="Heading2"/>
      </w:pPr>
      <w:bookmarkStart w:id="10" w:name="_Toc292108423"/>
      <w:r w:rsidRPr="00CF4226">
        <w:t>Step 1 – Acquire Your Data!</w:t>
      </w:r>
      <w:bookmarkEnd w:id="10"/>
    </w:p>
    <w:p w14:paraId="6BBC5CF0" w14:textId="77777777" w:rsidR="001062F8" w:rsidRDefault="001062F8" w:rsidP="0053371F">
      <w:pPr>
        <w:autoSpaceDE w:val="0"/>
        <w:autoSpaceDN w:val="0"/>
        <w:adjustRightInd w:val="0"/>
        <w:spacing w:after="0" w:line="240" w:lineRule="auto"/>
        <w:rPr>
          <w:rFonts w:ascii="Arial" w:hAnsi="Arial" w:cs="Arial"/>
          <w:b/>
        </w:rPr>
      </w:pPr>
    </w:p>
    <w:p w14:paraId="34465874" w14:textId="77777777" w:rsidR="00D83120" w:rsidRDefault="00D83120" w:rsidP="00A55C4B">
      <w:pPr>
        <w:autoSpaceDE w:val="0"/>
        <w:autoSpaceDN w:val="0"/>
        <w:adjustRightInd w:val="0"/>
        <w:spacing w:after="0" w:line="240" w:lineRule="auto"/>
        <w:jc w:val="both"/>
        <w:rPr>
          <w:rFonts w:ascii="Arial" w:hAnsi="Arial" w:cs="Arial"/>
          <w:b/>
          <w:u w:val="single"/>
        </w:rPr>
      </w:pPr>
      <w:r w:rsidRPr="001A292B">
        <w:rPr>
          <w:rFonts w:ascii="Arial" w:hAnsi="Arial" w:cs="Arial"/>
          <w:b/>
          <w:u w:val="single"/>
        </w:rPr>
        <w:t>Experimental Data:</w:t>
      </w:r>
    </w:p>
    <w:p w14:paraId="09BC17F6" w14:textId="77777777" w:rsidR="00A10FF7" w:rsidRPr="001A292B" w:rsidRDefault="00A10FF7" w:rsidP="00A55C4B">
      <w:pPr>
        <w:autoSpaceDE w:val="0"/>
        <w:autoSpaceDN w:val="0"/>
        <w:adjustRightInd w:val="0"/>
        <w:spacing w:after="0" w:line="240" w:lineRule="auto"/>
        <w:jc w:val="both"/>
        <w:rPr>
          <w:rFonts w:ascii="Arial" w:hAnsi="Arial" w:cs="Arial"/>
          <w:b/>
          <w:u w:val="single"/>
        </w:rPr>
      </w:pPr>
    </w:p>
    <w:p w14:paraId="0FEFE63A" w14:textId="77777777" w:rsidR="00F05852" w:rsidRDefault="00F05852" w:rsidP="00A55C4B">
      <w:pPr>
        <w:autoSpaceDE w:val="0"/>
        <w:autoSpaceDN w:val="0"/>
        <w:adjustRightInd w:val="0"/>
        <w:spacing w:after="0" w:line="240" w:lineRule="auto"/>
        <w:jc w:val="both"/>
        <w:rPr>
          <w:rFonts w:ascii="Arial" w:hAnsi="Arial" w:cs="Arial"/>
        </w:rPr>
      </w:pPr>
      <w:r w:rsidRPr="00F05852">
        <w:rPr>
          <w:rFonts w:ascii="Arial" w:hAnsi="Arial" w:cs="Arial"/>
        </w:rPr>
        <w:t>Depending on the type of biosensor, different data will be required for processing</w:t>
      </w:r>
      <w:r>
        <w:rPr>
          <w:rFonts w:ascii="Arial" w:hAnsi="Arial" w:cs="Arial"/>
        </w:rPr>
        <w:t xml:space="preserve">. For </w:t>
      </w:r>
      <w:proofErr w:type="spellStart"/>
      <w:r>
        <w:rPr>
          <w:rFonts w:ascii="Arial" w:hAnsi="Arial" w:cs="Arial"/>
        </w:rPr>
        <w:t>unimolecular</w:t>
      </w:r>
      <w:proofErr w:type="spellEnd"/>
      <w:r>
        <w:rPr>
          <w:rFonts w:ascii="Arial" w:hAnsi="Arial" w:cs="Arial"/>
        </w:rPr>
        <w:t xml:space="preserve"> biosensors you will need only images of the activation signal and localization signal in each experiment, in addition to the correction images described below. For bimolecular biosensors, you may need additional images to correct for </w:t>
      </w:r>
      <w:proofErr w:type="spellStart"/>
      <w:r>
        <w:rPr>
          <w:rFonts w:ascii="Arial" w:hAnsi="Arial" w:cs="Arial"/>
        </w:rPr>
        <w:t>bleedthrough</w:t>
      </w:r>
      <w:proofErr w:type="spellEnd"/>
      <w:r>
        <w:rPr>
          <w:rFonts w:ascii="Arial" w:hAnsi="Arial" w:cs="Arial"/>
        </w:rPr>
        <w:t xml:space="preserve"> into the activation channel.</w:t>
      </w:r>
    </w:p>
    <w:p w14:paraId="015FF8D8" w14:textId="77777777" w:rsidR="00A10FF7" w:rsidRDefault="00A10FF7" w:rsidP="00A55C4B">
      <w:pPr>
        <w:autoSpaceDE w:val="0"/>
        <w:autoSpaceDN w:val="0"/>
        <w:adjustRightInd w:val="0"/>
        <w:spacing w:after="0" w:line="240" w:lineRule="auto"/>
        <w:jc w:val="both"/>
        <w:rPr>
          <w:rFonts w:ascii="Arial" w:hAnsi="Arial" w:cs="Arial"/>
        </w:rPr>
      </w:pPr>
    </w:p>
    <w:p w14:paraId="59DA2BAB" w14:textId="77777777" w:rsidR="00F05852" w:rsidRDefault="00D83120" w:rsidP="00A55C4B">
      <w:pPr>
        <w:autoSpaceDE w:val="0"/>
        <w:autoSpaceDN w:val="0"/>
        <w:adjustRightInd w:val="0"/>
        <w:spacing w:after="0" w:line="240" w:lineRule="auto"/>
        <w:jc w:val="both"/>
        <w:rPr>
          <w:rFonts w:ascii="Arial" w:hAnsi="Arial" w:cs="Arial"/>
          <w:b/>
          <w:u w:val="single"/>
        </w:rPr>
      </w:pPr>
      <w:r w:rsidRPr="001A292B">
        <w:rPr>
          <w:rFonts w:ascii="Arial" w:hAnsi="Arial" w:cs="Arial"/>
          <w:b/>
          <w:u w:val="single"/>
        </w:rPr>
        <w:t>Correction Images:</w:t>
      </w:r>
    </w:p>
    <w:p w14:paraId="21CA179D" w14:textId="77777777" w:rsidR="00A10FF7" w:rsidRPr="001A292B" w:rsidRDefault="00A10FF7" w:rsidP="00A55C4B">
      <w:pPr>
        <w:autoSpaceDE w:val="0"/>
        <w:autoSpaceDN w:val="0"/>
        <w:adjustRightInd w:val="0"/>
        <w:spacing w:after="0" w:line="240" w:lineRule="auto"/>
        <w:jc w:val="both"/>
        <w:rPr>
          <w:rFonts w:ascii="Arial" w:hAnsi="Arial" w:cs="Arial"/>
          <w:b/>
          <w:u w:val="single"/>
        </w:rPr>
      </w:pPr>
    </w:p>
    <w:p w14:paraId="60F8B4D4" w14:textId="77777777" w:rsidR="00F05852" w:rsidRDefault="00D83120" w:rsidP="00A55C4B">
      <w:pPr>
        <w:autoSpaceDE w:val="0"/>
        <w:autoSpaceDN w:val="0"/>
        <w:adjustRightInd w:val="0"/>
        <w:spacing w:after="0" w:line="240" w:lineRule="auto"/>
        <w:jc w:val="both"/>
        <w:rPr>
          <w:rFonts w:ascii="Arial" w:hAnsi="Arial" w:cs="Arial"/>
        </w:rPr>
      </w:pPr>
      <w:r>
        <w:rPr>
          <w:rFonts w:ascii="Arial" w:hAnsi="Arial" w:cs="Arial"/>
        </w:rPr>
        <w:t>T</w:t>
      </w:r>
      <w:r w:rsidR="00F05852">
        <w:rPr>
          <w:rFonts w:ascii="Arial" w:hAnsi="Arial" w:cs="Arial"/>
        </w:rPr>
        <w:t xml:space="preserve">o produce accurate, quantitative activation ratio images, several corrections are required. These corrections must be specific to the imaging system used to collect the raw data, and therefore require collection of “correction images.” </w:t>
      </w:r>
      <w:r>
        <w:rPr>
          <w:rFonts w:ascii="Arial" w:hAnsi="Arial" w:cs="Arial"/>
        </w:rPr>
        <w:t>These include:</w:t>
      </w:r>
    </w:p>
    <w:p w14:paraId="403E1E34" w14:textId="77777777" w:rsidR="00A10FF7" w:rsidRDefault="00A10FF7" w:rsidP="00A55C4B">
      <w:pPr>
        <w:autoSpaceDE w:val="0"/>
        <w:autoSpaceDN w:val="0"/>
        <w:adjustRightInd w:val="0"/>
        <w:spacing w:after="0" w:line="240" w:lineRule="auto"/>
        <w:jc w:val="both"/>
        <w:rPr>
          <w:rFonts w:ascii="Arial" w:hAnsi="Arial" w:cs="Arial"/>
          <w:b/>
        </w:rPr>
      </w:pPr>
    </w:p>
    <w:p w14:paraId="2A198E07" w14:textId="77777777" w:rsidR="004C322B" w:rsidRDefault="00D83120" w:rsidP="00A55C4B">
      <w:pPr>
        <w:pStyle w:val="ListParagraph"/>
        <w:numPr>
          <w:ilvl w:val="0"/>
          <w:numId w:val="20"/>
        </w:numPr>
        <w:autoSpaceDE w:val="0"/>
        <w:autoSpaceDN w:val="0"/>
        <w:adjustRightInd w:val="0"/>
        <w:spacing w:after="0" w:line="240" w:lineRule="auto"/>
        <w:jc w:val="both"/>
        <w:rPr>
          <w:rFonts w:ascii="Arial" w:hAnsi="Arial" w:cs="Arial"/>
        </w:rPr>
      </w:pPr>
      <w:r w:rsidRPr="00A10FF7">
        <w:rPr>
          <w:rFonts w:ascii="Arial" w:hAnsi="Arial" w:cs="Arial"/>
          <w:b/>
        </w:rPr>
        <w:t>Dark-current images for each camera used</w:t>
      </w:r>
      <w:r w:rsidRPr="00A10FF7">
        <w:rPr>
          <w:rFonts w:ascii="Arial" w:hAnsi="Arial" w:cs="Arial"/>
        </w:rPr>
        <w:t xml:space="preserve">. </w:t>
      </w:r>
    </w:p>
    <w:p w14:paraId="316A73EB" w14:textId="77777777"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 xml:space="preserve">These are images taken with the same exposure time but with </w:t>
      </w:r>
      <w:r w:rsidRPr="00A10FF7">
        <w:rPr>
          <w:rFonts w:ascii="Arial" w:hAnsi="Arial" w:cs="Arial"/>
          <w:i/>
        </w:rPr>
        <w:t>no light</w:t>
      </w:r>
      <w:r w:rsidRPr="00A10FF7">
        <w:rPr>
          <w:rFonts w:ascii="Arial" w:hAnsi="Arial" w:cs="Arial"/>
        </w:rPr>
        <w:t xml:space="preserve"> incident on the CCD. This gives a measure of the magnitude and spatial variation of the camera’s noise.</w:t>
      </w:r>
    </w:p>
    <w:p w14:paraId="5BEDBBE3" w14:textId="77777777" w:rsidR="00A10FF7" w:rsidRDefault="00A10FF7" w:rsidP="00A55C4B">
      <w:pPr>
        <w:autoSpaceDE w:val="0"/>
        <w:autoSpaceDN w:val="0"/>
        <w:adjustRightInd w:val="0"/>
        <w:spacing w:after="0" w:line="240" w:lineRule="auto"/>
        <w:jc w:val="both"/>
        <w:rPr>
          <w:rFonts w:ascii="Arial" w:hAnsi="Arial" w:cs="Arial"/>
          <w:b/>
        </w:rPr>
      </w:pPr>
    </w:p>
    <w:p w14:paraId="4A4DD22D" w14:textId="77777777" w:rsidR="004C322B" w:rsidRDefault="00D83120" w:rsidP="00A55C4B">
      <w:pPr>
        <w:pStyle w:val="ListParagraph"/>
        <w:numPr>
          <w:ilvl w:val="0"/>
          <w:numId w:val="20"/>
        </w:numPr>
        <w:autoSpaceDE w:val="0"/>
        <w:autoSpaceDN w:val="0"/>
        <w:adjustRightInd w:val="0"/>
        <w:spacing w:after="0" w:line="240" w:lineRule="auto"/>
        <w:jc w:val="both"/>
        <w:rPr>
          <w:rFonts w:ascii="Arial" w:hAnsi="Arial" w:cs="Arial"/>
        </w:rPr>
      </w:pPr>
      <w:r w:rsidRPr="00A10FF7">
        <w:rPr>
          <w:rFonts w:ascii="Arial" w:hAnsi="Arial" w:cs="Arial"/>
          <w:b/>
        </w:rPr>
        <w:t>Shade/Illumination correction images for each channel imaged.</w:t>
      </w:r>
      <w:r w:rsidRPr="00A10FF7">
        <w:rPr>
          <w:rFonts w:ascii="Arial" w:hAnsi="Arial" w:cs="Arial"/>
        </w:rPr>
        <w:t xml:space="preserve"> </w:t>
      </w:r>
    </w:p>
    <w:p w14:paraId="2684D29A" w14:textId="77777777"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 xml:space="preserve">These are images taken with the same illumination, filters, exposure etc. as the experimental data, but taken of a blank area of a coverslip, without </w:t>
      </w:r>
      <w:r w:rsidRPr="00A10FF7">
        <w:rPr>
          <w:rFonts w:ascii="Arial" w:hAnsi="Arial" w:cs="Arial"/>
          <w:i/>
        </w:rPr>
        <w:t>any</w:t>
      </w:r>
      <w:r w:rsidRPr="00A10FF7">
        <w:rPr>
          <w:rFonts w:ascii="Arial" w:hAnsi="Arial" w:cs="Arial"/>
        </w:rPr>
        <w:t xml:space="preserve"> objects.</w:t>
      </w:r>
    </w:p>
    <w:p w14:paraId="50903802" w14:textId="77777777" w:rsidR="00A10FF7" w:rsidRDefault="00A10FF7" w:rsidP="00A55C4B">
      <w:pPr>
        <w:autoSpaceDE w:val="0"/>
        <w:autoSpaceDN w:val="0"/>
        <w:adjustRightInd w:val="0"/>
        <w:spacing w:after="0" w:line="240" w:lineRule="auto"/>
        <w:jc w:val="both"/>
        <w:rPr>
          <w:rFonts w:ascii="Arial" w:hAnsi="Arial" w:cs="Arial"/>
          <w:b/>
        </w:rPr>
      </w:pPr>
    </w:p>
    <w:p w14:paraId="47C18B4E" w14:textId="77777777" w:rsidR="004C322B" w:rsidRDefault="00D83120" w:rsidP="00A55C4B">
      <w:pPr>
        <w:pStyle w:val="ListParagraph"/>
        <w:numPr>
          <w:ilvl w:val="0"/>
          <w:numId w:val="19"/>
        </w:numPr>
        <w:autoSpaceDE w:val="0"/>
        <w:autoSpaceDN w:val="0"/>
        <w:adjustRightInd w:val="0"/>
        <w:spacing w:after="0" w:line="240" w:lineRule="auto"/>
        <w:jc w:val="both"/>
        <w:rPr>
          <w:rFonts w:ascii="Arial" w:hAnsi="Arial" w:cs="Arial"/>
        </w:rPr>
      </w:pPr>
      <w:r w:rsidRPr="00A10FF7">
        <w:rPr>
          <w:rFonts w:ascii="Arial" w:hAnsi="Arial" w:cs="Arial"/>
          <w:b/>
        </w:rPr>
        <w:t>Alignment images (</w:t>
      </w:r>
      <w:r w:rsidR="006F4857" w:rsidRPr="00A10FF7">
        <w:rPr>
          <w:rFonts w:ascii="Arial" w:hAnsi="Arial" w:cs="Arial"/>
          <w:b/>
        </w:rPr>
        <w:t>usually only for</w:t>
      </w:r>
      <w:r w:rsidRPr="00A10FF7">
        <w:rPr>
          <w:rFonts w:ascii="Arial" w:hAnsi="Arial" w:cs="Arial"/>
          <w:b/>
        </w:rPr>
        <w:t xml:space="preserve"> dual-camera/multi-camera experiments)</w:t>
      </w:r>
      <w:r w:rsidR="004C322B">
        <w:rPr>
          <w:rFonts w:ascii="Arial" w:hAnsi="Arial" w:cs="Arial"/>
        </w:rPr>
        <w:t>.</w:t>
      </w:r>
    </w:p>
    <w:p w14:paraId="6709FC5C" w14:textId="77777777"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These are images taken of static objects which can be imaged at every wavelength, such as multi-spectral beads or a grid micrometer. These are used to determine the alignment between the different cameras so the images may be registered.</w:t>
      </w:r>
    </w:p>
    <w:p w14:paraId="05234B23" w14:textId="77777777" w:rsidR="00A10FF7" w:rsidRDefault="00A10FF7" w:rsidP="00A55C4B">
      <w:pPr>
        <w:autoSpaceDE w:val="0"/>
        <w:autoSpaceDN w:val="0"/>
        <w:adjustRightInd w:val="0"/>
        <w:spacing w:after="0" w:line="240" w:lineRule="auto"/>
        <w:jc w:val="both"/>
        <w:rPr>
          <w:rFonts w:ascii="Arial" w:hAnsi="Arial" w:cs="Arial"/>
          <w:b/>
        </w:rPr>
      </w:pPr>
    </w:p>
    <w:p w14:paraId="36063EE7" w14:textId="77777777" w:rsidR="004C322B" w:rsidRDefault="00D83120" w:rsidP="00A55C4B">
      <w:pPr>
        <w:pStyle w:val="ListParagraph"/>
        <w:numPr>
          <w:ilvl w:val="0"/>
          <w:numId w:val="18"/>
        </w:numPr>
        <w:autoSpaceDE w:val="0"/>
        <w:autoSpaceDN w:val="0"/>
        <w:adjustRightInd w:val="0"/>
        <w:spacing w:after="0" w:line="240" w:lineRule="auto"/>
        <w:jc w:val="both"/>
        <w:rPr>
          <w:rFonts w:ascii="Arial" w:hAnsi="Arial" w:cs="Arial"/>
        </w:rPr>
      </w:pPr>
      <w:proofErr w:type="spellStart"/>
      <w:r w:rsidRPr="00A10FF7">
        <w:rPr>
          <w:rFonts w:ascii="Arial" w:hAnsi="Arial" w:cs="Arial"/>
          <w:b/>
        </w:rPr>
        <w:t>Bleedthrough</w:t>
      </w:r>
      <w:proofErr w:type="spellEnd"/>
      <w:r w:rsidRPr="00A10FF7">
        <w:rPr>
          <w:rFonts w:ascii="Arial" w:hAnsi="Arial" w:cs="Arial"/>
          <w:b/>
        </w:rPr>
        <w:t xml:space="preserve"> Images (</w:t>
      </w:r>
      <w:r w:rsidR="006F4857" w:rsidRPr="00A10FF7">
        <w:rPr>
          <w:rFonts w:ascii="Arial" w:hAnsi="Arial" w:cs="Arial"/>
          <w:b/>
        </w:rPr>
        <w:t xml:space="preserve">usually only for </w:t>
      </w:r>
      <w:r w:rsidRPr="00A10FF7">
        <w:rPr>
          <w:rFonts w:ascii="Arial" w:hAnsi="Arial" w:cs="Arial"/>
          <w:b/>
        </w:rPr>
        <w:t>bimolecular biosensors)</w:t>
      </w:r>
      <w:r w:rsidRPr="00A10FF7">
        <w:rPr>
          <w:rFonts w:ascii="Arial" w:hAnsi="Arial" w:cs="Arial"/>
        </w:rPr>
        <w:t xml:space="preserve">. </w:t>
      </w:r>
    </w:p>
    <w:p w14:paraId="28A7FECF" w14:textId="77777777"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Because both molecules of the biosensor rarely have identical localization within the cell, cross-talk or ‘bleed through’ between the various channels imaged must be accounted for. These are images taken of cells with only one half of the biosensor present, but imaged in both channels. This allows determination of a “</w:t>
      </w:r>
      <w:proofErr w:type="spellStart"/>
      <w:r w:rsidRPr="00A10FF7">
        <w:rPr>
          <w:rFonts w:ascii="Arial" w:hAnsi="Arial" w:cs="Arial"/>
        </w:rPr>
        <w:t>bleedthrough</w:t>
      </w:r>
      <w:proofErr w:type="spellEnd"/>
      <w:r w:rsidRPr="00A10FF7">
        <w:rPr>
          <w:rFonts w:ascii="Arial" w:hAnsi="Arial" w:cs="Arial"/>
        </w:rPr>
        <w:t xml:space="preserve"> coefficient” which can then be used to correct for the </w:t>
      </w:r>
      <w:proofErr w:type="spellStart"/>
      <w:r w:rsidRPr="00A10FF7">
        <w:rPr>
          <w:rFonts w:ascii="Arial" w:hAnsi="Arial" w:cs="Arial"/>
        </w:rPr>
        <w:t>bleedthrough</w:t>
      </w:r>
      <w:proofErr w:type="spellEnd"/>
      <w:r w:rsidRPr="00A10FF7">
        <w:rPr>
          <w:rFonts w:ascii="Arial" w:hAnsi="Arial" w:cs="Arial"/>
        </w:rPr>
        <w:t>.</w:t>
      </w:r>
    </w:p>
    <w:p w14:paraId="4FE70B56" w14:textId="77777777" w:rsidR="00D83120" w:rsidRDefault="00D83120" w:rsidP="00A55C4B">
      <w:pPr>
        <w:autoSpaceDE w:val="0"/>
        <w:autoSpaceDN w:val="0"/>
        <w:adjustRightInd w:val="0"/>
        <w:spacing w:after="0" w:line="240" w:lineRule="auto"/>
        <w:jc w:val="both"/>
        <w:rPr>
          <w:rFonts w:ascii="Arial" w:hAnsi="Arial" w:cs="Arial"/>
          <w:b/>
        </w:rPr>
      </w:pPr>
    </w:p>
    <w:p w14:paraId="6DAACEA9" w14:textId="77777777" w:rsidR="004C322B" w:rsidRDefault="004C322B" w:rsidP="00A55C4B">
      <w:pPr>
        <w:spacing w:after="0" w:line="240" w:lineRule="auto"/>
        <w:jc w:val="both"/>
        <w:rPr>
          <w:rFonts w:asciiTheme="majorHAnsi" w:eastAsiaTheme="majorEastAsia" w:hAnsiTheme="majorHAnsi" w:cstheme="majorBidi"/>
          <w:b/>
          <w:bCs/>
          <w:color w:val="4F81BD" w:themeColor="accent1"/>
          <w:sz w:val="26"/>
          <w:szCs w:val="26"/>
        </w:rPr>
      </w:pPr>
      <w:r>
        <w:br w:type="page"/>
      </w:r>
    </w:p>
    <w:p w14:paraId="4CC7233A" w14:textId="77777777" w:rsidR="00EE17F6" w:rsidRPr="00CF4226" w:rsidRDefault="001062F8" w:rsidP="00DC0B0D">
      <w:pPr>
        <w:pStyle w:val="Heading2"/>
      </w:pPr>
      <w:bookmarkStart w:id="11" w:name="_Toc292108424"/>
      <w:r w:rsidRPr="00CF4226">
        <w:lastRenderedPageBreak/>
        <w:t xml:space="preserve">Step 2 – Software </w:t>
      </w:r>
      <w:r w:rsidR="00EE17F6" w:rsidRPr="00CF4226">
        <w:t>Installation</w:t>
      </w:r>
      <w:bookmarkEnd w:id="11"/>
    </w:p>
    <w:p w14:paraId="0E9F4F66" w14:textId="77777777" w:rsidR="00A10FF7" w:rsidRDefault="00A10FF7" w:rsidP="00A10FF7">
      <w:pPr>
        <w:autoSpaceDE w:val="0"/>
        <w:autoSpaceDN w:val="0"/>
        <w:adjustRightInd w:val="0"/>
        <w:spacing w:after="0" w:line="240" w:lineRule="auto"/>
        <w:rPr>
          <w:rFonts w:ascii="Arial" w:hAnsi="Arial" w:cs="Arial"/>
          <w:i/>
        </w:rPr>
      </w:pPr>
    </w:p>
    <w:p w14:paraId="10B5C20A" w14:textId="5975DFB0" w:rsidR="00A10FF7" w:rsidRPr="002F287D" w:rsidRDefault="00A10FF7" w:rsidP="00A55C4B">
      <w:pPr>
        <w:autoSpaceDE w:val="0"/>
        <w:autoSpaceDN w:val="0"/>
        <w:adjustRightInd w:val="0"/>
        <w:spacing w:after="0" w:line="240" w:lineRule="auto"/>
        <w:jc w:val="both"/>
        <w:rPr>
          <w:rFonts w:ascii="Arial" w:hAnsi="Arial" w:cs="Arial"/>
          <w:i/>
        </w:rPr>
      </w:pPr>
      <w:r w:rsidRPr="002F287D">
        <w:rPr>
          <w:rFonts w:ascii="Arial" w:hAnsi="Arial" w:cs="Arial"/>
          <w:i/>
        </w:rPr>
        <w:t xml:space="preserve">NOTE: </w:t>
      </w:r>
      <w:r w:rsidRPr="002F287D">
        <w:rPr>
          <w:rFonts w:ascii="Arial" w:hAnsi="Arial" w:cs="Arial"/>
          <w:b/>
          <w:i/>
        </w:rPr>
        <w:t>This</w:t>
      </w:r>
      <w:r w:rsidRPr="002F287D">
        <w:rPr>
          <w:rFonts w:ascii="Arial" w:hAnsi="Arial" w:cs="Arial"/>
          <w:i/>
        </w:rPr>
        <w:t xml:space="preserve"> </w:t>
      </w:r>
      <w:r w:rsidRPr="002F287D">
        <w:rPr>
          <w:rFonts w:ascii="Arial" w:hAnsi="Arial" w:cs="Arial"/>
          <w:b/>
          <w:i/>
        </w:rPr>
        <w:t xml:space="preserve">software requires </w:t>
      </w:r>
      <w:proofErr w:type="spellStart"/>
      <w:r w:rsidRPr="002F287D">
        <w:rPr>
          <w:rFonts w:ascii="Arial" w:hAnsi="Arial" w:cs="Arial"/>
          <w:b/>
          <w:i/>
        </w:rPr>
        <w:t>Matlab</w:t>
      </w:r>
      <w:proofErr w:type="spellEnd"/>
      <w:r w:rsidRPr="002F287D">
        <w:rPr>
          <w:rFonts w:ascii="Arial" w:hAnsi="Arial" w:cs="Arial"/>
          <w:b/>
          <w:i/>
        </w:rPr>
        <w:t xml:space="preserve"> 20</w:t>
      </w:r>
      <w:r w:rsidR="0012673F">
        <w:rPr>
          <w:rFonts w:ascii="Arial" w:hAnsi="Arial" w:cs="Arial"/>
          <w:b/>
          <w:i/>
        </w:rPr>
        <w:t>10b</w:t>
      </w:r>
      <w:r w:rsidRPr="002F287D">
        <w:rPr>
          <w:rFonts w:ascii="Arial" w:hAnsi="Arial" w:cs="Arial"/>
          <w:b/>
          <w:i/>
        </w:rPr>
        <w:t xml:space="preserve"> or later</w:t>
      </w:r>
      <w:r w:rsidRPr="002F287D">
        <w:rPr>
          <w:rFonts w:ascii="Arial" w:hAnsi="Arial" w:cs="Arial"/>
          <w:i/>
        </w:rPr>
        <w:t xml:space="preserve">. It has </w:t>
      </w:r>
      <w:r w:rsidR="00DA463C">
        <w:rPr>
          <w:rFonts w:ascii="Arial" w:hAnsi="Arial" w:cs="Arial"/>
          <w:i/>
        </w:rPr>
        <w:t xml:space="preserve">been tested on Windows 7, OS X </w:t>
      </w:r>
      <w:proofErr w:type="gramStart"/>
      <w:r w:rsidR="00DA463C">
        <w:rPr>
          <w:rFonts w:ascii="Arial" w:hAnsi="Arial" w:cs="Arial"/>
          <w:i/>
        </w:rPr>
        <w:t>10.10  and</w:t>
      </w:r>
      <w:proofErr w:type="gramEnd"/>
      <w:r w:rsidR="00DA463C">
        <w:rPr>
          <w:rFonts w:ascii="Arial" w:hAnsi="Arial" w:cs="Arial"/>
          <w:i/>
        </w:rPr>
        <w:t xml:space="preserve"> Linux, </w:t>
      </w:r>
      <w:r w:rsidRPr="002F287D">
        <w:rPr>
          <w:rFonts w:ascii="Arial" w:hAnsi="Arial" w:cs="Arial"/>
          <w:i/>
        </w:rPr>
        <w:t>and may have problems on other operating systems.</w:t>
      </w:r>
    </w:p>
    <w:p w14:paraId="27E1C623" w14:textId="77777777" w:rsidR="001062F8" w:rsidRPr="002F287D" w:rsidRDefault="001062F8" w:rsidP="00A55C4B">
      <w:pPr>
        <w:autoSpaceDE w:val="0"/>
        <w:autoSpaceDN w:val="0"/>
        <w:adjustRightInd w:val="0"/>
        <w:spacing w:after="0" w:line="240" w:lineRule="auto"/>
        <w:jc w:val="both"/>
        <w:rPr>
          <w:rFonts w:ascii="Arial" w:hAnsi="Arial" w:cs="Arial"/>
          <w:b/>
        </w:rPr>
      </w:pPr>
    </w:p>
    <w:p w14:paraId="1B7AF1A7" w14:textId="77777777" w:rsidR="00D723A1" w:rsidRPr="002F287D" w:rsidRDefault="001062F8"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Download the code .zip file from http://lccb.hms.harvard.edu/software.html</w:t>
      </w:r>
    </w:p>
    <w:p w14:paraId="56954B57" w14:textId="77777777" w:rsidR="00196CF1" w:rsidRPr="002F287D" w:rsidRDefault="00196CF1"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Extract all the files from the .zip file you downloaded into</w:t>
      </w:r>
      <w:r w:rsidR="002A521B" w:rsidRPr="002F287D">
        <w:rPr>
          <w:rFonts w:ascii="Arial" w:hAnsi="Arial" w:cs="Arial"/>
        </w:rPr>
        <w:t xml:space="preserve"> a sub-directory of</w:t>
      </w:r>
      <w:r w:rsidRPr="002F287D">
        <w:rPr>
          <w:rFonts w:ascii="Arial" w:hAnsi="Arial" w:cs="Arial"/>
        </w:rPr>
        <w:t xml:space="preserve"> the default </w:t>
      </w:r>
      <w:proofErr w:type="spellStart"/>
      <w:r w:rsidR="0012673F">
        <w:rPr>
          <w:rFonts w:ascii="Arial" w:hAnsi="Arial" w:cs="Arial"/>
        </w:rPr>
        <w:t>M</w:t>
      </w:r>
      <w:r w:rsidRPr="002F287D">
        <w:rPr>
          <w:rFonts w:ascii="Arial" w:hAnsi="Arial" w:cs="Arial"/>
        </w:rPr>
        <w:t>atlab</w:t>
      </w:r>
      <w:proofErr w:type="spellEnd"/>
      <w:r w:rsidRPr="002F287D">
        <w:rPr>
          <w:rFonts w:ascii="Arial" w:hAnsi="Arial" w:cs="Arial"/>
        </w:rPr>
        <w:t xml:space="preserve"> directory (the directory </w:t>
      </w:r>
      <w:proofErr w:type="spellStart"/>
      <w:r w:rsidR="00A10FF7">
        <w:rPr>
          <w:rFonts w:ascii="Arial" w:hAnsi="Arial" w:cs="Arial"/>
        </w:rPr>
        <w:t>M</w:t>
      </w:r>
      <w:r w:rsidRPr="002F287D">
        <w:rPr>
          <w:rFonts w:ascii="Arial" w:hAnsi="Arial" w:cs="Arial"/>
        </w:rPr>
        <w:t>atlab</w:t>
      </w:r>
      <w:proofErr w:type="spellEnd"/>
      <w:r w:rsidRPr="002F287D">
        <w:rPr>
          <w:rFonts w:ascii="Arial" w:hAnsi="Arial" w:cs="Arial"/>
        </w:rPr>
        <w:t xml:space="preserve"> starts in when opened).</w:t>
      </w:r>
    </w:p>
    <w:p w14:paraId="387820DF" w14:textId="77777777" w:rsidR="002A521B" w:rsidRPr="002F287D" w:rsidRDefault="00196CF1"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Add th</w:t>
      </w:r>
      <w:r w:rsidR="002A521B" w:rsidRPr="002F287D">
        <w:rPr>
          <w:rFonts w:ascii="Arial" w:hAnsi="Arial" w:cs="Arial"/>
        </w:rPr>
        <w:t xml:space="preserve">is directory to the </w:t>
      </w:r>
      <w:proofErr w:type="spellStart"/>
      <w:r w:rsidR="00A10FF7">
        <w:rPr>
          <w:rFonts w:ascii="Arial" w:hAnsi="Arial" w:cs="Arial"/>
        </w:rPr>
        <w:t>M</w:t>
      </w:r>
      <w:r w:rsidR="002A521B" w:rsidRPr="002F287D">
        <w:rPr>
          <w:rFonts w:ascii="Arial" w:hAnsi="Arial" w:cs="Arial"/>
        </w:rPr>
        <w:t>atlab</w:t>
      </w:r>
      <w:proofErr w:type="spellEnd"/>
      <w:r w:rsidR="002A521B" w:rsidRPr="002F287D">
        <w:rPr>
          <w:rFonts w:ascii="Arial" w:hAnsi="Arial" w:cs="Arial"/>
        </w:rPr>
        <w:t xml:space="preserve"> path. This can be done by going to File-&gt;Set Path... then click on "Add Folder..." and select the folder you extracted all the files to in step 1.</w:t>
      </w:r>
      <w:bookmarkStart w:id="12" w:name="_GoBack"/>
      <w:bookmarkEnd w:id="12"/>
    </w:p>
    <w:p w14:paraId="7391E3CD" w14:textId="77777777" w:rsidR="003D635E" w:rsidRPr="002F287D" w:rsidRDefault="003D635E" w:rsidP="00A55C4B">
      <w:pPr>
        <w:autoSpaceDE w:val="0"/>
        <w:autoSpaceDN w:val="0"/>
        <w:adjustRightInd w:val="0"/>
        <w:spacing w:after="0" w:line="240" w:lineRule="auto"/>
        <w:jc w:val="both"/>
        <w:rPr>
          <w:rFonts w:ascii="Arial" w:hAnsi="Arial" w:cs="Arial"/>
          <w:i/>
        </w:rPr>
      </w:pPr>
    </w:p>
    <w:p w14:paraId="3EDD12AE" w14:textId="77777777" w:rsidR="007056A4" w:rsidRPr="002F287D" w:rsidRDefault="007056A4" w:rsidP="00A55C4B">
      <w:pPr>
        <w:autoSpaceDE w:val="0"/>
        <w:autoSpaceDN w:val="0"/>
        <w:adjustRightInd w:val="0"/>
        <w:spacing w:after="0" w:line="240" w:lineRule="auto"/>
        <w:jc w:val="both"/>
        <w:rPr>
          <w:rFonts w:ascii="Arial" w:hAnsi="Arial" w:cs="Arial"/>
        </w:rPr>
      </w:pPr>
      <w:r w:rsidRPr="002F287D">
        <w:rPr>
          <w:rFonts w:ascii="Arial" w:hAnsi="Arial" w:cs="Arial"/>
        </w:rPr>
        <w:t xml:space="preserve">The software requires the following </w:t>
      </w:r>
      <w:proofErr w:type="spellStart"/>
      <w:r w:rsidRPr="002F287D">
        <w:rPr>
          <w:rFonts w:ascii="Arial" w:hAnsi="Arial" w:cs="Arial"/>
        </w:rPr>
        <w:t>Matlab</w:t>
      </w:r>
      <w:proofErr w:type="spellEnd"/>
      <w:r w:rsidRPr="002F287D">
        <w:rPr>
          <w:rFonts w:ascii="Arial" w:hAnsi="Arial" w:cs="Arial"/>
        </w:rPr>
        <w:t xml:space="preserve"> toolboxes:</w:t>
      </w:r>
    </w:p>
    <w:p w14:paraId="42226392" w14:textId="77777777" w:rsidR="007056A4" w:rsidRPr="002F287D" w:rsidRDefault="007056A4" w:rsidP="00A55C4B">
      <w:pPr>
        <w:pStyle w:val="ListParagraph"/>
        <w:numPr>
          <w:ilvl w:val="0"/>
          <w:numId w:val="10"/>
        </w:numPr>
        <w:autoSpaceDE w:val="0"/>
        <w:autoSpaceDN w:val="0"/>
        <w:adjustRightInd w:val="0"/>
        <w:spacing w:after="0" w:line="240" w:lineRule="auto"/>
        <w:jc w:val="both"/>
        <w:rPr>
          <w:rFonts w:ascii="Arial" w:hAnsi="Arial" w:cs="Arial"/>
        </w:rPr>
      </w:pPr>
      <w:r w:rsidRPr="002F287D">
        <w:rPr>
          <w:rFonts w:ascii="Arial" w:hAnsi="Arial" w:cs="Arial"/>
        </w:rPr>
        <w:t>Image Processing Toolbox</w:t>
      </w:r>
    </w:p>
    <w:p w14:paraId="3C52A105" w14:textId="77777777" w:rsidR="007056A4" w:rsidRDefault="007056A4" w:rsidP="00A55C4B">
      <w:pPr>
        <w:pStyle w:val="ListParagraph"/>
        <w:numPr>
          <w:ilvl w:val="0"/>
          <w:numId w:val="10"/>
        </w:numPr>
        <w:autoSpaceDE w:val="0"/>
        <w:autoSpaceDN w:val="0"/>
        <w:adjustRightInd w:val="0"/>
        <w:spacing w:after="0" w:line="240" w:lineRule="auto"/>
        <w:jc w:val="both"/>
        <w:rPr>
          <w:rFonts w:ascii="Arial" w:hAnsi="Arial" w:cs="Arial"/>
        </w:rPr>
      </w:pPr>
      <w:r w:rsidRPr="002F287D">
        <w:rPr>
          <w:rFonts w:ascii="Arial" w:hAnsi="Arial" w:cs="Arial"/>
        </w:rPr>
        <w:t>Statistics Toolbox</w:t>
      </w:r>
    </w:p>
    <w:p w14:paraId="48F81382" w14:textId="77777777" w:rsidR="0090750B" w:rsidRPr="0090750B" w:rsidRDefault="0090750B" w:rsidP="00A55C4B">
      <w:pPr>
        <w:pStyle w:val="Default"/>
        <w:numPr>
          <w:ilvl w:val="0"/>
          <w:numId w:val="10"/>
        </w:numPr>
        <w:jc w:val="both"/>
      </w:pPr>
      <w:r w:rsidRPr="0090750B">
        <w:rPr>
          <w:sz w:val="22"/>
          <w:szCs w:val="22"/>
        </w:rPr>
        <w:t>Curve fitting toolbox</w:t>
      </w:r>
    </w:p>
    <w:p w14:paraId="70114222" w14:textId="77777777" w:rsidR="0090750B" w:rsidRDefault="0090750B" w:rsidP="00A55C4B">
      <w:pPr>
        <w:pStyle w:val="Default"/>
        <w:jc w:val="both"/>
        <w:rPr>
          <w:sz w:val="22"/>
          <w:szCs w:val="22"/>
        </w:rPr>
      </w:pPr>
    </w:p>
    <w:p w14:paraId="6122FF5F" w14:textId="77777777" w:rsidR="0090750B" w:rsidRDefault="0090750B" w:rsidP="00A55C4B">
      <w:pPr>
        <w:pStyle w:val="Default"/>
        <w:jc w:val="both"/>
        <w:rPr>
          <w:sz w:val="22"/>
          <w:szCs w:val="22"/>
        </w:rPr>
      </w:pPr>
      <w:r>
        <w:rPr>
          <w:sz w:val="22"/>
          <w:szCs w:val="22"/>
        </w:rPr>
        <w:t xml:space="preserve">If automatic </w:t>
      </w:r>
      <w:proofErr w:type="spellStart"/>
      <w:r>
        <w:rPr>
          <w:sz w:val="22"/>
          <w:szCs w:val="22"/>
        </w:rPr>
        <w:t>thresholding</w:t>
      </w:r>
      <w:proofErr w:type="spellEnd"/>
      <w:r>
        <w:rPr>
          <w:sz w:val="22"/>
          <w:szCs w:val="22"/>
        </w:rPr>
        <w:t xml:space="preserve"> is </w:t>
      </w:r>
      <w:r>
        <w:rPr>
          <w:i/>
          <w:iCs/>
          <w:sz w:val="22"/>
          <w:szCs w:val="22"/>
        </w:rPr>
        <w:t xml:space="preserve">not </w:t>
      </w:r>
      <w:r>
        <w:rPr>
          <w:sz w:val="22"/>
          <w:szCs w:val="22"/>
        </w:rPr>
        <w:t>used, then only the Image Processing and Statistics toolboxes are required.</w:t>
      </w:r>
      <w:r w:rsidRPr="0090750B">
        <w:rPr>
          <w:sz w:val="22"/>
          <w:szCs w:val="22"/>
        </w:rPr>
        <w:t xml:space="preserve"> </w:t>
      </w:r>
    </w:p>
    <w:p w14:paraId="16ABC471" w14:textId="77777777" w:rsidR="00A10FF7" w:rsidRPr="0090750B" w:rsidRDefault="00A10FF7" w:rsidP="00A55C4B">
      <w:pPr>
        <w:pStyle w:val="Default"/>
        <w:jc w:val="both"/>
      </w:pPr>
    </w:p>
    <w:p w14:paraId="569BF03A" w14:textId="77777777" w:rsidR="0090750B" w:rsidRDefault="0090750B" w:rsidP="00A55C4B">
      <w:pPr>
        <w:pStyle w:val="Default"/>
        <w:jc w:val="both"/>
        <w:rPr>
          <w:sz w:val="22"/>
          <w:szCs w:val="22"/>
        </w:rPr>
      </w:pPr>
      <w:r>
        <w:rPr>
          <w:sz w:val="22"/>
          <w:szCs w:val="22"/>
        </w:rPr>
        <w:t xml:space="preserve">The error messages produced by the software are designed to be user-friendly. Please read the entire error message, as it may allow you to fix the problem yourself. </w:t>
      </w:r>
    </w:p>
    <w:p w14:paraId="375BBE5B" w14:textId="77777777" w:rsidR="003D635E" w:rsidRPr="002F287D" w:rsidRDefault="003D635E" w:rsidP="00A55C4B">
      <w:pPr>
        <w:autoSpaceDE w:val="0"/>
        <w:autoSpaceDN w:val="0"/>
        <w:adjustRightInd w:val="0"/>
        <w:spacing w:after="0" w:line="240" w:lineRule="auto"/>
        <w:jc w:val="both"/>
        <w:rPr>
          <w:rFonts w:ascii="Arial" w:hAnsi="Arial" w:cs="Arial"/>
        </w:rPr>
      </w:pPr>
      <w:r w:rsidRPr="002F287D">
        <w:rPr>
          <w:rFonts w:ascii="Arial" w:hAnsi="Arial" w:cs="Arial"/>
        </w:rPr>
        <w:t xml:space="preserve">If you have any questions, error reports or suggestions to help us improve this software, please send an email to: </w:t>
      </w:r>
      <w:hyperlink r:id="rId9" w:history="1">
        <w:r w:rsidR="0090750B">
          <w:rPr>
            <w:rStyle w:val="Hyperlink"/>
            <w:rFonts w:ascii="Arial" w:hAnsi="Arial" w:cs="Arial"/>
          </w:rPr>
          <w:t>sebastien_besson@hms.harvard.edu</w:t>
        </w:r>
      </w:hyperlink>
      <w:r w:rsidR="0090750B">
        <w:rPr>
          <w:rFonts w:ascii="Arial" w:hAnsi="Arial" w:cs="Arial"/>
        </w:rPr>
        <w:t xml:space="preserve"> or</w:t>
      </w:r>
      <w:r w:rsidRPr="002F287D">
        <w:rPr>
          <w:rFonts w:ascii="Arial" w:hAnsi="Arial" w:cs="Arial"/>
        </w:rPr>
        <w:t xml:space="preserve"> </w:t>
      </w:r>
      <w:hyperlink r:id="rId10" w:history="1">
        <w:r w:rsidR="0090750B">
          <w:rPr>
            <w:rStyle w:val="Hyperlink"/>
            <w:rFonts w:ascii="Arial" w:hAnsi="Arial" w:cs="Arial"/>
          </w:rPr>
          <w:t>hunter_elliott@hms.harvard.edu</w:t>
        </w:r>
      </w:hyperlink>
      <w:r w:rsidR="0090750B">
        <w:t xml:space="preserve">. </w:t>
      </w:r>
      <w:r w:rsidRPr="002F287D">
        <w:rPr>
          <w:rFonts w:ascii="Arial" w:hAnsi="Arial" w:cs="Arial"/>
        </w:rPr>
        <w:t>We look forward to your feedback.</w:t>
      </w:r>
    </w:p>
    <w:p w14:paraId="55A2885E" w14:textId="77777777" w:rsidR="001062F8" w:rsidRPr="002F287D" w:rsidRDefault="001062F8" w:rsidP="00A55C4B">
      <w:pPr>
        <w:autoSpaceDE w:val="0"/>
        <w:autoSpaceDN w:val="0"/>
        <w:adjustRightInd w:val="0"/>
        <w:spacing w:after="0" w:line="240" w:lineRule="auto"/>
        <w:jc w:val="both"/>
        <w:rPr>
          <w:rFonts w:ascii="Arial" w:hAnsi="Arial" w:cs="Arial"/>
        </w:rPr>
      </w:pPr>
    </w:p>
    <w:p w14:paraId="575659C9" w14:textId="77777777" w:rsidR="001062F8" w:rsidRPr="002F287D" w:rsidRDefault="001062F8" w:rsidP="00A55C4B">
      <w:pPr>
        <w:pStyle w:val="Heading2"/>
        <w:jc w:val="both"/>
      </w:pPr>
      <w:bookmarkStart w:id="13" w:name="_Ref292108228"/>
      <w:bookmarkStart w:id="14" w:name="_Toc292108425"/>
      <w:r w:rsidRPr="002F287D">
        <w:t xml:space="preserve">Step </w:t>
      </w:r>
      <w:r w:rsidR="00CF4226" w:rsidRPr="002F287D">
        <w:t>3</w:t>
      </w:r>
      <w:r w:rsidRPr="002F287D">
        <w:t xml:space="preserve"> - Preparing Your Data</w:t>
      </w:r>
      <w:bookmarkEnd w:id="13"/>
      <w:bookmarkEnd w:id="14"/>
    </w:p>
    <w:p w14:paraId="26BF537B" w14:textId="77777777" w:rsidR="001062F8" w:rsidRPr="002F287D" w:rsidRDefault="001062F8" w:rsidP="00A55C4B">
      <w:pPr>
        <w:autoSpaceDE w:val="0"/>
        <w:autoSpaceDN w:val="0"/>
        <w:adjustRightInd w:val="0"/>
        <w:spacing w:after="0" w:line="240" w:lineRule="auto"/>
        <w:jc w:val="both"/>
        <w:rPr>
          <w:rFonts w:ascii="Arial" w:hAnsi="Arial" w:cs="Arial"/>
        </w:rPr>
      </w:pPr>
    </w:p>
    <w:p w14:paraId="14F258E6" w14:textId="77777777" w:rsidR="006B076C" w:rsidRPr="002F287D" w:rsidRDefault="001062F8" w:rsidP="00A55C4B">
      <w:pPr>
        <w:autoSpaceDE w:val="0"/>
        <w:autoSpaceDN w:val="0"/>
        <w:adjustRightInd w:val="0"/>
        <w:spacing w:after="0" w:line="240" w:lineRule="auto"/>
        <w:jc w:val="both"/>
        <w:rPr>
          <w:rFonts w:ascii="Arial" w:hAnsi="Arial" w:cs="Arial"/>
        </w:rPr>
      </w:pPr>
      <w:r w:rsidRPr="002F287D">
        <w:rPr>
          <w:rFonts w:ascii="Arial" w:hAnsi="Arial" w:cs="Arial"/>
        </w:rPr>
        <w:t xml:space="preserve">The software requires that the image files for each channel of </w:t>
      </w:r>
      <w:r w:rsidR="006F4857" w:rsidRPr="002F287D">
        <w:rPr>
          <w:rFonts w:ascii="Arial" w:hAnsi="Arial" w:cs="Arial"/>
        </w:rPr>
        <w:t>each</w:t>
      </w:r>
      <w:r w:rsidRPr="002F287D">
        <w:rPr>
          <w:rFonts w:ascii="Arial" w:hAnsi="Arial" w:cs="Arial"/>
        </w:rPr>
        <w:t xml:space="preserve"> movie (e.g. CFP, FRET, Phase, etc.) be stored in a separate directory, with one file per frame (</w:t>
      </w:r>
      <w:proofErr w:type="spellStart"/>
      <w:r w:rsidRPr="002F287D">
        <w:rPr>
          <w:rFonts w:ascii="Arial" w:hAnsi="Arial" w:cs="Arial"/>
        </w:rPr>
        <w:t>timepoint</w:t>
      </w:r>
      <w:proofErr w:type="spellEnd"/>
      <w:r w:rsidRPr="002F287D">
        <w:rPr>
          <w:rFonts w:ascii="Arial" w:hAnsi="Arial" w:cs="Arial"/>
        </w:rPr>
        <w:t>) of the movie.</w:t>
      </w:r>
      <w:r w:rsidR="006B076C" w:rsidRPr="002F287D">
        <w:rPr>
          <w:rFonts w:ascii="Arial" w:hAnsi="Arial" w:cs="Arial"/>
        </w:rPr>
        <w:t xml:space="preserve"> That is, it should look something like this:</w:t>
      </w:r>
    </w:p>
    <w:p w14:paraId="30492069" w14:textId="77777777" w:rsidR="006B076C" w:rsidRPr="002F287D" w:rsidRDefault="006B076C" w:rsidP="00A55C4B">
      <w:pPr>
        <w:autoSpaceDE w:val="0"/>
        <w:autoSpaceDN w:val="0"/>
        <w:adjustRightInd w:val="0"/>
        <w:spacing w:after="0" w:line="240" w:lineRule="auto"/>
        <w:jc w:val="both"/>
        <w:rPr>
          <w:rFonts w:ascii="Arial" w:hAnsi="Arial" w:cs="Arial"/>
        </w:rPr>
      </w:pPr>
    </w:p>
    <w:p w14:paraId="006D201C" w14:textId="77777777" w:rsidR="0080208F" w:rsidRDefault="00D952A6" w:rsidP="00A55C4B">
      <w:pPr>
        <w:keepNext/>
        <w:autoSpaceDE w:val="0"/>
        <w:autoSpaceDN w:val="0"/>
        <w:adjustRightInd w:val="0"/>
        <w:spacing w:after="0" w:line="240" w:lineRule="auto"/>
        <w:jc w:val="center"/>
      </w:pPr>
      <w:r w:rsidRPr="002F287D">
        <w:rPr>
          <w:rFonts w:ascii="Arial" w:hAnsi="Arial" w:cs="Arial"/>
          <w:noProof/>
          <w:lang w:eastAsia="en-US"/>
        </w:rPr>
        <w:drawing>
          <wp:inline distT="0" distB="0" distL="0" distR="0" wp14:anchorId="66303FBA" wp14:editId="6409BD60">
            <wp:extent cx="1115786" cy="2024742"/>
            <wp:effectExtent l="19050" t="0" r="8164" b="0"/>
            <wp:docPr id="23" name="Picture 11" descr="C:\Users\he19\Downloads\Screenshot-Current Fol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19\Downloads\Screenshot-Current Folder (1).png"/>
                    <pic:cNvPicPr>
                      <a:picLocks noChangeAspect="1" noChangeArrowheads="1"/>
                    </pic:cNvPicPr>
                  </pic:nvPicPr>
                  <pic:blipFill>
                    <a:blip r:embed="rId11" cstate="print"/>
                    <a:srcRect l="1070" t="19856" r="73170" b="28520"/>
                    <a:stretch>
                      <a:fillRect/>
                    </a:stretch>
                  </pic:blipFill>
                  <pic:spPr bwMode="auto">
                    <a:xfrm>
                      <a:off x="0" y="0"/>
                      <a:ext cx="1115786" cy="2024742"/>
                    </a:xfrm>
                    <a:prstGeom prst="rect">
                      <a:avLst/>
                    </a:prstGeom>
                    <a:noFill/>
                    <a:ln w="9525">
                      <a:noFill/>
                      <a:miter lim="800000"/>
                      <a:headEnd/>
                      <a:tailEnd/>
                    </a:ln>
                  </pic:spPr>
                </pic:pic>
              </a:graphicData>
            </a:graphic>
          </wp:inline>
        </w:drawing>
      </w:r>
    </w:p>
    <w:p w14:paraId="75757BFB" w14:textId="77777777" w:rsidR="006B076C" w:rsidRPr="002F287D" w:rsidRDefault="0080208F" w:rsidP="00A55C4B">
      <w:pPr>
        <w:pStyle w:val="Caption"/>
        <w:jc w:val="center"/>
        <w:rPr>
          <w:rFonts w:ascii="Arial" w:hAnsi="Arial" w:cs="Arial"/>
        </w:rPr>
      </w:pPr>
      <w:r>
        <w:t xml:space="preserve">Figure </w:t>
      </w:r>
      <w:fldSimple w:instr=" SEQ Figure \* ARABIC ">
        <w:r w:rsidR="00042B2A">
          <w:rPr>
            <w:noProof/>
          </w:rPr>
          <w:t>2</w:t>
        </w:r>
      </w:fldSimple>
      <w:r>
        <w:t>: Data preparation format</w:t>
      </w:r>
    </w:p>
    <w:p w14:paraId="372233A9" w14:textId="77777777" w:rsidR="006F4857" w:rsidRPr="002F287D" w:rsidRDefault="006F4857" w:rsidP="00A55C4B">
      <w:pPr>
        <w:autoSpaceDE w:val="0"/>
        <w:autoSpaceDN w:val="0"/>
        <w:adjustRightInd w:val="0"/>
        <w:spacing w:after="0" w:line="240" w:lineRule="auto"/>
        <w:jc w:val="both"/>
        <w:rPr>
          <w:rFonts w:ascii="Arial" w:hAnsi="Arial" w:cs="Arial"/>
        </w:rPr>
      </w:pPr>
    </w:p>
    <w:p w14:paraId="3624B9EE" w14:textId="77777777" w:rsidR="001062F8" w:rsidRPr="002F287D" w:rsidRDefault="001062F8" w:rsidP="00A55C4B">
      <w:pPr>
        <w:autoSpaceDE w:val="0"/>
        <w:autoSpaceDN w:val="0"/>
        <w:adjustRightInd w:val="0"/>
        <w:spacing w:after="0" w:line="240" w:lineRule="auto"/>
        <w:jc w:val="both"/>
        <w:rPr>
          <w:rFonts w:ascii="Arial" w:hAnsi="Arial" w:cs="Arial"/>
        </w:rPr>
      </w:pPr>
      <w:r w:rsidRPr="006C5D12">
        <w:rPr>
          <w:rFonts w:ascii="Arial" w:hAnsi="Arial" w:cs="Arial"/>
          <w:b/>
        </w:rPr>
        <w:t xml:space="preserve">If your data is not already in this format, </w:t>
      </w:r>
      <w:r w:rsidR="009B1054" w:rsidRPr="006C5D12">
        <w:rPr>
          <w:rFonts w:ascii="Arial" w:hAnsi="Arial" w:cs="Arial"/>
          <w:b/>
        </w:rPr>
        <w:t>don’t worry!</w:t>
      </w:r>
      <w:r w:rsidR="009B1054" w:rsidRPr="002F287D">
        <w:rPr>
          <w:rFonts w:ascii="Arial" w:hAnsi="Arial" w:cs="Arial"/>
        </w:rPr>
        <w:t xml:space="preserve"> We have included some</w:t>
      </w:r>
      <w:r w:rsidR="006B076C" w:rsidRPr="002F287D">
        <w:rPr>
          <w:rFonts w:ascii="Arial" w:hAnsi="Arial" w:cs="Arial"/>
        </w:rPr>
        <w:t xml:space="preserve"> simple</w:t>
      </w:r>
      <w:r w:rsidR="009B1054" w:rsidRPr="002F287D">
        <w:rPr>
          <w:rFonts w:ascii="Arial" w:hAnsi="Arial" w:cs="Arial"/>
        </w:rPr>
        <w:t xml:space="preserve"> tools to make it easy for you to automatically put your data in this format</w:t>
      </w:r>
      <w:r w:rsidR="00741B2B">
        <w:rPr>
          <w:rFonts w:ascii="Arial" w:hAnsi="Arial" w:cs="Arial"/>
        </w:rPr>
        <w:t xml:space="preserve"> (</w:t>
      </w:r>
      <w:r w:rsidR="006C5D12">
        <w:rPr>
          <w:rFonts w:ascii="Arial" w:hAnsi="Arial" w:cs="Arial"/>
        </w:rPr>
        <w:t>see the</w:t>
      </w:r>
      <w:r w:rsidR="0066290F">
        <w:rPr>
          <w:rFonts w:ascii="Arial" w:hAnsi="Arial" w:cs="Arial"/>
        </w:rPr>
        <w:t xml:space="preserve"> </w:t>
      </w:r>
      <w:r w:rsidR="0066290F">
        <w:rPr>
          <w:rFonts w:ascii="Arial" w:hAnsi="Arial" w:cs="Arial"/>
        </w:rPr>
        <w:fldChar w:fldCharType="begin"/>
      </w:r>
      <w:r w:rsidR="0066290F">
        <w:rPr>
          <w:rFonts w:ascii="Arial" w:hAnsi="Arial" w:cs="Arial"/>
        </w:rPr>
        <w:instrText xml:space="preserve"> REF _Ref292108321 \h </w:instrText>
      </w:r>
      <w:r w:rsidR="0066290F">
        <w:rPr>
          <w:rFonts w:ascii="Arial" w:hAnsi="Arial" w:cs="Arial"/>
        </w:rPr>
      </w:r>
      <w:r w:rsidR="0066290F">
        <w:rPr>
          <w:rFonts w:ascii="Arial" w:hAnsi="Arial" w:cs="Arial"/>
        </w:rPr>
        <w:fldChar w:fldCharType="separate"/>
      </w:r>
      <w:r w:rsidR="0066290F">
        <w:t>Data Preparation</w:t>
      </w:r>
      <w:r w:rsidR="0066290F">
        <w:rPr>
          <w:rFonts w:ascii="Arial" w:hAnsi="Arial" w:cs="Arial"/>
        </w:rPr>
        <w:fldChar w:fldCharType="end"/>
      </w:r>
      <w:r w:rsidR="006C5D12">
        <w:rPr>
          <w:rFonts w:ascii="Arial" w:hAnsi="Arial" w:cs="Arial"/>
        </w:rPr>
        <w:t xml:space="preserve"> </w:t>
      </w:r>
      <w:r w:rsidR="00741B2B">
        <w:rPr>
          <w:rFonts w:ascii="Arial" w:hAnsi="Arial" w:cs="Arial"/>
        </w:rPr>
        <w:t>section).</w:t>
      </w:r>
    </w:p>
    <w:p w14:paraId="39FDA9A4" w14:textId="77777777" w:rsidR="001062F8" w:rsidRPr="00673389" w:rsidRDefault="001062F8" w:rsidP="00A55C4B">
      <w:pPr>
        <w:autoSpaceDE w:val="0"/>
        <w:autoSpaceDN w:val="0"/>
        <w:adjustRightInd w:val="0"/>
        <w:spacing w:after="0" w:line="240" w:lineRule="auto"/>
        <w:jc w:val="both"/>
        <w:rPr>
          <w:rFonts w:ascii="Times New Roman" w:hAnsi="Times New Roman"/>
          <w:b/>
        </w:rPr>
      </w:pPr>
    </w:p>
    <w:p w14:paraId="5361CBAC" w14:textId="77777777" w:rsidR="0053371F" w:rsidRPr="00CF4226" w:rsidRDefault="00D92999" w:rsidP="00DC0B0D">
      <w:pPr>
        <w:pStyle w:val="Heading2"/>
      </w:pPr>
      <w:bookmarkStart w:id="15" w:name="_Toc292108426"/>
      <w:r w:rsidRPr="00CF4226">
        <w:lastRenderedPageBreak/>
        <w:t xml:space="preserve">Step </w:t>
      </w:r>
      <w:r w:rsidR="00CF4226" w:rsidRPr="00CF4226">
        <w:t>4</w:t>
      </w:r>
      <w:r w:rsidRPr="00CF4226">
        <w:t xml:space="preserve"> - Selecting Movies to Process</w:t>
      </w:r>
      <w:bookmarkEnd w:id="15"/>
    </w:p>
    <w:p w14:paraId="69CF702E" w14:textId="77777777" w:rsidR="0053371F" w:rsidRDefault="0053371F" w:rsidP="00A55C4B">
      <w:pPr>
        <w:autoSpaceDE w:val="0"/>
        <w:autoSpaceDN w:val="0"/>
        <w:adjustRightInd w:val="0"/>
        <w:spacing w:after="0" w:line="240" w:lineRule="auto"/>
        <w:jc w:val="both"/>
        <w:rPr>
          <w:rFonts w:ascii="Times New Roman" w:hAnsi="Times New Roman"/>
        </w:rPr>
      </w:pPr>
    </w:p>
    <w:p w14:paraId="560F87BA" w14:textId="77777777" w:rsidR="0053371F" w:rsidRDefault="001062F8" w:rsidP="00A55C4B">
      <w:pPr>
        <w:autoSpaceDE w:val="0"/>
        <w:autoSpaceDN w:val="0"/>
        <w:adjustRightInd w:val="0"/>
        <w:spacing w:after="0" w:line="240" w:lineRule="auto"/>
        <w:jc w:val="both"/>
        <w:rPr>
          <w:rFonts w:ascii="Times New Roman" w:hAnsi="Times New Roman"/>
        </w:rPr>
      </w:pPr>
      <w:r>
        <w:rPr>
          <w:rFonts w:ascii="Times New Roman" w:hAnsi="Times New Roman"/>
        </w:rPr>
        <w:t xml:space="preserve">Before you can begin processing your data, you need to </w:t>
      </w:r>
      <w:r w:rsidR="00D92999">
        <w:rPr>
          <w:rFonts w:ascii="Times New Roman" w:hAnsi="Times New Roman"/>
        </w:rPr>
        <w:t xml:space="preserve">tell the software where the data is. This is done using the “Movie Selector.” </w:t>
      </w:r>
      <w:r w:rsidR="007A2674">
        <w:rPr>
          <w:rFonts w:ascii="Times New Roman" w:hAnsi="Times New Roman"/>
        </w:rPr>
        <w:t>To</w:t>
      </w:r>
      <w:r w:rsidR="00BD0997">
        <w:rPr>
          <w:rFonts w:ascii="Times New Roman" w:hAnsi="Times New Roman"/>
        </w:rPr>
        <w:t xml:space="preserve"> start</w:t>
      </w:r>
      <w:r w:rsidR="007A2674">
        <w:rPr>
          <w:rFonts w:ascii="Times New Roman" w:hAnsi="Times New Roman"/>
        </w:rPr>
        <w:t xml:space="preserve">, </w:t>
      </w:r>
      <w:r w:rsidR="006E3403">
        <w:rPr>
          <w:rFonts w:ascii="Times New Roman" w:hAnsi="Times New Roman"/>
        </w:rPr>
        <w:t xml:space="preserve">either </w:t>
      </w:r>
      <w:r w:rsidR="007A2674">
        <w:rPr>
          <w:rFonts w:ascii="Times New Roman" w:hAnsi="Times New Roman"/>
        </w:rPr>
        <w:t>t</w:t>
      </w:r>
      <w:r w:rsidR="003E7984">
        <w:rPr>
          <w:rFonts w:ascii="Times New Roman" w:hAnsi="Times New Roman"/>
        </w:rPr>
        <w:t xml:space="preserve">ype </w:t>
      </w:r>
      <w:r w:rsidR="009541CF">
        <w:rPr>
          <w:rFonts w:ascii="Times New Roman" w:hAnsi="Times New Roman"/>
        </w:rPr>
        <w:t>“</w:t>
      </w:r>
      <w:proofErr w:type="spellStart"/>
      <w:r w:rsidR="009541CF">
        <w:rPr>
          <w:rFonts w:ascii="Times New Roman" w:hAnsi="Times New Roman"/>
        </w:rPr>
        <w:t>movieSelectorGUI</w:t>
      </w:r>
      <w:proofErr w:type="spellEnd"/>
      <w:r w:rsidR="009541CF">
        <w:rPr>
          <w:rFonts w:ascii="Times New Roman" w:hAnsi="Times New Roman"/>
        </w:rPr>
        <w:t>”</w:t>
      </w:r>
      <w:r w:rsidR="006E3403">
        <w:rPr>
          <w:rFonts w:ascii="Times New Roman" w:hAnsi="Times New Roman"/>
        </w:rPr>
        <w:t xml:space="preserve"> or “</w:t>
      </w:r>
      <w:proofErr w:type="spellStart"/>
      <w:r w:rsidR="006E3403">
        <w:rPr>
          <w:rFonts w:ascii="Times New Roman" w:hAnsi="Times New Roman"/>
        </w:rPr>
        <w:t>biosensorsPackageGUI</w:t>
      </w:r>
      <w:proofErr w:type="spellEnd"/>
      <w:r w:rsidR="006E3403">
        <w:rPr>
          <w:rFonts w:ascii="Times New Roman" w:hAnsi="Times New Roman"/>
        </w:rPr>
        <w:t>”</w:t>
      </w:r>
      <w:r w:rsidR="0053371F" w:rsidRPr="0053371F">
        <w:rPr>
          <w:rFonts w:ascii="Times New Roman" w:hAnsi="Times New Roman"/>
        </w:rPr>
        <w:t xml:space="preserve"> </w:t>
      </w:r>
      <w:r w:rsidR="003E7984">
        <w:rPr>
          <w:rFonts w:ascii="Times New Roman" w:hAnsi="Times New Roman"/>
        </w:rPr>
        <w:t xml:space="preserve">at </w:t>
      </w:r>
      <w:r w:rsidR="00BD0997">
        <w:rPr>
          <w:rFonts w:ascii="Times New Roman" w:hAnsi="Times New Roman"/>
        </w:rPr>
        <w:t xml:space="preserve">the </w:t>
      </w:r>
      <w:proofErr w:type="spellStart"/>
      <w:r w:rsidR="00BD0997">
        <w:rPr>
          <w:rFonts w:ascii="Times New Roman" w:hAnsi="Times New Roman"/>
        </w:rPr>
        <w:t>Matlab</w:t>
      </w:r>
      <w:proofErr w:type="spellEnd"/>
      <w:r w:rsidR="00BD0997">
        <w:rPr>
          <w:rFonts w:ascii="Times New Roman" w:hAnsi="Times New Roman"/>
        </w:rPr>
        <w:t xml:space="preserve"> command line. </w:t>
      </w:r>
      <w:r w:rsidR="0011445F">
        <w:rPr>
          <w:rFonts w:ascii="Times New Roman" w:hAnsi="Times New Roman"/>
        </w:rPr>
        <w:t>The</w:t>
      </w:r>
      <w:r w:rsidR="00BD0997">
        <w:rPr>
          <w:rFonts w:ascii="Times New Roman" w:hAnsi="Times New Roman"/>
        </w:rPr>
        <w:t xml:space="preserve"> movie s</w:t>
      </w:r>
      <w:r w:rsidR="0080208F">
        <w:rPr>
          <w:rFonts w:ascii="Times New Roman" w:hAnsi="Times New Roman"/>
        </w:rPr>
        <w:t>elector should open in a new wi</w:t>
      </w:r>
      <w:r w:rsidR="00BD0997">
        <w:rPr>
          <w:rFonts w:ascii="Times New Roman" w:hAnsi="Times New Roman"/>
        </w:rPr>
        <w:t>ndow (</w:t>
      </w:r>
      <w:r w:rsidR="00604692">
        <w:rPr>
          <w:rFonts w:ascii="Times New Roman" w:hAnsi="Times New Roman"/>
        </w:rPr>
        <w:t>Fig</w:t>
      </w:r>
      <w:r w:rsidR="00BD0997">
        <w:rPr>
          <w:rFonts w:ascii="Times New Roman" w:hAnsi="Times New Roman"/>
        </w:rPr>
        <w:t>.</w:t>
      </w:r>
      <w:r w:rsidR="00604692">
        <w:rPr>
          <w:rFonts w:ascii="Times New Roman" w:hAnsi="Times New Roman"/>
        </w:rPr>
        <w:t xml:space="preserve"> 3</w:t>
      </w:r>
      <w:r w:rsidR="00BD0997">
        <w:rPr>
          <w:rFonts w:ascii="Times New Roman" w:hAnsi="Times New Roman"/>
        </w:rPr>
        <w:t>).</w:t>
      </w:r>
    </w:p>
    <w:p w14:paraId="2CD6BD71" w14:textId="77777777" w:rsidR="00E90C1E" w:rsidRDefault="00E90C1E" w:rsidP="003C0462">
      <w:pPr>
        <w:autoSpaceDE w:val="0"/>
        <w:autoSpaceDN w:val="0"/>
        <w:adjustRightInd w:val="0"/>
        <w:spacing w:after="0" w:line="240" w:lineRule="auto"/>
        <w:rPr>
          <w:rFonts w:ascii="Times New Roman" w:hAnsi="Times New Roman"/>
        </w:rPr>
      </w:pPr>
    </w:p>
    <w:p w14:paraId="452E6DD8" w14:textId="77777777" w:rsidR="00BD0997" w:rsidRPr="00604692" w:rsidRDefault="00EC1EFD" w:rsidP="00BD0997">
      <w:pPr>
        <w:autoSpaceDE w:val="0"/>
        <w:autoSpaceDN w:val="0"/>
        <w:adjustRightInd w:val="0"/>
        <w:spacing w:after="0" w:line="240" w:lineRule="auto"/>
        <w:jc w:val="center"/>
        <w:rPr>
          <w:rFonts w:ascii="Arial" w:hAnsi="Arial" w:cs="Arial"/>
          <w:sz w:val="18"/>
          <w:szCs w:val="18"/>
        </w:rPr>
      </w:pPr>
      <w:r>
        <w:rPr>
          <w:rFonts w:ascii="Times New Roman" w:hAnsi="Times New Roman"/>
          <w:noProof/>
        </w:rPr>
        <w:t xml:space="preserve">            </w:t>
      </w:r>
    </w:p>
    <w:p w14:paraId="2138D07C" w14:textId="77777777" w:rsidR="0080208F" w:rsidRDefault="00666920" w:rsidP="0080208F">
      <w:pPr>
        <w:keepNext/>
        <w:autoSpaceDE w:val="0"/>
        <w:autoSpaceDN w:val="0"/>
        <w:adjustRightInd w:val="0"/>
        <w:spacing w:after="0" w:line="240" w:lineRule="auto"/>
        <w:jc w:val="center"/>
      </w:pPr>
      <w:r>
        <w:rPr>
          <w:rFonts w:ascii="Arial" w:hAnsi="Arial" w:cs="Arial"/>
          <w:b/>
        </w:rPr>
        <w:t xml:space="preserve">  </w:t>
      </w:r>
      <w:r w:rsidR="00EC1EFD">
        <w:rPr>
          <w:rFonts w:ascii="Arial" w:hAnsi="Arial" w:cs="Arial"/>
          <w:b/>
        </w:rPr>
        <w:t xml:space="preserve">      </w:t>
      </w:r>
      <w:r w:rsidR="0080208F">
        <w:rPr>
          <w:rFonts w:ascii="Arial" w:hAnsi="Arial" w:cs="Arial"/>
          <w:b/>
          <w:noProof/>
          <w:lang w:eastAsia="en-US"/>
        </w:rPr>
        <w:drawing>
          <wp:inline distT="0" distB="0" distL="0" distR="0" wp14:anchorId="64B300E9" wp14:editId="4236E035">
            <wp:extent cx="2746082" cy="230979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747651" cy="2311116"/>
                    </a:xfrm>
                    <a:prstGeom prst="rect">
                      <a:avLst/>
                    </a:prstGeom>
                    <a:noFill/>
                    <a:ln w="9525">
                      <a:noFill/>
                      <a:miter lim="800000"/>
                      <a:headEnd/>
                      <a:tailEnd/>
                    </a:ln>
                  </pic:spPr>
                </pic:pic>
              </a:graphicData>
            </a:graphic>
          </wp:inline>
        </w:drawing>
      </w:r>
    </w:p>
    <w:p w14:paraId="1BA2F6CC" w14:textId="77777777" w:rsidR="009541CF" w:rsidRPr="008707AB" w:rsidRDefault="0080208F" w:rsidP="008707AB">
      <w:pPr>
        <w:pStyle w:val="Caption"/>
        <w:jc w:val="center"/>
      </w:pPr>
      <w:bookmarkStart w:id="16" w:name="_Ref292106669"/>
      <w:r>
        <w:t xml:space="preserve">Figure </w:t>
      </w:r>
      <w:fldSimple w:instr=" SEQ Figure \* ARABIC ">
        <w:r w:rsidR="00042B2A">
          <w:rPr>
            <w:noProof/>
          </w:rPr>
          <w:t>3</w:t>
        </w:r>
      </w:fldSimple>
      <w:r>
        <w:t>: Movie selector</w:t>
      </w:r>
      <w:bookmarkEnd w:id="16"/>
      <w:r w:rsidR="00EC1EFD">
        <w:rPr>
          <w:rFonts w:ascii="Arial" w:hAnsi="Arial" w:cs="Arial"/>
          <w:b w:val="0"/>
        </w:rPr>
        <w:t xml:space="preserve">   </w:t>
      </w:r>
      <w:r w:rsidR="00666920">
        <w:rPr>
          <w:rFonts w:ascii="Arial" w:hAnsi="Arial" w:cs="Arial"/>
          <w:b w:val="0"/>
        </w:rPr>
        <w:t xml:space="preserve">  </w:t>
      </w:r>
    </w:p>
    <w:p w14:paraId="55E2AA1A" w14:textId="77777777" w:rsidR="00BD0997" w:rsidRDefault="00BD0997" w:rsidP="00A55C4B">
      <w:pPr>
        <w:jc w:val="both"/>
        <w:rPr>
          <w:rFonts w:ascii="Times New Roman" w:hAnsi="Times New Roman"/>
        </w:rPr>
      </w:pPr>
      <w:r w:rsidRPr="00BD0997">
        <w:rPr>
          <w:rFonts w:ascii="Times New Roman" w:hAnsi="Times New Roman"/>
        </w:rPr>
        <w:t xml:space="preserve">The movie selector </w:t>
      </w:r>
      <w:r>
        <w:rPr>
          <w:rFonts w:ascii="Times New Roman" w:hAnsi="Times New Roman"/>
        </w:rPr>
        <w:t>contains two panels: the left panel concerns the movie selection/edition and the right panel deals with the package selection.</w:t>
      </w:r>
    </w:p>
    <w:p w14:paraId="73A497E9" w14:textId="77777777" w:rsidR="008707AB" w:rsidRDefault="008707AB" w:rsidP="008707AB">
      <w:pPr>
        <w:pStyle w:val="Heading3"/>
      </w:pPr>
      <w:bookmarkStart w:id="17" w:name="_Toc292108427"/>
      <w:r>
        <w:t>Movie panel</w:t>
      </w:r>
      <w:bookmarkEnd w:id="17"/>
    </w:p>
    <w:p w14:paraId="0C64B823" w14:textId="77777777" w:rsidR="0080208F" w:rsidRDefault="0080208F" w:rsidP="00A55C4B">
      <w:pPr>
        <w:jc w:val="both"/>
        <w:rPr>
          <w:rFonts w:ascii="Times New Roman" w:hAnsi="Times New Roman"/>
        </w:rPr>
      </w:pPr>
      <w:r w:rsidRPr="00F8753D">
        <w:rPr>
          <w:rFonts w:ascii="Times New Roman" w:hAnsi="Times New Roman"/>
          <w:b/>
        </w:rPr>
        <w:t>If this is the first time you have selected this movie</w:t>
      </w:r>
      <w:r>
        <w:rPr>
          <w:rFonts w:ascii="Times New Roman" w:hAnsi="Times New Roman"/>
        </w:rPr>
        <w:t>, you will have to specify the directories containing the images for each channel of the movie. The locations of these directories, in addition to all the information regarding the processing of the movie, are stored in a file called the “movie data”. There are two ways of creating movies, either using the “New” button (see Movie Creation section) or using the “Prepare” button (see Data Preparation section).</w:t>
      </w:r>
    </w:p>
    <w:p w14:paraId="0EF8DF2C" w14:textId="77777777"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sidRPr="00F8753D">
        <w:rPr>
          <w:rFonts w:ascii="Times New Roman" w:hAnsi="Times New Roman"/>
          <w:b/>
        </w:rPr>
        <w:t>If you have selected or processed this movie before</w:t>
      </w:r>
      <w:r>
        <w:rPr>
          <w:rFonts w:ascii="Times New Roman" w:hAnsi="Times New Roman"/>
        </w:rPr>
        <w:t xml:space="preserve">,  simply click the “Open” button and select the saved Movie </w:t>
      </w:r>
      <w:r w:rsidRPr="00F8753D">
        <w:rPr>
          <w:rFonts w:ascii="Times New Roman" w:hAnsi="Times New Roman"/>
        </w:rPr>
        <w:t>Data</w:t>
      </w:r>
      <w:r>
        <w:rPr>
          <w:rFonts w:ascii="Times New Roman" w:hAnsi="Times New Roman"/>
        </w:rPr>
        <w:t xml:space="preserve"> or Movie Data L</w:t>
      </w:r>
      <w:r w:rsidRPr="00F8753D">
        <w:rPr>
          <w:rFonts w:ascii="Times New Roman" w:hAnsi="Times New Roman"/>
        </w:rPr>
        <w:t>ist</w:t>
      </w:r>
      <w:r>
        <w:rPr>
          <w:rFonts w:ascii="Times New Roman" w:hAnsi="Times New Roman"/>
        </w:rPr>
        <w:t xml:space="preserve"> .mat file, then click “Ok”</w:t>
      </w:r>
    </w:p>
    <w:p w14:paraId="7C966742" w14:textId="77777777" w:rsidR="0080208F" w:rsidRDefault="0080208F" w:rsidP="00A55C4B">
      <w:pPr>
        <w:pStyle w:val="ListParagraph"/>
        <w:autoSpaceDE w:val="0"/>
        <w:autoSpaceDN w:val="0"/>
        <w:adjustRightInd w:val="0"/>
        <w:spacing w:after="0" w:line="240" w:lineRule="auto"/>
        <w:jc w:val="both"/>
        <w:rPr>
          <w:rFonts w:ascii="Times New Roman" w:hAnsi="Times New Roman"/>
        </w:rPr>
      </w:pPr>
    </w:p>
    <w:p w14:paraId="31044BBC" w14:textId="77777777"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Pr>
          <w:rFonts w:ascii="Times New Roman" w:hAnsi="Times New Roman"/>
        </w:rPr>
        <w:t xml:space="preserve">Once the movies are selected, their directories will be displayed in the list box in Movie Selector Panel. By clicking “Save as Movie Data List” button; the current movies selected can be saved as a movie data list. The movie data list is saved in a MAT file. To load the same set of movies the next time, open the saved movie data list MAT file by clicking “Open” button. Note that movie data list only copies the directories of movie data instead of the movie data themselves. </w:t>
      </w:r>
    </w:p>
    <w:p w14:paraId="0CDA2F69" w14:textId="77777777" w:rsidR="008707AB" w:rsidRPr="008707AB" w:rsidRDefault="008707AB" w:rsidP="008707AB">
      <w:pPr>
        <w:pStyle w:val="Heading3"/>
      </w:pPr>
      <w:bookmarkStart w:id="18" w:name="_Toc292108428"/>
      <w:r>
        <w:t>Package panel</w:t>
      </w:r>
      <w:bookmarkEnd w:id="18"/>
    </w:p>
    <w:p w14:paraId="295986E5" w14:textId="77777777"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Pr>
          <w:rFonts w:ascii="Times New Roman" w:hAnsi="Times New Roman"/>
        </w:rPr>
        <w:t>Select “Biosensors Package” from the package list, and click “Continue” to begin processing your data.</w:t>
      </w:r>
    </w:p>
    <w:p w14:paraId="6A98B80F" w14:textId="77777777" w:rsidR="0080208F" w:rsidRPr="00B24E56" w:rsidRDefault="0080208F" w:rsidP="00A55C4B">
      <w:pPr>
        <w:pStyle w:val="ListParagraph"/>
        <w:autoSpaceDE w:val="0"/>
        <w:autoSpaceDN w:val="0"/>
        <w:adjustRightInd w:val="0"/>
        <w:spacing w:after="0" w:line="240" w:lineRule="auto"/>
        <w:ind w:left="0"/>
        <w:jc w:val="both"/>
        <w:rPr>
          <w:rFonts w:ascii="Times New Roman" w:hAnsi="Times New Roman"/>
        </w:rPr>
      </w:pPr>
    </w:p>
    <w:p w14:paraId="7FDA127A" w14:textId="77777777" w:rsidR="0080208F" w:rsidRPr="00B24E56" w:rsidRDefault="0080208F" w:rsidP="00A55C4B">
      <w:pPr>
        <w:pStyle w:val="ListParagraph"/>
        <w:autoSpaceDE w:val="0"/>
        <w:autoSpaceDN w:val="0"/>
        <w:adjustRightInd w:val="0"/>
        <w:spacing w:after="0" w:line="240" w:lineRule="auto"/>
        <w:ind w:left="0"/>
        <w:jc w:val="both"/>
        <w:rPr>
          <w:rFonts w:ascii="Times New Roman" w:hAnsi="Times New Roman"/>
        </w:rPr>
      </w:pPr>
      <w:r w:rsidRPr="00B24E56">
        <w:rPr>
          <w:rFonts w:ascii="Times New Roman" w:hAnsi="Times New Roman"/>
          <w:b/>
          <w:bCs/>
        </w:rPr>
        <w:t xml:space="preserve">IMPORTANT NOTE: </w:t>
      </w:r>
      <w:r w:rsidRPr="00B24E56">
        <w:rPr>
          <w:rFonts w:ascii="Times New Roman" w:hAnsi="Times New Roman"/>
        </w:rPr>
        <w:t>If more than one movie is to be processed at once, it is VERY IMPORTANT that the channels from all the movies be in THE SAME ORDER. That is, if movie One has Channel 1 as FRET, Channel 2 as CFP and Channel 3 as YFP, then movie 2 must also have these same channels in the same order.</w:t>
      </w:r>
    </w:p>
    <w:p w14:paraId="6C03DC43" w14:textId="77777777" w:rsidR="0080208F" w:rsidRPr="00BD0997" w:rsidRDefault="0080208F" w:rsidP="00BD0997">
      <w:pPr>
        <w:rPr>
          <w:rFonts w:ascii="Times New Roman" w:hAnsi="Times New Roman"/>
        </w:rPr>
      </w:pPr>
    </w:p>
    <w:p w14:paraId="6B25DF9D" w14:textId="77777777" w:rsidR="0066290F" w:rsidRPr="0066290F" w:rsidRDefault="00BD0997" w:rsidP="0066290F">
      <w:pPr>
        <w:pStyle w:val="Heading3"/>
      </w:pPr>
      <w:bookmarkStart w:id="19" w:name="_Toc292108429"/>
      <w:bookmarkStart w:id="20" w:name="_Ref292105616"/>
      <w:r>
        <w:lastRenderedPageBreak/>
        <w:t>Movie Creation</w:t>
      </w:r>
      <w:bookmarkEnd w:id="19"/>
    </w:p>
    <w:p w14:paraId="27006BD2" w14:textId="77777777" w:rsidR="00BD0997" w:rsidRPr="00541B08" w:rsidRDefault="00BD0997" w:rsidP="008707AB">
      <w:pPr>
        <w:autoSpaceDE w:val="0"/>
        <w:autoSpaceDN w:val="0"/>
        <w:adjustRightInd w:val="0"/>
        <w:spacing w:after="0" w:line="240" w:lineRule="auto"/>
        <w:jc w:val="both"/>
        <w:rPr>
          <w:rFonts w:ascii="Times New Roman" w:hAnsi="Times New Roman"/>
        </w:rPr>
      </w:pPr>
      <w:r>
        <w:rPr>
          <w:rFonts w:ascii="Times New Roman" w:hAnsi="Times New Roman"/>
        </w:rPr>
        <w:t>If this is the first time you have processed this movie, you will need to create a movie data file for it:</w:t>
      </w:r>
    </w:p>
    <w:p w14:paraId="56350C6A" w14:textId="77777777"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Click the “New” button to create new “movie data” (</w:t>
      </w:r>
      <w:r w:rsidR="00EB4B50">
        <w:fldChar w:fldCharType="begin"/>
      </w:r>
      <w:r w:rsidR="00EB4B50">
        <w:instrText xml:space="preserve"> REF _Ref292106669 \h  \* MERGEFORMAT </w:instrText>
      </w:r>
      <w:r w:rsidR="00EB4B50">
        <w:fldChar w:fldCharType="separate"/>
      </w:r>
      <w:r w:rsidR="0080208F">
        <w:t xml:space="preserve">Figure </w:t>
      </w:r>
      <w:r w:rsidR="0080208F">
        <w:rPr>
          <w:noProof/>
        </w:rPr>
        <w:t>3</w:t>
      </w:r>
      <w:r w:rsidR="0080208F">
        <w:t>: Movie selector</w:t>
      </w:r>
      <w:r w:rsidR="00EB4B50">
        <w:fldChar w:fldCharType="end"/>
      </w:r>
      <w:r>
        <w:rPr>
          <w:rFonts w:ascii="Times New Roman" w:hAnsi="Times New Roman"/>
        </w:rPr>
        <w:t>)</w:t>
      </w:r>
      <w:r w:rsidR="0080208F">
        <w:rPr>
          <w:rFonts w:ascii="Times New Roman" w:hAnsi="Times New Roman"/>
        </w:rPr>
        <w:t>. The movie creation window should pop-pup:</w:t>
      </w:r>
    </w:p>
    <w:p w14:paraId="4C2A1008" w14:textId="77777777" w:rsidR="00BD0997" w:rsidRPr="00A777F3" w:rsidRDefault="00BD0997" w:rsidP="00BD0997">
      <w:pPr>
        <w:pStyle w:val="ListParagraph"/>
        <w:autoSpaceDE w:val="0"/>
        <w:autoSpaceDN w:val="0"/>
        <w:adjustRightInd w:val="0"/>
        <w:spacing w:after="0" w:line="240" w:lineRule="auto"/>
        <w:rPr>
          <w:rFonts w:ascii="Times New Roman" w:hAnsi="Times New Roman"/>
        </w:rPr>
      </w:pPr>
    </w:p>
    <w:p w14:paraId="04B5CE5D" w14:textId="77777777" w:rsidR="0080208F" w:rsidRDefault="00BD0997" w:rsidP="0080208F">
      <w:pPr>
        <w:pStyle w:val="ListParagraph"/>
        <w:keepNext/>
        <w:autoSpaceDE w:val="0"/>
        <w:autoSpaceDN w:val="0"/>
        <w:adjustRightInd w:val="0"/>
        <w:spacing w:after="0" w:line="240" w:lineRule="auto"/>
        <w:jc w:val="center"/>
      </w:pPr>
      <w:r>
        <w:rPr>
          <w:rFonts w:ascii="Times New Roman" w:hAnsi="Times New Roman"/>
          <w:noProof/>
          <w:lang w:eastAsia="en-US"/>
        </w:rPr>
        <w:drawing>
          <wp:inline distT="0" distB="0" distL="0" distR="0" wp14:anchorId="4E442ADE" wp14:editId="282D69C8">
            <wp:extent cx="4777105" cy="2392045"/>
            <wp:effectExtent l="0" t="0" r="0" b="0"/>
            <wp:docPr id="10"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68000" cy="5248275"/>
                      <a:chOff x="-1600200" y="762000"/>
                      <a:chExt cx="10668000" cy="5248275"/>
                    </a:xfrm>
                  </a:grpSpPr>
                  <a:pic>
                    <a:nvPicPr>
                      <a:cNvPr id="4" name="Picture 3" descr="new movie.JPG"/>
                      <a:cNvPicPr>
                        <a:picLocks noChangeAspect="1"/>
                      </a:cNvPicPr>
                    </a:nvPicPr>
                    <a:blipFill>
                      <a:blip r:embed="rId13"/>
                      <a:stretch>
                        <a:fillRect/>
                      </a:stretch>
                    </a:blipFill>
                    <a:spPr>
                      <a:xfrm>
                        <a:off x="381000" y="762000"/>
                        <a:ext cx="6610350" cy="5248275"/>
                      </a:xfrm>
                      <a:prstGeom prst="rect">
                        <a:avLst/>
                      </a:prstGeom>
                    </a:spPr>
                  </a:pic>
                  <a:sp>
                    <a:nvSpPr>
                      <a:cNvPr id="6" name="Rectangle 5"/>
                      <a:cNvSpPr/>
                    </a:nvSpPr>
                    <a:spPr>
                      <a:xfrm>
                        <a:off x="1752600" y="3733800"/>
                        <a:ext cx="2133600" cy="1524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7" name="Rectangle 6"/>
                      <a:cNvSpPr/>
                    </a:nvSpPr>
                    <a:spPr>
                      <a:xfrm>
                        <a:off x="2819400" y="34290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8" name="Rectangle 7"/>
                      <a:cNvSpPr/>
                    </a:nvSpPr>
                    <a:spPr>
                      <a:xfrm>
                        <a:off x="2819400" y="48768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12" name="Straight Arrow Connector 11"/>
                      <a:cNvCxnSpPr/>
                    </a:nvCxnSpPr>
                    <a:spPr>
                      <a:xfrm rot="10800000">
                        <a:off x="152400" y="3810000"/>
                        <a:ext cx="16002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10800000">
                        <a:off x="152400" y="3048000"/>
                        <a:ext cx="2667000" cy="5334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8" idx="1"/>
                      </a:cNvCxnSpPr>
                    </a:nvCxnSpPr>
                    <a:spPr>
                      <a:xfrm rot="10800000">
                        <a:off x="152400" y="4953000"/>
                        <a:ext cx="2667000" cy="381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6" name="Title 1"/>
                      <a:cNvSpPr txBox="1">
                        <a:spLocks/>
                      </a:cNvSpPr>
                    </a:nvSpPr>
                    <a:spPr>
                      <a:xfrm>
                        <a:off x="-1219200" y="2895600"/>
                        <a:ext cx="14478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Input Channels </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27" name="Title 1"/>
                      <a:cNvSpPr txBox="1">
                        <a:spLocks/>
                      </a:cNvSpPr>
                    </a:nvSpPr>
                    <a:spPr>
                      <a:xfrm>
                        <a:off x="-1600200" y="36576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Channel Parameters (optional)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28" name="Title 1"/>
                      <a:cNvSpPr txBox="1">
                        <a:spLocks/>
                      </a:cNvSpPr>
                    </a:nvSpPr>
                    <a:spPr>
                      <a:xfrm>
                        <a:off x="-1219200" y="4800600"/>
                        <a:ext cx="14478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lang="en-US" sz="1400" dirty="0" smtClean="0">
                              <a:latin typeface="+mj-lt"/>
                              <a:ea typeface="+mj-ea"/>
                              <a:cs typeface="+mj-cs"/>
                            </a:rPr>
                            <a:t>Output Path</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33" name="Rectangle 32"/>
                      <a:cNvSpPr/>
                    </a:nvSpPr>
                    <a:spPr>
                      <a:xfrm>
                        <a:off x="4191000" y="2362200"/>
                        <a:ext cx="2286000" cy="13716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34" name="Rectangle 33"/>
                      <a:cNvSpPr/>
                    </a:nvSpPr>
                    <a:spPr>
                      <a:xfrm>
                        <a:off x="4191000" y="4267200"/>
                        <a:ext cx="2362200" cy="8382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35" name="Straight Arrow Connector 34"/>
                      <a:cNvCxnSpPr>
                        <a:stCxn id="33" idx="3"/>
                      </a:cNvCxnSpPr>
                    </a:nvCxnSpPr>
                    <a:spPr>
                      <a:xfrm>
                        <a:off x="6477000" y="3048000"/>
                        <a:ext cx="7620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6553200" y="4648200"/>
                        <a:ext cx="7620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39" name="Title 1"/>
                      <a:cNvSpPr txBox="1">
                        <a:spLocks/>
                      </a:cNvSpPr>
                    </a:nvSpPr>
                    <a:spPr>
                      <a:xfrm>
                        <a:off x="7086600" y="28956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Movie Information</a:t>
                          </a:r>
                        </a:p>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40" name="Title 1"/>
                      <a:cNvSpPr txBox="1">
                        <a:spLocks/>
                      </a:cNvSpPr>
                    </a:nvSpPr>
                    <a:spPr>
                      <a:xfrm>
                        <a:off x="7086600" y="44958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Notes (optional)</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a:sp>
                    <a:nvSpPr>
                      <a:cNvPr id="41" name="Rectangle 40"/>
                      <a:cNvSpPr/>
                    </a:nvSpPr>
                    <a:spPr>
                      <a:xfrm>
                        <a:off x="5562600" y="5334000"/>
                        <a:ext cx="1066800" cy="228600"/>
                      </a:xfrm>
                      <a:prstGeom prst="rect">
                        <a:avLst/>
                      </a:prstGeom>
                      <a:solidFill>
                        <a:schemeClr val="lt1">
                          <a:alpha val="0"/>
                        </a:schemeClr>
                      </a:solidFill>
                      <a:ln>
                        <a:solidFill>
                          <a:srgbClr val="FF0000"/>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42" name="Straight Arrow Connector 41"/>
                      <a:cNvCxnSpPr/>
                    </a:nvCxnSpPr>
                    <a:spPr>
                      <a:xfrm>
                        <a:off x="6629400" y="5410200"/>
                        <a:ext cx="6858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45" name="Title 1"/>
                      <a:cNvSpPr txBox="1">
                        <a:spLocks/>
                      </a:cNvSpPr>
                    </a:nvSpPr>
                    <a:spPr>
                      <a:xfrm>
                        <a:off x="7086600" y="5257800"/>
                        <a:ext cx="1981200" cy="304800"/>
                      </a:xfrm>
                      <a:prstGeom prst="rect">
                        <a:avLst/>
                      </a:prstGeom>
                    </a:spPr>
                    <a:txSp>
                      <a:txBody>
                        <a:bodyPr vert="horz" lIns="91440" tIns="45720" rIns="91440" bIns="45720" rtlCol="0"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1400" b="0" i="0" u="none" strike="noStrike" kern="1200" cap="none" spc="0" normalizeH="0" baseline="0" noProof="0" dirty="0" smtClean="0">
                              <a:ln>
                                <a:noFill/>
                              </a:ln>
                              <a:solidFill>
                                <a:schemeClr val="tx1"/>
                              </a:solidFill>
                              <a:effectLst/>
                              <a:uLnTx/>
                              <a:uFillTx/>
                              <a:latin typeface="+mj-lt"/>
                              <a:ea typeface="+mj-ea"/>
                              <a:cs typeface="+mj-cs"/>
                            </a:rPr>
                            <a:t>Save Movie</a:t>
                          </a:r>
                          <a:r>
                            <a:rPr kumimoji="0" lang="en-US" sz="1400" b="0" i="0" u="none" strike="noStrike" kern="1200" cap="none" spc="0" normalizeH="0" noProof="0" dirty="0" smtClean="0">
                              <a:ln>
                                <a:noFill/>
                              </a:ln>
                              <a:solidFill>
                                <a:schemeClr val="tx1"/>
                              </a:solidFill>
                              <a:effectLst/>
                              <a:uLnTx/>
                              <a:uFillTx/>
                              <a:latin typeface="+mj-lt"/>
                              <a:ea typeface="+mj-ea"/>
                              <a:cs typeface="+mj-cs"/>
                            </a:rPr>
                            <a:t> Data</a:t>
                          </a:r>
                          <a:endParaRPr kumimoji="0" lang="en-US" sz="1400" b="0" i="0" u="none" strike="noStrike" kern="1200" cap="none" spc="0" normalizeH="0" baseline="0" noProof="0" dirty="0" smtClean="0">
                            <a:ln>
                              <a:noFill/>
                            </a:ln>
                            <a:solidFill>
                              <a:schemeClr val="tx1"/>
                            </a:solidFill>
                            <a:effectLst/>
                            <a:uLnTx/>
                            <a:uFillTx/>
                            <a:latin typeface="+mj-lt"/>
                            <a:ea typeface="+mj-ea"/>
                            <a:cs typeface="+mj-cs"/>
                          </a:endParaRPr>
                        </a:p>
                      </a:txBody>
                      <a:useSpRect/>
                    </a:txSp>
                  </a:sp>
                </lc:lockedCanvas>
              </a:graphicData>
            </a:graphic>
          </wp:inline>
        </w:drawing>
      </w:r>
    </w:p>
    <w:p w14:paraId="4DBA75E3" w14:textId="77777777" w:rsidR="00BD0997" w:rsidRPr="0080208F" w:rsidRDefault="0080208F" w:rsidP="0080208F">
      <w:pPr>
        <w:pStyle w:val="Caption"/>
        <w:jc w:val="center"/>
        <w:rPr>
          <w:rFonts w:ascii="Times New Roman" w:hAnsi="Times New Roman"/>
        </w:rPr>
      </w:pPr>
      <w:r>
        <w:t xml:space="preserve">Figure </w:t>
      </w:r>
      <w:fldSimple w:instr=" SEQ Figure \* ARABIC ">
        <w:r w:rsidR="00042B2A">
          <w:rPr>
            <w:noProof/>
          </w:rPr>
          <w:t>4</w:t>
        </w:r>
      </w:fldSimple>
      <w:r>
        <w:t>: New movie creation</w:t>
      </w:r>
    </w:p>
    <w:p w14:paraId="054976D6" w14:textId="77777777"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Define the required (and/or optional) parameters:</w:t>
      </w:r>
    </w:p>
    <w:p w14:paraId="6E609C66" w14:textId="77777777" w:rsidR="00BD0997" w:rsidRDefault="00BD0997" w:rsidP="008707AB">
      <w:pPr>
        <w:pStyle w:val="ListParagraph"/>
        <w:autoSpaceDE w:val="0"/>
        <w:autoSpaceDN w:val="0"/>
        <w:adjustRightInd w:val="0"/>
        <w:spacing w:after="0" w:line="240" w:lineRule="auto"/>
        <w:jc w:val="both"/>
        <w:rPr>
          <w:rFonts w:ascii="Times New Roman" w:hAnsi="Times New Roman"/>
        </w:rPr>
      </w:pPr>
    </w:p>
    <w:p w14:paraId="0B5CD8CA"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Input channels</w:t>
      </w:r>
      <w:r>
        <w:rPr>
          <w:rFonts w:ascii="Times New Roman" w:hAnsi="Times New Roman"/>
        </w:rPr>
        <w:t>: here you can select folders containing the images for each channel of the movie. Each channel must be in a separate folder,</w:t>
      </w:r>
      <w:r w:rsidR="008F6069">
        <w:rPr>
          <w:rFonts w:ascii="Times New Roman" w:hAnsi="Times New Roman"/>
        </w:rPr>
        <w:t xml:space="preserve"> with one file per time point (s</w:t>
      </w:r>
      <w:r>
        <w:rPr>
          <w:rFonts w:ascii="Times New Roman" w:hAnsi="Times New Roman"/>
        </w:rPr>
        <w:t>ee</w:t>
      </w:r>
      <w:r w:rsidR="00FA19A1">
        <w:rPr>
          <w:rFonts w:ascii="Times New Roman" w:hAnsi="Times New Roman"/>
        </w:rPr>
        <w:t xml:space="preserve"> </w:t>
      </w:r>
      <w:r w:rsidR="00FA19A1">
        <w:rPr>
          <w:rFonts w:ascii="Times New Roman" w:hAnsi="Times New Roman"/>
        </w:rPr>
        <w:fldChar w:fldCharType="begin"/>
      </w:r>
      <w:r w:rsidR="00FA19A1">
        <w:rPr>
          <w:rFonts w:ascii="Times New Roman" w:hAnsi="Times New Roman"/>
        </w:rPr>
        <w:instrText xml:space="preserve"> REF _Ref292108228 \h </w:instrText>
      </w:r>
      <w:r w:rsidR="00FA19A1">
        <w:rPr>
          <w:rFonts w:ascii="Times New Roman" w:hAnsi="Times New Roman"/>
        </w:rPr>
      </w:r>
      <w:r w:rsidR="00FA19A1">
        <w:rPr>
          <w:rFonts w:ascii="Times New Roman" w:hAnsi="Times New Roman"/>
        </w:rPr>
        <w:fldChar w:fldCharType="separate"/>
      </w:r>
      <w:r w:rsidR="0066290F" w:rsidRPr="002F287D">
        <w:t>Step 3 - Preparing Your Data</w:t>
      </w:r>
      <w:r w:rsidR="00FA19A1">
        <w:rPr>
          <w:rFonts w:ascii="Times New Roman" w:hAnsi="Times New Roman"/>
        </w:rPr>
        <w:fldChar w:fldCharType="end"/>
      </w:r>
      <w:r>
        <w:rPr>
          <w:rFonts w:ascii="Times New Roman" w:hAnsi="Times New Roman"/>
        </w:rPr>
        <w:t>) Note that all channels should have the same number of images, and their images should all be the same size.</w:t>
      </w:r>
    </w:p>
    <w:p w14:paraId="03F567DF" w14:textId="77777777" w:rsidR="00BD0997" w:rsidRDefault="00BD0997" w:rsidP="008707AB">
      <w:pPr>
        <w:pStyle w:val="ListParagraph"/>
        <w:autoSpaceDE w:val="0"/>
        <w:autoSpaceDN w:val="0"/>
        <w:adjustRightInd w:val="0"/>
        <w:spacing w:after="0" w:line="240" w:lineRule="auto"/>
        <w:ind w:left="1080"/>
        <w:jc w:val="both"/>
        <w:rPr>
          <w:rFonts w:ascii="Times New Roman" w:hAnsi="Times New Roman"/>
        </w:rPr>
      </w:pPr>
    </w:p>
    <w:p w14:paraId="789E891C"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Output Path</w:t>
      </w:r>
      <w:r>
        <w:rPr>
          <w:rFonts w:ascii="Times New Roman" w:hAnsi="Times New Roman"/>
        </w:rPr>
        <w:t>: this specifies where the results of the processing will be stored.</w:t>
      </w:r>
    </w:p>
    <w:p w14:paraId="74FEF2BA" w14:textId="77777777"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14:paraId="73B2B7A3"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Channel-specific Parameters</w:t>
      </w:r>
      <w:r>
        <w:rPr>
          <w:rFonts w:ascii="Times New Roman" w:hAnsi="Times New Roman"/>
          <w:b/>
        </w:rPr>
        <w:t xml:space="preserve"> </w:t>
      </w:r>
      <w:r>
        <w:rPr>
          <w:rFonts w:ascii="Times New Roman" w:hAnsi="Times New Roman"/>
        </w:rPr>
        <w:t>(optional): excitation wavelength, emission wavelength, exposure time. These parameters are not used by this package, but can be specified.</w:t>
      </w:r>
    </w:p>
    <w:p w14:paraId="2A3BE1FA" w14:textId="77777777"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14:paraId="5658EDBD"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Movie Information</w:t>
      </w:r>
      <w:r>
        <w:rPr>
          <w:rFonts w:ascii="Times New Roman" w:hAnsi="Times New Roman"/>
        </w:rPr>
        <w:t xml:space="preserve"> (optional</w:t>
      </w:r>
      <w:r w:rsidRPr="009532DD">
        <w:rPr>
          <w:rFonts w:ascii="Times New Roman" w:hAnsi="Times New Roman"/>
        </w:rPr>
        <w:t xml:space="preserve">): </w:t>
      </w:r>
      <w:r>
        <w:rPr>
          <w:rFonts w:ascii="Times New Roman" w:hAnsi="Times New Roman"/>
        </w:rPr>
        <w:t xml:space="preserve">pixel size, time interval, numerical </w:t>
      </w:r>
      <w:proofErr w:type="spellStart"/>
      <w:r>
        <w:rPr>
          <w:rFonts w:ascii="Times New Roman" w:hAnsi="Times New Roman"/>
        </w:rPr>
        <w:t>aperature</w:t>
      </w:r>
      <w:proofErr w:type="spellEnd"/>
      <w:r>
        <w:rPr>
          <w:rFonts w:ascii="Times New Roman" w:hAnsi="Times New Roman"/>
        </w:rPr>
        <w:t>, camera bit depth. These parameters are not used by this package, but can be specified.</w:t>
      </w:r>
    </w:p>
    <w:p w14:paraId="2CA55529" w14:textId="77777777"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14:paraId="5DC0D624"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Notes</w:t>
      </w:r>
      <w:r w:rsidRPr="009532DD">
        <w:rPr>
          <w:rFonts w:ascii="Times New Roman" w:hAnsi="Times New Roman"/>
        </w:rPr>
        <w:t xml:space="preserve"> (optional)</w:t>
      </w:r>
      <w:r>
        <w:rPr>
          <w:rFonts w:ascii="Times New Roman" w:hAnsi="Times New Roman"/>
        </w:rPr>
        <w:t>: a note describing the condition, experiment number, the date, etc. - anything you want!</w:t>
      </w:r>
    </w:p>
    <w:p w14:paraId="49E41186" w14:textId="77777777" w:rsidR="00BD0997" w:rsidRPr="009532DD" w:rsidRDefault="00BD0997" w:rsidP="008707AB">
      <w:pPr>
        <w:pStyle w:val="ListParagraph"/>
        <w:autoSpaceDE w:val="0"/>
        <w:autoSpaceDN w:val="0"/>
        <w:adjustRightInd w:val="0"/>
        <w:spacing w:after="0" w:line="240" w:lineRule="auto"/>
        <w:ind w:left="1080"/>
        <w:jc w:val="both"/>
        <w:rPr>
          <w:rFonts w:ascii="Times New Roman" w:hAnsi="Times New Roman"/>
        </w:rPr>
      </w:pPr>
    </w:p>
    <w:p w14:paraId="4D81117A" w14:textId="77777777"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 xml:space="preserve">Click “Save” </w:t>
      </w:r>
      <w:r w:rsidR="008707AB">
        <w:rPr>
          <w:rFonts w:ascii="Times New Roman" w:hAnsi="Times New Roman"/>
        </w:rPr>
        <w:t>to save your settings as a MAT file.</w:t>
      </w:r>
    </w:p>
    <w:p w14:paraId="6B886051" w14:textId="77777777" w:rsidR="0080208F" w:rsidRDefault="0080208F" w:rsidP="00BD0997">
      <w:pPr>
        <w:pStyle w:val="Heading3"/>
      </w:pPr>
    </w:p>
    <w:p w14:paraId="69E3EBF3" w14:textId="77777777" w:rsidR="0080208F" w:rsidRDefault="0080208F" w:rsidP="00BD0997">
      <w:pPr>
        <w:pStyle w:val="Heading3"/>
      </w:pPr>
    </w:p>
    <w:p w14:paraId="67DFB21A" w14:textId="77777777" w:rsidR="0080208F" w:rsidRDefault="0080208F" w:rsidP="00BD0997">
      <w:pPr>
        <w:pStyle w:val="Heading3"/>
      </w:pPr>
    </w:p>
    <w:p w14:paraId="0BC06DB5" w14:textId="77777777" w:rsidR="0080208F" w:rsidRDefault="0080208F">
      <w:pPr>
        <w:spacing w:after="0" w:line="240" w:lineRule="auto"/>
        <w:rPr>
          <w:rFonts w:asciiTheme="majorHAnsi" w:eastAsiaTheme="majorEastAsia" w:hAnsiTheme="majorHAnsi" w:cstheme="majorBidi"/>
          <w:b/>
          <w:bCs/>
          <w:color w:val="4F81BD" w:themeColor="accent1"/>
        </w:rPr>
      </w:pPr>
      <w:r>
        <w:br w:type="page"/>
      </w:r>
    </w:p>
    <w:p w14:paraId="703D7F8F" w14:textId="77777777" w:rsidR="0011445F" w:rsidRPr="0011445F" w:rsidRDefault="00BD0997" w:rsidP="0011445F">
      <w:pPr>
        <w:pStyle w:val="Heading3"/>
      </w:pPr>
      <w:bookmarkStart w:id="21" w:name="_Ref292108321"/>
      <w:bookmarkStart w:id="22" w:name="_Toc292108430"/>
      <w:r>
        <w:lastRenderedPageBreak/>
        <w:t>Data Preparation</w:t>
      </w:r>
      <w:bookmarkEnd w:id="20"/>
      <w:bookmarkEnd w:id="21"/>
      <w:bookmarkEnd w:id="22"/>
      <w:r w:rsidR="0011445F">
        <w:br/>
      </w:r>
    </w:p>
    <w:p w14:paraId="025383BE" w14:textId="77777777" w:rsidR="00806737" w:rsidRDefault="00806737" w:rsidP="006F1BF6">
      <w:pPr>
        <w:autoSpaceDE w:val="0"/>
        <w:autoSpaceDN w:val="0"/>
        <w:adjustRightInd w:val="0"/>
        <w:spacing w:after="0" w:line="240" w:lineRule="auto"/>
        <w:jc w:val="both"/>
        <w:rPr>
          <w:rFonts w:ascii="Times New Roman" w:hAnsi="Times New Roman"/>
        </w:rPr>
      </w:pPr>
      <w:r>
        <w:rPr>
          <w:rFonts w:ascii="Times New Roman" w:hAnsi="Times New Roman"/>
        </w:rPr>
        <w:t xml:space="preserve">If </w:t>
      </w:r>
      <w:r w:rsidR="00132B64">
        <w:rPr>
          <w:rFonts w:ascii="Times New Roman" w:hAnsi="Times New Roman"/>
        </w:rPr>
        <w:t>you want to prepare a</w:t>
      </w:r>
      <w:r>
        <w:rPr>
          <w:rFonts w:ascii="Times New Roman" w:hAnsi="Times New Roman"/>
        </w:rPr>
        <w:t xml:space="preserve"> batch of </w:t>
      </w:r>
      <w:r w:rsidR="00132B64">
        <w:rPr>
          <w:rFonts w:ascii="Times New Roman" w:hAnsi="Times New Roman"/>
        </w:rPr>
        <w:t xml:space="preserve">unsorted </w:t>
      </w:r>
      <w:r>
        <w:rPr>
          <w:rFonts w:ascii="Times New Roman" w:hAnsi="Times New Roman"/>
        </w:rPr>
        <w:t>image series, you can use t</w:t>
      </w:r>
      <w:r w:rsidR="00132B64">
        <w:rPr>
          <w:rFonts w:ascii="Times New Roman" w:hAnsi="Times New Roman"/>
        </w:rPr>
        <w:t>he data preparation tool. Note: this tool does not work if your channel images are already separated in separate folders.</w:t>
      </w:r>
    </w:p>
    <w:p w14:paraId="58F1CDFD" w14:textId="77777777" w:rsidR="0011445F" w:rsidRDefault="0011445F" w:rsidP="006F1BF6">
      <w:pPr>
        <w:autoSpaceDE w:val="0"/>
        <w:autoSpaceDN w:val="0"/>
        <w:adjustRightInd w:val="0"/>
        <w:spacing w:after="0" w:line="240" w:lineRule="auto"/>
        <w:jc w:val="both"/>
        <w:rPr>
          <w:rFonts w:ascii="Times New Roman" w:hAnsi="Times New Roman"/>
        </w:rPr>
      </w:pPr>
    </w:p>
    <w:p w14:paraId="4F784511" w14:textId="77777777" w:rsidR="00806737"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Select</w:t>
      </w:r>
      <w:r w:rsidR="00806737">
        <w:rPr>
          <w:rFonts w:ascii="Times New Roman" w:hAnsi="Times New Roman"/>
        </w:rPr>
        <w:t xml:space="preserve"> “Prepare</w:t>
      </w:r>
      <w:r>
        <w:rPr>
          <w:rFonts w:ascii="Times New Roman" w:hAnsi="Times New Roman"/>
        </w:rPr>
        <w:t>” from the movie selector</w:t>
      </w:r>
      <w:r w:rsidR="00806737">
        <w:rPr>
          <w:rFonts w:ascii="Times New Roman" w:hAnsi="Times New Roman"/>
        </w:rPr>
        <w:t xml:space="preserve"> (</w:t>
      </w:r>
      <w:r w:rsidR="00EB4B50">
        <w:fldChar w:fldCharType="begin"/>
      </w:r>
      <w:r w:rsidR="00EB4B50">
        <w:instrText xml:space="preserve"> REF _Ref292106669 \h  \* MERGEFORMAT </w:instrText>
      </w:r>
      <w:r w:rsidR="00EB4B50">
        <w:fldChar w:fldCharType="separate"/>
      </w:r>
      <w:r w:rsidR="00806737">
        <w:t xml:space="preserve">Figure </w:t>
      </w:r>
      <w:r w:rsidR="00806737">
        <w:rPr>
          <w:noProof/>
        </w:rPr>
        <w:t>3</w:t>
      </w:r>
      <w:r w:rsidR="00806737">
        <w:t>: Movie selector</w:t>
      </w:r>
      <w:r w:rsidR="00EB4B50">
        <w:fldChar w:fldCharType="end"/>
      </w:r>
      <w:r w:rsidR="00806737">
        <w:rPr>
          <w:rFonts w:ascii="Times New Roman" w:hAnsi="Times New Roman"/>
        </w:rPr>
        <w:t>): the data preparation window should pop-pup:</w:t>
      </w:r>
    </w:p>
    <w:p w14:paraId="53FE8C12" w14:textId="77777777" w:rsidR="00806737" w:rsidRPr="00541B08" w:rsidRDefault="00806737" w:rsidP="00806737">
      <w:pPr>
        <w:autoSpaceDE w:val="0"/>
        <w:autoSpaceDN w:val="0"/>
        <w:adjustRightInd w:val="0"/>
        <w:spacing w:after="0" w:line="240" w:lineRule="auto"/>
        <w:rPr>
          <w:rFonts w:ascii="Times New Roman" w:hAnsi="Times New Roman"/>
        </w:rPr>
      </w:pPr>
    </w:p>
    <w:p w14:paraId="675061C8" w14:textId="77777777" w:rsidR="0080208F" w:rsidRDefault="0080208F" w:rsidP="0080208F">
      <w:pPr>
        <w:keepNext/>
        <w:jc w:val="center"/>
      </w:pPr>
      <w:r>
        <w:rPr>
          <w:rFonts w:ascii="Times New Roman" w:hAnsi="Times New Roman"/>
          <w:noProof/>
          <w:lang w:eastAsia="en-US"/>
        </w:rPr>
        <w:drawing>
          <wp:inline distT="0" distB="0" distL="0" distR="0" wp14:anchorId="713FDD0B" wp14:editId="3A0FE276">
            <wp:extent cx="3029930" cy="3978444"/>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033604" cy="3983268"/>
                    </a:xfrm>
                    <a:prstGeom prst="rect">
                      <a:avLst/>
                    </a:prstGeom>
                    <a:noFill/>
                    <a:ln w="9525">
                      <a:noFill/>
                      <a:miter lim="800000"/>
                      <a:headEnd/>
                      <a:tailEnd/>
                    </a:ln>
                  </pic:spPr>
                </pic:pic>
              </a:graphicData>
            </a:graphic>
          </wp:inline>
        </w:drawing>
      </w:r>
    </w:p>
    <w:p w14:paraId="11C42E4B" w14:textId="77777777" w:rsidR="0080208F" w:rsidRDefault="0080208F" w:rsidP="0080208F">
      <w:pPr>
        <w:pStyle w:val="Caption"/>
        <w:jc w:val="center"/>
      </w:pPr>
      <w:r>
        <w:t xml:space="preserve">Figure </w:t>
      </w:r>
      <w:fldSimple w:instr=" SEQ Figure \* ARABIC ">
        <w:r w:rsidR="00042B2A">
          <w:rPr>
            <w:noProof/>
          </w:rPr>
          <w:t>5</w:t>
        </w:r>
      </w:fldSimple>
      <w:r>
        <w:t>: Data preparation interface</w:t>
      </w:r>
    </w:p>
    <w:p w14:paraId="2E30B7A8" w14:textId="77777777" w:rsidR="00806737" w:rsidRDefault="00806737"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 xml:space="preserve">Click the “Select path” button to select the main folder containing your raw data. </w:t>
      </w:r>
      <w:r w:rsidR="00132B64">
        <w:rPr>
          <w:rFonts w:ascii="Times New Roman" w:hAnsi="Times New Roman"/>
        </w:rPr>
        <w:t xml:space="preserve">All components found in the main folder and its subfolders should appear in the </w:t>
      </w:r>
      <w:proofErr w:type="spellStart"/>
      <w:r w:rsidR="00132B64">
        <w:rPr>
          <w:rFonts w:ascii="Times New Roman" w:hAnsi="Times New Roman"/>
        </w:rPr>
        <w:t>listbox</w:t>
      </w:r>
      <w:proofErr w:type="spellEnd"/>
      <w:r w:rsidR="00132B64">
        <w:rPr>
          <w:rFonts w:ascii="Times New Roman" w:hAnsi="Times New Roman"/>
        </w:rPr>
        <w:t xml:space="preserve"> underneath. If the movies are already organized into separate folders, a list of movies should appear in the corresponding list box.</w:t>
      </w:r>
    </w:p>
    <w:p w14:paraId="1E027BA7" w14:textId="77777777" w:rsidR="0011445F" w:rsidRDefault="0011445F" w:rsidP="006F1BF6">
      <w:pPr>
        <w:pStyle w:val="ListParagraph"/>
        <w:autoSpaceDE w:val="0"/>
        <w:autoSpaceDN w:val="0"/>
        <w:adjustRightInd w:val="0"/>
        <w:spacing w:after="0" w:line="240" w:lineRule="auto"/>
        <w:jc w:val="both"/>
        <w:rPr>
          <w:rFonts w:ascii="Times New Roman" w:hAnsi="Times New Roman"/>
        </w:rPr>
      </w:pPr>
    </w:p>
    <w:p w14:paraId="604E846A" w14:textId="77777777" w:rsidR="00806737" w:rsidRDefault="00806737"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 xml:space="preserve">Click the “Add channel” button to </w:t>
      </w:r>
      <w:r w:rsidR="00132B64">
        <w:rPr>
          <w:rFonts w:ascii="Times New Roman" w:hAnsi="Times New Roman"/>
        </w:rPr>
        <w:t xml:space="preserve">create a new channel. An editable window will pop-up allowing you to edit the channel string and other channel properties. Once you’ve entered the information the matching components will be appear in bold </w:t>
      </w:r>
    </w:p>
    <w:p w14:paraId="3F3AD30A" w14:textId="77777777" w:rsidR="0011445F" w:rsidRPr="0011445F" w:rsidRDefault="0011445F" w:rsidP="006F1BF6">
      <w:pPr>
        <w:pStyle w:val="ListParagraph"/>
        <w:jc w:val="both"/>
        <w:rPr>
          <w:rFonts w:ascii="Times New Roman" w:hAnsi="Times New Roman"/>
        </w:rPr>
      </w:pPr>
    </w:p>
    <w:p w14:paraId="4EBEFC20" w14:textId="77777777" w:rsidR="0011445F" w:rsidRDefault="0011445F" w:rsidP="006F1BF6">
      <w:pPr>
        <w:pStyle w:val="ListParagraph"/>
        <w:autoSpaceDE w:val="0"/>
        <w:autoSpaceDN w:val="0"/>
        <w:adjustRightInd w:val="0"/>
        <w:spacing w:after="0" w:line="240" w:lineRule="auto"/>
        <w:jc w:val="both"/>
        <w:rPr>
          <w:rFonts w:ascii="Times New Roman" w:hAnsi="Times New Roman"/>
        </w:rPr>
      </w:pPr>
    </w:p>
    <w:p w14:paraId="0FDB3B22" w14:textId="77777777" w:rsidR="00806737"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Optional – If your data is not organized into separate movie folders, once you’ve set up all channels (</w:t>
      </w:r>
      <w:r w:rsidRPr="00132B64">
        <w:rPr>
          <w:rFonts w:ascii="Times New Roman" w:hAnsi="Times New Roman"/>
          <w:i/>
        </w:rPr>
        <w:t>i.e.</w:t>
      </w:r>
      <w:r>
        <w:rPr>
          <w:rFonts w:ascii="Times New Roman" w:hAnsi="Times New Roman"/>
        </w:rPr>
        <w:t xml:space="preserve"> once every component has been associated with a channel), click on the “Guess movie names from channels” pushbutton.</w:t>
      </w:r>
    </w:p>
    <w:p w14:paraId="68784338" w14:textId="77777777" w:rsidR="0011445F" w:rsidRDefault="0011445F" w:rsidP="006F1BF6">
      <w:pPr>
        <w:pStyle w:val="ListParagraph"/>
        <w:autoSpaceDE w:val="0"/>
        <w:autoSpaceDN w:val="0"/>
        <w:adjustRightInd w:val="0"/>
        <w:spacing w:after="0" w:line="240" w:lineRule="auto"/>
        <w:jc w:val="both"/>
        <w:rPr>
          <w:rFonts w:ascii="Times New Roman" w:hAnsi="Times New Roman"/>
        </w:rPr>
      </w:pPr>
    </w:p>
    <w:p w14:paraId="68B79A33" w14:textId="77777777" w:rsidR="00132B64"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 xml:space="preserve">Once all components are associated with a channel and a movie, select the appropriate options from the export panel and click on “Prepare data”. Do not forget to check “Automatically create </w:t>
      </w:r>
      <w:proofErr w:type="spellStart"/>
      <w:r>
        <w:rPr>
          <w:rFonts w:ascii="Times New Roman" w:hAnsi="Times New Roman"/>
        </w:rPr>
        <w:t>M</w:t>
      </w:r>
      <w:r w:rsidR="00042B2A">
        <w:rPr>
          <w:rFonts w:ascii="Times New Roman" w:hAnsi="Times New Roman"/>
        </w:rPr>
        <w:t>o</w:t>
      </w:r>
      <w:r>
        <w:rPr>
          <w:rFonts w:ascii="Times New Roman" w:hAnsi="Times New Roman"/>
        </w:rPr>
        <w:t>vieData</w:t>
      </w:r>
      <w:proofErr w:type="spellEnd"/>
      <w:r>
        <w:rPr>
          <w:rFonts w:ascii="Times New Roman" w:hAnsi="Times New Roman"/>
        </w:rPr>
        <w:t xml:space="preserve"> files“ if you want to process these movies</w:t>
      </w:r>
      <w:r w:rsidR="006F1BF6">
        <w:rPr>
          <w:rFonts w:ascii="Times New Roman" w:hAnsi="Times New Roman"/>
        </w:rPr>
        <w:t>.</w:t>
      </w:r>
    </w:p>
    <w:p w14:paraId="66A39514" w14:textId="77777777" w:rsidR="0080208F" w:rsidRDefault="0080208F" w:rsidP="006F1BF6">
      <w:pPr>
        <w:spacing w:after="0" w:line="240" w:lineRule="auto"/>
        <w:jc w:val="both"/>
        <w:rPr>
          <w:rFonts w:asciiTheme="majorHAnsi" w:eastAsiaTheme="majorEastAsia" w:hAnsiTheme="majorHAnsi" w:cstheme="majorBidi"/>
          <w:b/>
          <w:bCs/>
          <w:color w:val="4F81BD" w:themeColor="accent1"/>
          <w:sz w:val="26"/>
          <w:szCs w:val="26"/>
        </w:rPr>
      </w:pPr>
    </w:p>
    <w:p w14:paraId="2C9B1874" w14:textId="77777777" w:rsidR="00E90C1E" w:rsidRPr="00CF4226" w:rsidRDefault="00F8753D" w:rsidP="00DC0B0D">
      <w:pPr>
        <w:pStyle w:val="Heading2"/>
      </w:pPr>
      <w:bookmarkStart w:id="23" w:name="_Toc292108431"/>
      <w:r w:rsidRPr="00CF4226">
        <w:lastRenderedPageBreak/>
        <w:t xml:space="preserve">Step </w:t>
      </w:r>
      <w:r w:rsidR="0028011E">
        <w:t>5</w:t>
      </w:r>
      <w:r w:rsidRPr="00CF4226">
        <w:t xml:space="preserve"> – Process the Movie(s)</w:t>
      </w:r>
      <w:bookmarkEnd w:id="23"/>
    </w:p>
    <w:p w14:paraId="5505DB1A" w14:textId="77777777" w:rsidR="00C46E44" w:rsidRDefault="00C46E44" w:rsidP="00C46E44">
      <w:pPr>
        <w:autoSpaceDE w:val="0"/>
        <w:autoSpaceDN w:val="0"/>
        <w:adjustRightInd w:val="0"/>
        <w:spacing w:after="0" w:line="240" w:lineRule="auto"/>
        <w:rPr>
          <w:rFonts w:ascii="Arial" w:hAnsi="Arial" w:cs="Arial"/>
          <w:b/>
        </w:rPr>
      </w:pPr>
    </w:p>
    <w:p w14:paraId="5CB360CA" w14:textId="77777777" w:rsidR="00FB5B9F" w:rsidRDefault="00F8753D" w:rsidP="00C46E44">
      <w:pPr>
        <w:autoSpaceDE w:val="0"/>
        <w:autoSpaceDN w:val="0"/>
        <w:adjustRightInd w:val="0"/>
        <w:spacing w:after="0" w:line="240" w:lineRule="auto"/>
        <w:rPr>
          <w:rFonts w:ascii="Times New Roman" w:hAnsi="Times New Roman"/>
        </w:rPr>
      </w:pPr>
      <w:r>
        <w:rPr>
          <w:rFonts w:ascii="Times New Roman" w:hAnsi="Times New Roman"/>
        </w:rPr>
        <w:t>You should now see a panel which looks something like this:</w:t>
      </w:r>
    </w:p>
    <w:p w14:paraId="6895183F" w14:textId="77777777" w:rsidR="001E314A" w:rsidRPr="00FB5B9F" w:rsidRDefault="001E314A" w:rsidP="00C46E44">
      <w:pPr>
        <w:autoSpaceDE w:val="0"/>
        <w:autoSpaceDN w:val="0"/>
        <w:adjustRightInd w:val="0"/>
        <w:spacing w:after="0" w:line="240" w:lineRule="auto"/>
        <w:rPr>
          <w:rFonts w:ascii="Times New Roman" w:hAnsi="Times New Roman"/>
        </w:rPr>
      </w:pPr>
    </w:p>
    <w:p w14:paraId="3AD0142F" w14:textId="77777777" w:rsidR="00042B2A" w:rsidRDefault="007340F4" w:rsidP="00042B2A">
      <w:pPr>
        <w:keepNext/>
        <w:autoSpaceDE w:val="0"/>
        <w:autoSpaceDN w:val="0"/>
        <w:adjustRightInd w:val="0"/>
        <w:spacing w:after="0" w:line="240" w:lineRule="auto"/>
        <w:jc w:val="center"/>
      </w:pPr>
      <w:r>
        <w:rPr>
          <w:rFonts w:ascii="Arial" w:hAnsi="Arial" w:cs="Arial"/>
          <w:b/>
          <w:noProof/>
          <w:lang w:eastAsia="en-US"/>
        </w:rPr>
        <w:drawing>
          <wp:inline distT="0" distB="0" distL="0" distR="0" wp14:anchorId="0E6F9F43" wp14:editId="6B3D915F">
            <wp:extent cx="5486400" cy="4147820"/>
            <wp:effectExtent l="0" t="0" r="0" b="0"/>
            <wp:docPr id="6"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057330" cy="7596128"/>
                      <a:chOff x="-784593" y="-304800"/>
                      <a:chExt cx="10057330" cy="7596128"/>
                    </a:xfrm>
                  </a:grpSpPr>
                  <a:pic>
                    <a:nvPicPr>
                      <a:cNvPr id="21" name="Picture 20" descr="biosensorsPackage.JPG"/>
                      <a:cNvPicPr>
                        <a:picLocks noChangeAspect="1"/>
                      </a:cNvPicPr>
                    </a:nvPicPr>
                    <a:blipFill>
                      <a:blip r:embed="rId15"/>
                      <a:stretch>
                        <a:fillRect/>
                      </a:stretch>
                    </a:blipFill>
                    <a:spPr>
                      <a:xfrm>
                        <a:off x="1295400" y="-304800"/>
                        <a:ext cx="5798045" cy="6858000"/>
                      </a:xfrm>
                      <a:prstGeom prst="rect">
                        <a:avLst/>
                      </a:prstGeom>
                    </a:spPr>
                  </a:pic>
                  <a:sp>
                    <a:nvSpPr>
                      <a:cNvPr id="5" name="TextBox 4"/>
                      <a:cNvSpPr txBox="1"/>
                    </a:nvSpPr>
                    <a:spPr>
                      <a:xfrm>
                        <a:off x="7162800" y="304800"/>
                        <a:ext cx="2109937" cy="698652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help (package)</a:t>
                          </a:r>
                        </a:p>
                        <a:p>
                          <a:endParaRPr lang="en-US" sz="1600" dirty="0" smtClean="0"/>
                        </a:p>
                        <a:p>
                          <a:endParaRPr lang="en-US" sz="1600" dirty="0" smtClean="0"/>
                        </a:p>
                        <a:p>
                          <a:endParaRPr lang="en-US" sz="1600" dirty="0" smtClean="0"/>
                        </a:p>
                        <a:p>
                          <a:r>
                            <a:rPr lang="en-US" sz="1600" dirty="0" smtClean="0"/>
                            <a:t>Click for settings</a:t>
                          </a:r>
                        </a:p>
                        <a:p>
                          <a:endParaRPr lang="en-US" sz="1600" dirty="0" smtClean="0"/>
                        </a:p>
                        <a:p>
                          <a:r>
                            <a:rPr lang="en-US" sz="1600" dirty="0" smtClean="0"/>
                            <a:t>Click to view results</a:t>
                          </a:r>
                        </a:p>
                        <a:p>
                          <a:endParaRPr lang="en-US" sz="1600" dirty="0" smtClean="0"/>
                        </a:p>
                        <a:p>
                          <a:r>
                            <a:rPr lang="en-US" sz="1600" dirty="0" smtClean="0"/>
                            <a:t>Click for help (steps)</a:t>
                          </a:r>
                        </a:p>
                        <a:p>
                          <a:endParaRPr lang="en-US" sz="1600" dirty="0"/>
                        </a:p>
                        <a:p>
                          <a:endParaRPr lang="en-US" sz="1600" dirty="0" smtClean="0"/>
                        </a:p>
                        <a:p>
                          <a:endParaRPr lang="en-US" sz="1600" dirty="0"/>
                        </a:p>
                        <a:p>
                          <a:endParaRPr lang="en-US" sz="1600" dirty="0" smtClean="0"/>
                        </a:p>
                        <a:p>
                          <a:endParaRPr lang="en-US" sz="1600" dirty="0"/>
                        </a:p>
                        <a:p>
                          <a:endParaRPr lang="en-US" sz="1600" dirty="0" smtClean="0"/>
                        </a:p>
                        <a:p>
                          <a:endParaRPr lang="en-US" sz="1600" dirty="0"/>
                        </a:p>
                        <a:p>
                          <a:endParaRPr lang="en-US" sz="1600" dirty="0" smtClean="0"/>
                        </a:p>
                        <a:p>
                          <a:endParaRPr lang="en-US" sz="1600" dirty="0" smtClean="0"/>
                        </a:p>
                        <a:p>
                          <a:endParaRPr lang="en-US" sz="1600" dirty="0" smtClean="0"/>
                        </a:p>
                        <a:p>
                          <a:endParaRPr lang="en-US" sz="1600" dirty="0"/>
                        </a:p>
                        <a:p>
                          <a:r>
                            <a:rPr lang="en-US" sz="1600" dirty="0" smtClean="0"/>
                            <a:t>Run!</a:t>
                          </a:r>
                        </a:p>
                        <a:p>
                          <a:endParaRPr lang="en-US" sz="1600" dirty="0"/>
                        </a:p>
                        <a:p>
                          <a:r>
                            <a:rPr lang="en-US" sz="1600" dirty="0" smtClean="0"/>
                            <a:t>Run every </a:t>
                          </a:r>
                        </a:p>
                        <a:p>
                          <a:r>
                            <a:rPr lang="en-US" sz="1600" dirty="0" smtClean="0"/>
                            <a:t>checked steps</a:t>
                          </a:r>
                        </a:p>
                        <a:p>
                          <a:endParaRPr lang="en-US" sz="1600" dirty="0"/>
                        </a:p>
                        <a:p>
                          <a:r>
                            <a:rPr lang="en-US" sz="1600" dirty="0" smtClean="0"/>
                            <a:t>Save current progress </a:t>
                          </a:r>
                        </a:p>
                        <a:p>
                          <a:r>
                            <a:rPr lang="en-US" sz="1600" dirty="0" smtClean="0"/>
                            <a:t>to movie data</a:t>
                          </a:r>
                          <a:endParaRPr lang="en-US" sz="1600" dirty="0"/>
                        </a:p>
                        <a:p>
                          <a:endParaRPr lang="en-US" sz="1600" dirty="0"/>
                        </a:p>
                      </a:txBody>
                      <a:useSpRect/>
                    </a:txSp>
                  </a:sp>
                  <a:sp>
                    <a:nvSpPr>
                      <a:cNvPr id="6" name="TextBox 5"/>
                      <a:cNvSpPr txBox="1"/>
                    </a:nvSpPr>
                    <a:spPr>
                      <a:xfrm>
                        <a:off x="2971800" y="6781800"/>
                        <a:ext cx="260103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View movie data information</a:t>
                          </a:r>
                          <a:endParaRPr lang="en-US" sz="1600" dirty="0"/>
                        </a:p>
                      </a:txBody>
                      <a:useSpRect/>
                    </a:txSp>
                  </a:sp>
                  <a:sp>
                    <a:nvSpPr>
                      <a:cNvPr id="7" name="TextBox 6"/>
                      <a:cNvSpPr txBox="1"/>
                    </a:nvSpPr>
                    <a:spPr>
                      <a:xfrm>
                        <a:off x="-533400" y="1524000"/>
                        <a:ext cx="171925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Check steps to run</a:t>
                          </a:r>
                          <a:endParaRPr lang="en-US" sz="1600" dirty="0"/>
                        </a:p>
                      </a:txBody>
                      <a:useSpRect/>
                    </a:txSp>
                  </a:sp>
                  <a:sp>
                    <a:nvSpPr>
                      <a:cNvPr id="8" name="TextBox 7"/>
                      <a:cNvSpPr txBox="1"/>
                    </a:nvSpPr>
                    <a:spPr>
                      <a:xfrm>
                        <a:off x="-322159" y="2514600"/>
                        <a:ext cx="1617559"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warning </a:t>
                          </a:r>
                          <a:endParaRPr lang="en-US" sz="1600" dirty="0"/>
                        </a:p>
                        <a:p>
                          <a:r>
                            <a:rPr lang="en-US" sz="1600" dirty="0" smtClean="0"/>
                            <a:t>information</a:t>
                          </a:r>
                          <a:endParaRPr lang="en-US" sz="1600" dirty="0"/>
                        </a:p>
                      </a:txBody>
                      <a:useSpRect/>
                    </a:txSp>
                  </a:sp>
                  <a:sp>
                    <a:nvSpPr>
                      <a:cNvPr id="9" name="TextBox 8"/>
                      <a:cNvSpPr txBox="1"/>
                    </a:nvSpPr>
                    <a:spPr>
                      <a:xfrm>
                        <a:off x="-304800" y="3225225"/>
                        <a:ext cx="132318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Click for error</a:t>
                          </a:r>
                          <a:endParaRPr lang="en-US" sz="1600" dirty="0"/>
                        </a:p>
                        <a:p>
                          <a:r>
                            <a:rPr lang="en-US" sz="1600" dirty="0" smtClean="0"/>
                            <a:t>information</a:t>
                          </a:r>
                          <a:endParaRPr lang="en-US" sz="1600" dirty="0"/>
                        </a:p>
                      </a:txBody>
                      <a:useSpRect/>
                    </a:txSp>
                  </a:sp>
                  <a:cxnSp>
                    <a:nvCxnSpPr>
                      <a:cNvPr id="10" name="Straight Arrow Connector 9"/>
                      <a:cNvCxnSpPr/>
                    </a:nvCxnSpPr>
                    <a:spPr>
                      <a:xfrm>
                        <a:off x="6553200" y="457200"/>
                        <a:ext cx="609600" cy="1588"/>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flipV="1">
                        <a:off x="5257800" y="1464678"/>
                        <a:ext cx="1959841" cy="364122"/>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flipV="1">
                        <a:off x="5791200" y="1981200"/>
                        <a:ext cx="1447800" cy="1524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flipV="1">
                        <a:off x="6477000" y="2439988"/>
                        <a:ext cx="762000" cy="74612"/>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V="1">
                        <a:off x="6172200" y="5410200"/>
                        <a:ext cx="990600" cy="762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6096000" y="5791200"/>
                        <a:ext cx="1066800" cy="77788"/>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a:off x="5334000" y="6172200"/>
                        <a:ext cx="1828800" cy="3810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endCxn id="6" idx="0"/>
                      </a:cNvCxnSpPr>
                    </a:nvCxnSpPr>
                    <a:spPr>
                      <a:xfrm rot="16200000" flipH="1">
                        <a:off x="4003059" y="6512542"/>
                        <a:ext cx="533398" cy="5117"/>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10800000">
                        <a:off x="990600" y="1828800"/>
                        <a:ext cx="1143000" cy="3810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10800000">
                        <a:off x="1143000" y="2819400"/>
                        <a:ext cx="762000" cy="762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9" idx="3"/>
                      </a:cNvCxnSpPr>
                    </a:nvCxnSpPr>
                    <a:spPr>
                      <a:xfrm rot="10800000" flipV="1">
                        <a:off x="1018384" y="3200399"/>
                        <a:ext cx="886617" cy="317213"/>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784593" y="5029200"/>
                        <a:ext cx="207999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Check/uncheck </a:t>
                          </a:r>
                        </a:p>
                        <a:p>
                          <a:pPr algn="ctr"/>
                          <a:r>
                            <a:rPr lang="en-US" sz="1600" dirty="0" smtClean="0"/>
                            <a:t>processes in all movies</a:t>
                          </a:r>
                          <a:endParaRPr lang="en-US" sz="1600" dirty="0"/>
                        </a:p>
                      </a:txBody>
                      <a:useSpRect/>
                    </a:txSp>
                  </a:sp>
                  <a:cxnSp>
                    <a:nvCxnSpPr>
                      <a:cNvPr id="33" name="Straight Arrow Connector 32"/>
                      <a:cNvCxnSpPr/>
                    </a:nvCxnSpPr>
                    <a:spPr>
                      <a:xfrm rot="10800000">
                        <a:off x="1143002" y="5257800"/>
                        <a:ext cx="990598" cy="2286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646353" y="5943600"/>
                        <a:ext cx="171784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Run checked steps</a:t>
                          </a:r>
                        </a:p>
                        <a:p>
                          <a:pPr algn="ctr"/>
                          <a:r>
                            <a:rPr lang="en-US" sz="1600" dirty="0" smtClean="0"/>
                            <a:t> in all Movies</a:t>
                          </a:r>
                          <a:endParaRPr lang="en-US" sz="1600" dirty="0"/>
                        </a:p>
                      </a:txBody>
                      <a:useSpRect/>
                    </a:txSp>
                  </a:sp>
                  <a:cxnSp>
                    <a:nvCxnSpPr>
                      <a:cNvPr id="39" name="Straight Arrow Connector 38"/>
                      <a:cNvCxnSpPr/>
                    </a:nvCxnSpPr>
                    <a:spPr>
                      <a:xfrm rot="10800000" flipV="1">
                        <a:off x="1066800" y="5715000"/>
                        <a:ext cx="3505200" cy="6096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45" name="Rectangle 44"/>
                      <a:cNvSpPr/>
                    </a:nvSpPr>
                    <a:spPr>
                      <a:xfrm>
                        <a:off x="2895600" y="990600"/>
                        <a:ext cx="2514600" cy="228600"/>
                      </a:xfrm>
                      <a:prstGeom prst="rect">
                        <a:avLst/>
                      </a:prstGeom>
                      <a:solidFill>
                        <a:schemeClr val="lt1">
                          <a:alpha val="0"/>
                        </a:schemeClr>
                      </a:solidFill>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cxnSp>
                    <a:nvCxnSpPr>
                      <a:cNvPr id="46" name="Straight Arrow Connector 45"/>
                      <a:cNvCxnSpPr>
                        <a:stCxn id="45" idx="1"/>
                      </a:cNvCxnSpPr>
                    </a:nvCxnSpPr>
                    <a:spPr>
                      <a:xfrm rot="10800000">
                        <a:off x="1143000" y="1066800"/>
                        <a:ext cx="1752600" cy="3810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228600" y="914400"/>
                        <a:ext cx="14522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Movie Explorer</a:t>
                          </a:r>
                          <a:endParaRPr lang="en-US" sz="1600" dirty="0"/>
                        </a:p>
                      </a:txBody>
                      <a:useSpRect/>
                    </a:txSp>
                  </a:sp>
                </lc:lockedCanvas>
              </a:graphicData>
            </a:graphic>
          </wp:inline>
        </w:drawing>
      </w:r>
    </w:p>
    <w:p w14:paraId="5BA32D1C" w14:textId="77777777" w:rsidR="00B32F6D" w:rsidRDefault="00042B2A" w:rsidP="00042B2A">
      <w:pPr>
        <w:pStyle w:val="Caption"/>
        <w:jc w:val="center"/>
        <w:rPr>
          <w:rFonts w:ascii="Arial" w:hAnsi="Arial" w:cs="Arial"/>
          <w:b w:val="0"/>
        </w:rPr>
      </w:pPr>
      <w:bookmarkStart w:id="24" w:name="_Ref292107374"/>
      <w:r>
        <w:t xml:space="preserve">Figure </w:t>
      </w:r>
      <w:fldSimple w:instr=" SEQ Figure \* ARABIC ">
        <w:r>
          <w:rPr>
            <w:noProof/>
          </w:rPr>
          <w:t>6</w:t>
        </w:r>
      </w:fldSimple>
      <w:r>
        <w:t>: Biosensors Package Control Panel</w:t>
      </w:r>
      <w:bookmarkEnd w:id="24"/>
    </w:p>
    <w:p w14:paraId="1E066371" w14:textId="77777777" w:rsidR="00887FC0" w:rsidRDefault="00F8753D" w:rsidP="005325D9">
      <w:pPr>
        <w:autoSpaceDE w:val="0"/>
        <w:autoSpaceDN w:val="0"/>
        <w:adjustRightInd w:val="0"/>
        <w:spacing w:after="0" w:line="240" w:lineRule="auto"/>
        <w:jc w:val="both"/>
        <w:rPr>
          <w:rFonts w:ascii="Arial" w:hAnsi="Arial" w:cs="Arial"/>
        </w:rPr>
      </w:pPr>
      <w:r>
        <w:rPr>
          <w:rFonts w:ascii="Arial" w:hAnsi="Arial" w:cs="Arial"/>
        </w:rPr>
        <w:t>You must now set up and run each step of the processing. If you are processing more than one movie, you may configure the settings on only the first movie and then run all movies with these settings.</w:t>
      </w:r>
      <w:r w:rsidR="00887FC0">
        <w:rPr>
          <w:rFonts w:ascii="Arial" w:hAnsi="Arial" w:cs="Arial"/>
        </w:rPr>
        <w:t xml:space="preserve"> However, you </w:t>
      </w:r>
      <w:r w:rsidR="00887FC0">
        <w:rPr>
          <w:rFonts w:ascii="Arial" w:hAnsi="Arial" w:cs="Arial"/>
          <w:i/>
        </w:rPr>
        <w:t xml:space="preserve">are </w:t>
      </w:r>
      <w:r w:rsidR="00887FC0">
        <w:rPr>
          <w:rFonts w:ascii="Arial" w:hAnsi="Arial" w:cs="Arial"/>
        </w:rPr>
        <w:t>required to configure the settings for each step on at least the first movie.</w:t>
      </w:r>
      <w:r>
        <w:rPr>
          <w:rFonts w:ascii="Arial" w:hAnsi="Arial" w:cs="Arial"/>
        </w:rPr>
        <w:t xml:space="preserve"> To run the processing steps:</w:t>
      </w:r>
    </w:p>
    <w:p w14:paraId="76219879" w14:textId="77777777" w:rsidR="00A40148" w:rsidRDefault="00887FC0" w:rsidP="005325D9">
      <w:pPr>
        <w:autoSpaceDE w:val="0"/>
        <w:autoSpaceDN w:val="0"/>
        <w:adjustRightInd w:val="0"/>
        <w:spacing w:after="0" w:line="240" w:lineRule="auto"/>
        <w:jc w:val="both"/>
        <w:rPr>
          <w:rFonts w:ascii="Arial" w:hAnsi="Arial" w:cs="Arial"/>
          <w:b/>
        </w:rPr>
      </w:pPr>
      <w:r>
        <w:rPr>
          <w:rFonts w:ascii="Arial" w:hAnsi="Arial" w:cs="Arial"/>
          <w:b/>
        </w:rPr>
        <w:t xml:space="preserve"> </w:t>
      </w:r>
    </w:p>
    <w:p w14:paraId="01E36388" w14:textId="77777777" w:rsidR="00A40148" w:rsidRDefault="00A40148" w:rsidP="005325D9">
      <w:pPr>
        <w:pStyle w:val="ListParagraph"/>
        <w:numPr>
          <w:ilvl w:val="0"/>
          <w:numId w:val="8"/>
        </w:numPr>
        <w:autoSpaceDE w:val="0"/>
        <w:autoSpaceDN w:val="0"/>
        <w:adjustRightInd w:val="0"/>
        <w:spacing w:after="0" w:line="240" w:lineRule="auto"/>
        <w:jc w:val="both"/>
        <w:rPr>
          <w:rFonts w:ascii="Times New Roman" w:hAnsi="Times New Roman"/>
        </w:rPr>
      </w:pPr>
      <w:r w:rsidRPr="00A40148">
        <w:rPr>
          <w:rFonts w:ascii="Times New Roman" w:hAnsi="Times New Roman"/>
        </w:rPr>
        <w:t xml:space="preserve">Select </w:t>
      </w:r>
      <w:r w:rsidR="009E1BE4">
        <w:rPr>
          <w:rFonts w:ascii="Times New Roman" w:hAnsi="Times New Roman"/>
        </w:rPr>
        <w:t>checkboxes of the</w:t>
      </w:r>
      <w:r w:rsidRPr="00A40148">
        <w:rPr>
          <w:rFonts w:ascii="Times New Roman" w:hAnsi="Times New Roman"/>
        </w:rPr>
        <w:t xml:space="preserve"> steps </w:t>
      </w:r>
      <w:r w:rsidR="003E7984">
        <w:rPr>
          <w:rFonts w:ascii="Times New Roman" w:hAnsi="Times New Roman"/>
        </w:rPr>
        <w:t xml:space="preserve">you would like </w:t>
      </w:r>
      <w:r w:rsidRPr="00A40148">
        <w:rPr>
          <w:rFonts w:ascii="Times New Roman" w:hAnsi="Times New Roman"/>
        </w:rPr>
        <w:t>to run</w:t>
      </w:r>
      <w:r w:rsidR="004D0979">
        <w:rPr>
          <w:rFonts w:ascii="Times New Roman" w:hAnsi="Times New Roman"/>
        </w:rPr>
        <w:t xml:space="preserve">. </w:t>
      </w:r>
      <w:r w:rsidR="00887FC0">
        <w:rPr>
          <w:rFonts w:ascii="Times New Roman" w:hAnsi="Times New Roman"/>
        </w:rPr>
        <w:t>A s</w:t>
      </w:r>
      <w:r w:rsidR="004D0979">
        <w:rPr>
          <w:rFonts w:ascii="Times New Roman" w:hAnsi="Times New Roman"/>
        </w:rPr>
        <w:t>tep</w:t>
      </w:r>
      <w:r w:rsidR="003E7984">
        <w:rPr>
          <w:rFonts w:ascii="Times New Roman" w:hAnsi="Times New Roman"/>
        </w:rPr>
        <w:t xml:space="preserve"> that depend</w:t>
      </w:r>
      <w:r w:rsidR="004D0979">
        <w:rPr>
          <w:rFonts w:ascii="Times New Roman" w:hAnsi="Times New Roman" w:hint="eastAsia"/>
        </w:rPr>
        <w:t>s</w:t>
      </w:r>
      <w:r w:rsidR="003E7984">
        <w:rPr>
          <w:rFonts w:ascii="Times New Roman" w:hAnsi="Times New Roman"/>
        </w:rPr>
        <w:t xml:space="preserve"> on other step</w:t>
      </w:r>
      <w:r w:rsidR="004D0979">
        <w:rPr>
          <w:rFonts w:ascii="Times New Roman" w:hAnsi="Times New Roman" w:hint="eastAsia"/>
        </w:rPr>
        <w:t>(</w:t>
      </w:r>
      <w:r w:rsidR="003E7984">
        <w:rPr>
          <w:rFonts w:ascii="Times New Roman" w:hAnsi="Times New Roman"/>
        </w:rPr>
        <w:t>s</w:t>
      </w:r>
      <w:r w:rsidR="004D0979">
        <w:rPr>
          <w:rFonts w:ascii="Times New Roman" w:hAnsi="Times New Roman" w:hint="eastAsia"/>
        </w:rPr>
        <w:t>)</w:t>
      </w:r>
      <w:r w:rsidR="003E7984">
        <w:rPr>
          <w:rFonts w:ascii="Times New Roman" w:hAnsi="Times New Roman"/>
        </w:rPr>
        <w:t xml:space="preserve"> cannot be selected until </w:t>
      </w:r>
      <w:r w:rsidR="004D0979">
        <w:rPr>
          <w:rFonts w:ascii="Times New Roman" w:hAnsi="Times New Roman"/>
        </w:rPr>
        <w:t>the step</w:t>
      </w:r>
      <w:r w:rsidR="004D0979">
        <w:rPr>
          <w:rFonts w:ascii="Times New Roman" w:hAnsi="Times New Roman" w:hint="eastAsia"/>
        </w:rPr>
        <w:t>(s)</w:t>
      </w:r>
      <w:r w:rsidR="004D0979">
        <w:rPr>
          <w:rFonts w:ascii="Times New Roman" w:hAnsi="Times New Roman"/>
        </w:rPr>
        <w:t xml:space="preserve"> </w:t>
      </w:r>
      <w:r w:rsidR="00887FC0">
        <w:rPr>
          <w:rFonts w:ascii="Times New Roman" w:hAnsi="Times New Roman"/>
        </w:rPr>
        <w:t>on whic</w:t>
      </w:r>
      <w:r w:rsidR="00042B2A">
        <w:rPr>
          <w:rFonts w:ascii="Times New Roman" w:hAnsi="Times New Roman"/>
        </w:rPr>
        <w:t>h it depends have been selected (s</w:t>
      </w:r>
      <w:r w:rsidR="00887FC0">
        <w:rPr>
          <w:rFonts w:ascii="Times New Roman" w:hAnsi="Times New Roman"/>
        </w:rPr>
        <w:t>ee</w:t>
      </w:r>
      <w:r w:rsidR="00042B2A">
        <w:rPr>
          <w:rFonts w:ascii="Times New Roman" w:hAnsi="Times New Roman"/>
        </w:rPr>
        <w:t xml:space="preserve"> </w:t>
      </w:r>
      <w:r w:rsidR="00EB4B50">
        <w:fldChar w:fldCharType="begin"/>
      </w:r>
      <w:r w:rsidR="00EB4B50">
        <w:instrText xml:space="preserve"> REF _Ref292107288 \h  \* MERGEFORMAT </w:instrText>
      </w:r>
      <w:r w:rsidR="00EB4B50">
        <w:fldChar w:fldCharType="separate"/>
      </w:r>
      <w:r w:rsidR="00042B2A">
        <w:t xml:space="preserve">Figure </w:t>
      </w:r>
      <w:r w:rsidR="00042B2A">
        <w:rPr>
          <w:noProof/>
        </w:rPr>
        <w:t>1</w:t>
      </w:r>
      <w:r w:rsidR="00042B2A">
        <w:t>: Biosensors Package Workflow</w:t>
      </w:r>
      <w:r w:rsidR="00EB4B50">
        <w:fldChar w:fldCharType="end"/>
      </w:r>
      <w:r w:rsidR="00042B2A">
        <w:rPr>
          <w:rFonts w:ascii="Times New Roman" w:hAnsi="Times New Roman"/>
        </w:rPr>
        <w:t>).</w:t>
      </w:r>
    </w:p>
    <w:p w14:paraId="0B6DF867" w14:textId="77777777" w:rsidR="001E314A" w:rsidRDefault="001E314A" w:rsidP="005325D9">
      <w:pPr>
        <w:pStyle w:val="ListParagraph"/>
        <w:autoSpaceDE w:val="0"/>
        <w:autoSpaceDN w:val="0"/>
        <w:adjustRightInd w:val="0"/>
        <w:spacing w:after="0" w:line="240" w:lineRule="auto"/>
        <w:jc w:val="both"/>
        <w:rPr>
          <w:rFonts w:ascii="Times New Roman" w:hAnsi="Times New Roman"/>
        </w:rPr>
      </w:pPr>
    </w:p>
    <w:p w14:paraId="14DF5067" w14:textId="77777777" w:rsidR="009E1BE4" w:rsidRDefault="00CF4226"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 xml:space="preserve">Configure </w:t>
      </w:r>
      <w:r w:rsidR="009E1BE4">
        <w:rPr>
          <w:rFonts w:ascii="Times New Roman" w:hAnsi="Times New Roman"/>
        </w:rPr>
        <w:t xml:space="preserve">the selected steps </w:t>
      </w:r>
      <w:r w:rsidR="003E7984">
        <w:rPr>
          <w:rFonts w:ascii="Times New Roman" w:hAnsi="Times New Roman"/>
        </w:rPr>
        <w:t xml:space="preserve">before running by clicking the "Setting" button next to the step, and then </w:t>
      </w:r>
      <w:r w:rsidR="009E1BE4">
        <w:rPr>
          <w:rFonts w:ascii="Times New Roman" w:hAnsi="Times New Roman"/>
        </w:rPr>
        <w:t>click</w:t>
      </w:r>
      <w:r w:rsidR="003E7984">
        <w:rPr>
          <w:rFonts w:ascii="Times New Roman" w:hAnsi="Times New Roman"/>
        </w:rPr>
        <w:t>ing “Apply” in setting panel.</w:t>
      </w:r>
    </w:p>
    <w:p w14:paraId="561C46BD" w14:textId="77777777" w:rsidR="001E314A" w:rsidRDefault="001E314A" w:rsidP="005325D9">
      <w:pPr>
        <w:pStyle w:val="ListParagraph"/>
        <w:autoSpaceDE w:val="0"/>
        <w:autoSpaceDN w:val="0"/>
        <w:adjustRightInd w:val="0"/>
        <w:spacing w:after="0" w:line="240" w:lineRule="auto"/>
        <w:ind w:left="0"/>
        <w:jc w:val="both"/>
        <w:rPr>
          <w:rFonts w:ascii="Times New Roman" w:hAnsi="Times New Roman"/>
        </w:rPr>
      </w:pPr>
    </w:p>
    <w:p w14:paraId="15D2AE9F" w14:textId="77777777" w:rsidR="001E314A" w:rsidRDefault="009E1BE4"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Click “Run”</w:t>
      </w:r>
      <w:r w:rsidR="003E7984">
        <w:rPr>
          <w:rFonts w:ascii="Times New Roman" w:hAnsi="Times New Roman"/>
        </w:rPr>
        <w:t xml:space="preserve"> - By default this will run all selected steps which have </w:t>
      </w:r>
      <w:r w:rsidR="00A777F3">
        <w:rPr>
          <w:rFonts w:ascii="Times New Roman" w:hAnsi="Times New Roman"/>
          <w:b/>
        </w:rPr>
        <w:t>NOT</w:t>
      </w:r>
      <w:r w:rsidR="003E7984">
        <w:rPr>
          <w:rFonts w:ascii="Times New Roman" w:hAnsi="Times New Roman"/>
        </w:rPr>
        <w:t xml:space="preserve"> yet been successfully run</w:t>
      </w:r>
      <w:r w:rsidR="001E314A">
        <w:rPr>
          <w:rFonts w:ascii="Times New Roman" w:hAnsi="Times New Roman"/>
        </w:rPr>
        <w:t xml:space="preserve"> in</w:t>
      </w:r>
      <w:r w:rsidR="00CF4226">
        <w:rPr>
          <w:rFonts w:ascii="Times New Roman" w:hAnsi="Times New Roman"/>
        </w:rPr>
        <w:t xml:space="preserve"> only</w:t>
      </w:r>
      <w:r w:rsidR="001E314A">
        <w:rPr>
          <w:rFonts w:ascii="Times New Roman" w:hAnsi="Times New Roman"/>
        </w:rPr>
        <w:t xml:space="preserve"> the </w:t>
      </w:r>
      <w:r w:rsidR="001E314A" w:rsidRPr="00A777F3">
        <w:rPr>
          <w:rFonts w:ascii="Times New Roman" w:hAnsi="Times New Roman"/>
          <w:b/>
        </w:rPr>
        <w:t>current movie</w:t>
      </w:r>
      <w:r w:rsidR="003E7984">
        <w:rPr>
          <w:rFonts w:ascii="Times New Roman" w:hAnsi="Times New Roman"/>
        </w:rPr>
        <w:t xml:space="preserve">. </w:t>
      </w:r>
      <w:r w:rsidR="00CF4226">
        <w:rPr>
          <w:rFonts w:ascii="Times New Roman" w:hAnsi="Times New Roman"/>
        </w:rPr>
        <w:t>Additionally, you may check these boxes</w:t>
      </w:r>
      <w:r w:rsidR="00A777F3">
        <w:rPr>
          <w:rFonts w:ascii="Times New Roman" w:hAnsi="Times New Roman"/>
        </w:rPr>
        <w:t>:</w:t>
      </w:r>
    </w:p>
    <w:p w14:paraId="4E81BF69" w14:textId="77777777" w:rsidR="001E314A" w:rsidRDefault="00FB5B9F" w:rsidP="005325D9">
      <w:pPr>
        <w:pStyle w:val="ListParagraph"/>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“Force Run” checkbox</w:t>
      </w:r>
      <w:r w:rsidR="001E314A">
        <w:rPr>
          <w:rFonts w:ascii="Times New Roman" w:hAnsi="Times New Roman"/>
        </w:rPr>
        <w:t xml:space="preserve"> - R</w:t>
      </w:r>
      <w:r w:rsidR="003E7984">
        <w:rPr>
          <w:rFonts w:ascii="Times New Roman" w:hAnsi="Times New Roman"/>
        </w:rPr>
        <w:t xml:space="preserve">e-run </w:t>
      </w:r>
      <w:r w:rsidR="00A777F3">
        <w:rPr>
          <w:rFonts w:ascii="Times New Roman" w:hAnsi="Times New Roman"/>
        </w:rPr>
        <w:t xml:space="preserve">the </w:t>
      </w:r>
      <w:r w:rsidR="003E7984">
        <w:rPr>
          <w:rFonts w:ascii="Times New Roman" w:hAnsi="Times New Roman"/>
        </w:rPr>
        <w:t xml:space="preserve">steps which have been </w:t>
      </w:r>
      <w:r w:rsidR="00A777F3">
        <w:rPr>
          <w:rFonts w:ascii="Times New Roman" w:hAnsi="Times New Roman"/>
        </w:rPr>
        <w:t>successfully run</w:t>
      </w:r>
      <w:r>
        <w:rPr>
          <w:rFonts w:ascii="Times New Roman" w:hAnsi="Times New Roman"/>
        </w:rPr>
        <w:t xml:space="preserve">. </w:t>
      </w:r>
    </w:p>
    <w:p w14:paraId="6298FB14" w14:textId="77777777" w:rsidR="009E1BE4" w:rsidRDefault="00FB5B9F" w:rsidP="005325D9">
      <w:pPr>
        <w:pStyle w:val="ListParagraph"/>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 xml:space="preserve">“Run all movies” </w:t>
      </w:r>
      <w:r w:rsidR="001E314A">
        <w:rPr>
          <w:rFonts w:ascii="Times New Roman" w:hAnsi="Times New Roman"/>
        </w:rPr>
        <w:t>-</w:t>
      </w:r>
      <w:r>
        <w:rPr>
          <w:rFonts w:ascii="Times New Roman" w:hAnsi="Times New Roman"/>
        </w:rPr>
        <w:t xml:space="preserve"> </w:t>
      </w:r>
      <w:r w:rsidR="001E314A">
        <w:rPr>
          <w:rFonts w:ascii="Times New Roman" w:hAnsi="Times New Roman"/>
        </w:rPr>
        <w:t>R</w:t>
      </w:r>
      <w:r>
        <w:rPr>
          <w:rFonts w:ascii="Times New Roman" w:hAnsi="Times New Roman"/>
        </w:rPr>
        <w:t>un all checked steps in all movies (if more than 1 movie</w:t>
      </w:r>
      <w:r w:rsidR="00CF4226">
        <w:rPr>
          <w:rFonts w:ascii="Times New Roman" w:hAnsi="Times New Roman"/>
        </w:rPr>
        <w:t xml:space="preserve"> is </w:t>
      </w:r>
      <w:r>
        <w:rPr>
          <w:rFonts w:ascii="Times New Roman" w:hAnsi="Times New Roman"/>
        </w:rPr>
        <w:t>loaded)</w:t>
      </w:r>
    </w:p>
    <w:p w14:paraId="21E5299A" w14:textId="77777777" w:rsidR="001E314A" w:rsidRDefault="001E314A" w:rsidP="005325D9">
      <w:pPr>
        <w:pStyle w:val="ListParagraph"/>
        <w:autoSpaceDE w:val="0"/>
        <w:autoSpaceDN w:val="0"/>
        <w:adjustRightInd w:val="0"/>
        <w:spacing w:after="0" w:line="240" w:lineRule="auto"/>
        <w:jc w:val="both"/>
        <w:rPr>
          <w:rFonts w:ascii="Times New Roman" w:hAnsi="Times New Roman"/>
        </w:rPr>
      </w:pPr>
    </w:p>
    <w:p w14:paraId="6F79ABAB" w14:textId="77777777" w:rsidR="003E7984" w:rsidRDefault="004D0979"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 xml:space="preserve">When </w:t>
      </w:r>
      <w:r w:rsidR="003E7984">
        <w:rPr>
          <w:rFonts w:ascii="Times New Roman" w:hAnsi="Times New Roman"/>
        </w:rPr>
        <w:t xml:space="preserve">a step has been completed, </w:t>
      </w:r>
      <w:r w:rsidR="00A777F3">
        <w:rPr>
          <w:rFonts w:ascii="Times New Roman" w:hAnsi="Times New Roman"/>
        </w:rPr>
        <w:t>c</w:t>
      </w:r>
      <w:r w:rsidR="003E7984">
        <w:rPr>
          <w:rFonts w:ascii="Times New Roman" w:hAnsi="Times New Roman"/>
        </w:rPr>
        <w:t>lick the</w:t>
      </w:r>
      <w:r w:rsidR="00A777F3">
        <w:rPr>
          <w:rFonts w:ascii="Times New Roman" w:hAnsi="Times New Roman"/>
        </w:rPr>
        <w:t xml:space="preserve"> corresponding</w:t>
      </w:r>
      <w:r w:rsidR="003E7984">
        <w:rPr>
          <w:rFonts w:ascii="Times New Roman" w:hAnsi="Times New Roman"/>
        </w:rPr>
        <w:t xml:space="preserve"> "Result" button to display the results of that step.</w:t>
      </w:r>
    </w:p>
    <w:p w14:paraId="29BBBE33" w14:textId="77777777" w:rsidR="00CF4226" w:rsidRDefault="00CF4226" w:rsidP="00CF4226">
      <w:pPr>
        <w:autoSpaceDE w:val="0"/>
        <w:autoSpaceDN w:val="0"/>
        <w:adjustRightInd w:val="0"/>
        <w:spacing w:after="0" w:line="240" w:lineRule="auto"/>
        <w:rPr>
          <w:rFonts w:ascii="Times New Roman" w:hAnsi="Times New Roman"/>
        </w:rPr>
      </w:pPr>
    </w:p>
    <w:p w14:paraId="227C86C4" w14:textId="77777777" w:rsidR="0090750B" w:rsidRDefault="0090750B" w:rsidP="00CF4226">
      <w:pPr>
        <w:autoSpaceDE w:val="0"/>
        <w:autoSpaceDN w:val="0"/>
        <w:adjustRightInd w:val="0"/>
        <w:spacing w:after="0" w:line="240" w:lineRule="auto"/>
        <w:rPr>
          <w:rFonts w:ascii="Times New Roman" w:hAnsi="Times New Roman"/>
          <w:b/>
        </w:rPr>
      </w:pPr>
    </w:p>
    <w:p w14:paraId="1E4AD7AF" w14:textId="77777777" w:rsidR="00CF4226" w:rsidRDefault="00CF4226" w:rsidP="005325D9">
      <w:pPr>
        <w:autoSpaceDE w:val="0"/>
        <w:autoSpaceDN w:val="0"/>
        <w:adjustRightInd w:val="0"/>
        <w:spacing w:after="0" w:line="240" w:lineRule="auto"/>
        <w:jc w:val="both"/>
        <w:rPr>
          <w:rFonts w:ascii="Times New Roman" w:hAnsi="Times New Roman"/>
        </w:rPr>
      </w:pPr>
      <w:r w:rsidRPr="00CF4226">
        <w:rPr>
          <w:rFonts w:ascii="Times New Roman" w:hAnsi="Times New Roman"/>
          <w:b/>
        </w:rPr>
        <w:lastRenderedPageBreak/>
        <w:t>Indicator icons</w:t>
      </w:r>
      <w:r>
        <w:rPr>
          <w:rFonts w:ascii="Times New Roman" w:hAnsi="Times New Roman"/>
        </w:rPr>
        <w:t xml:space="preserve"> will appear next to steps once they have been run/attempted to be run:</w:t>
      </w:r>
    </w:p>
    <w:p w14:paraId="38411D2E" w14:textId="77777777" w:rsidR="00CF4226" w:rsidRDefault="00CF4226" w:rsidP="005325D9">
      <w:pPr>
        <w:autoSpaceDE w:val="0"/>
        <w:autoSpaceDN w:val="0"/>
        <w:adjustRightInd w:val="0"/>
        <w:spacing w:after="0" w:line="240" w:lineRule="auto"/>
        <w:jc w:val="both"/>
        <w:rPr>
          <w:rFonts w:ascii="Times New Roman" w:hAnsi="Times New Roman"/>
        </w:rPr>
      </w:pPr>
    </w:p>
    <w:p w14:paraId="350947ED" w14:textId="77777777" w:rsidR="00CF4226" w:rsidRPr="00CF4226" w:rsidRDefault="00DA463C" w:rsidP="005325D9">
      <w:pPr>
        <w:autoSpaceDE w:val="0"/>
        <w:autoSpaceDN w:val="0"/>
        <w:adjustRightInd w:val="0"/>
        <w:spacing w:after="0" w:line="240" w:lineRule="auto"/>
        <w:jc w:val="both"/>
        <w:rPr>
          <w:rFonts w:ascii="Times New Roman" w:hAnsi="Times New Roman"/>
        </w:rPr>
      </w:pPr>
      <w:r>
        <w:rPr>
          <w:rFonts w:ascii="Times New Roman" w:hAnsi="Times New Roman"/>
          <w:noProof/>
          <w:lang w:eastAsia="en-US"/>
        </w:rPr>
        <w:pict w14:anchorId="33FEE705">
          <v:group id="_x0000_s1027" style="position:absolute;left:0;text-align:left;margin-left:0;margin-top:0;width:43.1pt;height:171.15pt;z-index:251658240" coordorigin="2869,4487" coordsize="718,2852"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869;top:4487;width:718;height:2852" o:preferrelative="f">
              <v:fill o:detectmouseclick="t"/>
              <v:path o:extrusionok="t" o:connecttype="none"/>
              <o:lock v:ext="edit" text="t"/>
            </v:shape>
            <v:shape id="_x0000_s1028" type="#_x0000_t75" style="position:absolute;left:2952;top:6477;width:520;height:425">
              <v:imagedata r:id="rId16" o:title="" croptop="42734f" cropbottom="11738f"/>
            </v:shape>
            <v:shape id="_x0000_s1029" type="#_x0000_t75" style="position:absolute;left:2952;top:4829;width:520;height:406">
              <v:imagedata r:id="rId17" o:title="" cropbottom="54950f"/>
            </v:shape>
            <v:shape id="_x0000_s1030" type="#_x0000_t75" style="position:absolute;left:2952;top:5642;width:520;height:426">
              <v:imagedata r:id="rId18" o:title="" croptop="32388f" cropbottom="22070f"/>
            </v:shape>
            <w10:wrap type="square"/>
          </v:group>
        </w:pict>
      </w:r>
    </w:p>
    <w:p w14:paraId="40191D40" w14:textId="77777777" w:rsidR="00A40148" w:rsidRPr="00F20898" w:rsidRDefault="00A40148" w:rsidP="005325D9">
      <w:pPr>
        <w:autoSpaceDE w:val="0"/>
        <w:autoSpaceDN w:val="0"/>
        <w:adjustRightInd w:val="0"/>
        <w:spacing w:after="0" w:line="240" w:lineRule="auto"/>
        <w:jc w:val="both"/>
        <w:rPr>
          <w:rFonts w:ascii="Arial" w:hAnsi="Arial" w:cs="Arial"/>
        </w:rPr>
      </w:pPr>
    </w:p>
    <w:p w14:paraId="1E83E509" w14:textId="77777777" w:rsidR="004D0979" w:rsidRP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 step has been processed successfully.</w:t>
      </w:r>
    </w:p>
    <w:p w14:paraId="44F65A5E" w14:textId="77777777" w:rsidR="00E0414D" w:rsidRPr="00F20898" w:rsidRDefault="00E0414D" w:rsidP="005325D9">
      <w:pPr>
        <w:autoSpaceDE w:val="0"/>
        <w:autoSpaceDN w:val="0"/>
        <w:adjustRightInd w:val="0"/>
        <w:spacing w:after="0" w:line="240" w:lineRule="auto"/>
        <w:jc w:val="both"/>
        <w:rPr>
          <w:rFonts w:ascii="Arial" w:hAnsi="Arial" w:cs="Arial"/>
        </w:rPr>
      </w:pPr>
    </w:p>
    <w:p w14:paraId="39F5A8A8" w14:textId="77777777" w:rsidR="00F20898" w:rsidRPr="00F20898" w:rsidRDefault="00F20898" w:rsidP="005325D9">
      <w:pPr>
        <w:autoSpaceDE w:val="0"/>
        <w:autoSpaceDN w:val="0"/>
        <w:adjustRightInd w:val="0"/>
        <w:spacing w:after="0" w:line="240" w:lineRule="auto"/>
        <w:jc w:val="both"/>
        <w:rPr>
          <w:rFonts w:ascii="Arial" w:hAnsi="Arial" w:cs="Arial"/>
        </w:rPr>
      </w:pPr>
    </w:p>
    <w:p w14:paraId="20540D13" w14:textId="77777777" w:rsidR="00F20898" w:rsidRPr="00F20898" w:rsidRDefault="00F20898" w:rsidP="005325D9">
      <w:pPr>
        <w:autoSpaceDE w:val="0"/>
        <w:autoSpaceDN w:val="0"/>
        <w:adjustRightInd w:val="0"/>
        <w:spacing w:after="0" w:line="240" w:lineRule="auto"/>
        <w:jc w:val="both"/>
        <w:rPr>
          <w:rFonts w:ascii="Arial" w:hAnsi="Arial" w:cs="Arial"/>
        </w:rPr>
      </w:pPr>
    </w:p>
    <w:p w14:paraId="538655C9" w14:textId="77777777" w:rsidR="00F20898" w:rsidRP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There is a warning regarding this step. Click the icon for more information.</w:t>
      </w:r>
    </w:p>
    <w:p w14:paraId="6395EF96" w14:textId="77777777" w:rsidR="00F20898" w:rsidRPr="00F20898" w:rsidRDefault="00F20898" w:rsidP="005325D9">
      <w:pPr>
        <w:autoSpaceDE w:val="0"/>
        <w:autoSpaceDN w:val="0"/>
        <w:adjustRightInd w:val="0"/>
        <w:spacing w:after="0" w:line="240" w:lineRule="auto"/>
        <w:jc w:val="both"/>
        <w:rPr>
          <w:rFonts w:ascii="Arial" w:hAnsi="Arial" w:cs="Arial"/>
        </w:rPr>
      </w:pPr>
    </w:p>
    <w:p w14:paraId="0A153918" w14:textId="77777777" w:rsidR="00F20898" w:rsidRPr="00F20898" w:rsidRDefault="00F20898" w:rsidP="005325D9">
      <w:pPr>
        <w:autoSpaceDE w:val="0"/>
        <w:autoSpaceDN w:val="0"/>
        <w:adjustRightInd w:val="0"/>
        <w:spacing w:after="0" w:line="240" w:lineRule="auto"/>
        <w:jc w:val="both"/>
        <w:rPr>
          <w:rFonts w:ascii="Arial" w:hAnsi="Arial" w:cs="Arial"/>
        </w:rPr>
      </w:pPr>
    </w:p>
    <w:p w14:paraId="6B3BFAE6" w14:textId="77777777" w:rsid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There was an error and the step was not completed. Click the icon for more information.</w:t>
      </w:r>
    </w:p>
    <w:p w14:paraId="771537B2" w14:textId="77777777" w:rsidR="00F20898" w:rsidRDefault="00F20898" w:rsidP="005325D9">
      <w:pPr>
        <w:autoSpaceDE w:val="0"/>
        <w:autoSpaceDN w:val="0"/>
        <w:adjustRightInd w:val="0"/>
        <w:spacing w:after="0" w:line="240" w:lineRule="auto"/>
        <w:jc w:val="both"/>
        <w:rPr>
          <w:rFonts w:ascii="Arial" w:hAnsi="Arial" w:cs="Arial"/>
        </w:rPr>
      </w:pPr>
    </w:p>
    <w:p w14:paraId="0406A878" w14:textId="77777777" w:rsidR="00F20898" w:rsidRDefault="0090750B" w:rsidP="005325D9">
      <w:pPr>
        <w:autoSpaceDE w:val="0"/>
        <w:autoSpaceDN w:val="0"/>
        <w:adjustRightInd w:val="0"/>
        <w:spacing w:after="0" w:line="240" w:lineRule="auto"/>
        <w:jc w:val="both"/>
        <w:rPr>
          <w:rFonts w:ascii="Arial" w:hAnsi="Arial" w:cs="Arial"/>
        </w:rPr>
      </w:pPr>
      <w:r>
        <w:rPr>
          <w:rFonts w:ascii="Arial" w:hAnsi="Arial" w:cs="Arial"/>
          <w:noProof/>
          <w:lang w:eastAsia="en-US"/>
        </w:rPr>
        <w:drawing>
          <wp:anchor distT="0" distB="0" distL="114300" distR="114300" simplePos="0" relativeHeight="251659264" behindDoc="0" locked="0" layoutInCell="1" allowOverlap="1" wp14:anchorId="54F167E2" wp14:editId="4C2B245D">
            <wp:simplePos x="0" y="0"/>
            <wp:positionH relativeFrom="column">
              <wp:posOffset>-596265</wp:posOffset>
            </wp:positionH>
            <wp:positionV relativeFrom="paragraph">
              <wp:posOffset>160655</wp:posOffset>
            </wp:positionV>
            <wp:extent cx="498475" cy="504825"/>
            <wp:effectExtent l="19050" t="0" r="0" b="0"/>
            <wp:wrapSquare wrapText="bothSides"/>
            <wp:docPr id="22" name="Picture 9" descr="biosensorsPackage.JPG"/>
            <wp:cNvGraphicFramePr/>
            <a:graphic xmlns:a="http://schemas.openxmlformats.org/drawingml/2006/main">
              <a:graphicData uri="http://schemas.openxmlformats.org/drawingml/2006/picture">
                <pic:pic xmlns:pic="http://schemas.openxmlformats.org/drawingml/2006/picture">
                  <pic:nvPicPr>
                    <pic:cNvPr id="4098" name="Picture 20" descr="biosensorsPackage.JPG"/>
                    <pic:cNvPicPr>
                      <a:picLocks noChangeAspect="1"/>
                    </pic:cNvPicPr>
                  </pic:nvPicPr>
                  <pic:blipFill>
                    <a:blip r:embed="rId15" cstate="print"/>
                    <a:srcRect l="83895" t="8779" r="7364" b="83829"/>
                    <a:stretch>
                      <a:fillRect/>
                    </a:stretch>
                  </pic:blipFill>
                  <pic:spPr bwMode="auto">
                    <a:xfrm>
                      <a:off x="0" y="0"/>
                      <a:ext cx="498475" cy="504825"/>
                    </a:xfrm>
                    <a:prstGeom prst="rect">
                      <a:avLst/>
                    </a:prstGeom>
                    <a:noFill/>
                    <a:ln w="9525">
                      <a:noFill/>
                      <a:miter lim="800000"/>
                      <a:headEnd/>
                      <a:tailEnd/>
                    </a:ln>
                  </pic:spPr>
                </pic:pic>
              </a:graphicData>
            </a:graphic>
          </wp:anchor>
        </w:drawing>
      </w:r>
    </w:p>
    <w:p w14:paraId="0E79C05D" w14:textId="77777777" w:rsidR="00F20898" w:rsidRDefault="00F20898" w:rsidP="005325D9">
      <w:pPr>
        <w:autoSpaceDE w:val="0"/>
        <w:autoSpaceDN w:val="0"/>
        <w:adjustRightInd w:val="0"/>
        <w:spacing w:after="0" w:line="240" w:lineRule="auto"/>
        <w:jc w:val="both"/>
        <w:rPr>
          <w:rFonts w:ascii="Arial" w:hAnsi="Arial" w:cs="Arial"/>
        </w:rPr>
      </w:pPr>
      <w:r w:rsidRPr="00F20898">
        <w:rPr>
          <w:rFonts w:ascii="Arial" w:hAnsi="Arial" w:cs="Arial"/>
          <w:b/>
        </w:rPr>
        <w:t>Help Icons</w:t>
      </w:r>
      <w:r>
        <w:rPr>
          <w:rFonts w:ascii="Arial" w:hAnsi="Arial" w:cs="Arial"/>
        </w:rPr>
        <w:t xml:space="preserve"> can be found throughout the software. Click on these icons to see help for the GUI as </w:t>
      </w:r>
      <w:proofErr w:type="gramStart"/>
      <w:r>
        <w:rPr>
          <w:rFonts w:ascii="Arial" w:hAnsi="Arial" w:cs="Arial"/>
        </w:rPr>
        <w:t>a whole, individual steps</w:t>
      </w:r>
      <w:proofErr w:type="gramEnd"/>
      <w:r>
        <w:rPr>
          <w:rFonts w:ascii="Arial" w:hAnsi="Arial" w:cs="Arial"/>
        </w:rPr>
        <w:t xml:space="preserve">, and the settings for individual steps. </w:t>
      </w:r>
    </w:p>
    <w:p w14:paraId="6FD56F2C" w14:textId="77777777" w:rsidR="0028011E" w:rsidRDefault="0028011E" w:rsidP="005325D9">
      <w:pPr>
        <w:autoSpaceDE w:val="0"/>
        <w:autoSpaceDN w:val="0"/>
        <w:adjustRightInd w:val="0"/>
        <w:spacing w:after="0" w:line="240" w:lineRule="auto"/>
        <w:jc w:val="both"/>
        <w:rPr>
          <w:rFonts w:ascii="Arial" w:hAnsi="Arial" w:cs="Arial"/>
        </w:rPr>
      </w:pPr>
    </w:p>
    <w:p w14:paraId="6A16DE72" w14:textId="77777777" w:rsidR="0028011E" w:rsidRDefault="0028011E" w:rsidP="005325D9">
      <w:pPr>
        <w:autoSpaceDE w:val="0"/>
        <w:autoSpaceDN w:val="0"/>
        <w:adjustRightInd w:val="0"/>
        <w:spacing w:after="0" w:line="240" w:lineRule="auto"/>
        <w:jc w:val="both"/>
        <w:rPr>
          <w:rFonts w:ascii="Times New Roman" w:hAnsi="Times New Roman"/>
        </w:rPr>
      </w:pPr>
      <w:r w:rsidRPr="00E96CBA">
        <w:rPr>
          <w:rFonts w:ascii="Times New Roman" w:hAnsi="Times New Roman"/>
        </w:rPr>
        <w:t>When you complete the final step, “Output” the fully-corrected ratio images will be saved to a directory as .</w:t>
      </w:r>
      <w:proofErr w:type="spellStart"/>
      <w:r w:rsidRPr="00E96CBA">
        <w:rPr>
          <w:rFonts w:ascii="Times New Roman" w:hAnsi="Times New Roman"/>
        </w:rPr>
        <w:t>tif</w:t>
      </w:r>
      <w:proofErr w:type="spellEnd"/>
      <w:r w:rsidRPr="00E96CBA">
        <w:rPr>
          <w:rFonts w:ascii="Times New Roman" w:hAnsi="Times New Roman"/>
        </w:rPr>
        <w:t xml:space="preserve"> image files, which can then be analyzed and displayed with other software. Because .</w:t>
      </w:r>
      <w:proofErr w:type="spellStart"/>
      <w:r w:rsidRPr="00E96CBA">
        <w:rPr>
          <w:rFonts w:ascii="Times New Roman" w:hAnsi="Times New Roman"/>
        </w:rPr>
        <w:t>tif</w:t>
      </w:r>
      <w:proofErr w:type="spellEnd"/>
      <w:r w:rsidRPr="00E96CBA">
        <w:rPr>
          <w:rFonts w:ascii="Times New Roman" w:hAnsi="Times New Roman"/>
        </w:rPr>
        <w:t xml:space="preserve"> files only store integer-valued images, the ratio images must be multiplied by a “scale-factor” first. It is important to use a consistent scale factor when comparing multiple images/experiments.</w:t>
      </w:r>
      <w:r w:rsidR="0011445F">
        <w:rPr>
          <w:rFonts w:ascii="Times New Roman" w:hAnsi="Times New Roman"/>
        </w:rPr>
        <w:t xml:space="preserve"> </w:t>
      </w:r>
    </w:p>
    <w:p w14:paraId="0A60B82C" w14:textId="77777777" w:rsidR="0011445F" w:rsidRDefault="0011445F" w:rsidP="005325D9">
      <w:pPr>
        <w:autoSpaceDE w:val="0"/>
        <w:autoSpaceDN w:val="0"/>
        <w:adjustRightInd w:val="0"/>
        <w:spacing w:after="0" w:line="240" w:lineRule="auto"/>
        <w:jc w:val="both"/>
        <w:rPr>
          <w:rFonts w:ascii="Times New Roman" w:hAnsi="Times New Roman"/>
        </w:rPr>
      </w:pPr>
      <w:r>
        <w:rPr>
          <w:rFonts w:ascii="Times New Roman" w:hAnsi="Times New Roman"/>
        </w:rPr>
        <w:t>Additionally, you can create .</w:t>
      </w:r>
      <w:proofErr w:type="spellStart"/>
      <w:r>
        <w:rPr>
          <w:rFonts w:ascii="Times New Roman" w:hAnsi="Times New Roman"/>
        </w:rPr>
        <w:t>mov</w:t>
      </w:r>
      <w:proofErr w:type="spellEnd"/>
      <w:r>
        <w:rPr>
          <w:rFonts w:ascii="Times New Roman" w:hAnsi="Times New Roman"/>
        </w:rPr>
        <w:t xml:space="preserve"> or .</w:t>
      </w:r>
      <w:proofErr w:type="spellStart"/>
      <w:r>
        <w:rPr>
          <w:rFonts w:ascii="Times New Roman" w:hAnsi="Times New Roman"/>
        </w:rPr>
        <w:t>avi</w:t>
      </w:r>
      <w:proofErr w:type="spellEnd"/>
      <w:r>
        <w:rPr>
          <w:rFonts w:ascii="Times New Roman" w:hAnsi="Times New Roman"/>
        </w:rPr>
        <w:t xml:space="preserve"> movies of the final ratio images for use in presentation, supplementary material…</w:t>
      </w:r>
    </w:p>
    <w:p w14:paraId="3B863405" w14:textId="77777777" w:rsidR="0028011E" w:rsidRPr="00E96CBA" w:rsidRDefault="006C5D12" w:rsidP="005325D9">
      <w:pPr>
        <w:autoSpaceDE w:val="0"/>
        <w:autoSpaceDN w:val="0"/>
        <w:adjustRightInd w:val="0"/>
        <w:spacing w:after="0" w:line="240" w:lineRule="auto"/>
        <w:jc w:val="both"/>
        <w:rPr>
          <w:rFonts w:ascii="Times New Roman" w:hAnsi="Times New Roman"/>
        </w:rPr>
      </w:pPr>
      <w:r w:rsidRPr="00E96CBA">
        <w:rPr>
          <w:rFonts w:ascii="Times New Roman" w:hAnsi="Times New Roman"/>
        </w:rPr>
        <w:br w:type="page"/>
      </w:r>
    </w:p>
    <w:p w14:paraId="26867AF6" w14:textId="77777777" w:rsidR="006C5D12" w:rsidRPr="00E96CBA" w:rsidRDefault="006C5D12" w:rsidP="00DC0B0D">
      <w:pPr>
        <w:pStyle w:val="Heading1"/>
        <w:rPr>
          <w:rFonts w:ascii="Times New Roman" w:hAnsi="Times New Roman" w:cs="Times New Roman"/>
        </w:rPr>
      </w:pPr>
      <w:bookmarkStart w:id="25" w:name="_Toc292108432"/>
      <w:r w:rsidRPr="00E96CBA">
        <w:rPr>
          <w:rFonts w:ascii="Times New Roman" w:hAnsi="Times New Roman" w:cs="Times New Roman"/>
        </w:rPr>
        <w:lastRenderedPageBreak/>
        <w:t xml:space="preserve">Advanced </w:t>
      </w:r>
      <w:r w:rsidR="00BD0997" w:rsidRPr="00E96CBA">
        <w:rPr>
          <w:rFonts w:ascii="Times New Roman" w:hAnsi="Times New Roman" w:cs="Times New Roman"/>
        </w:rPr>
        <w:t>tools</w:t>
      </w:r>
      <w:bookmarkEnd w:id="25"/>
    </w:p>
    <w:p w14:paraId="1027EC5D" w14:textId="77777777" w:rsidR="006C5D12" w:rsidRPr="00E96CBA" w:rsidRDefault="006C5D12" w:rsidP="006C5D12">
      <w:pPr>
        <w:autoSpaceDE w:val="0"/>
        <w:autoSpaceDN w:val="0"/>
        <w:adjustRightInd w:val="0"/>
        <w:spacing w:after="0" w:line="240" w:lineRule="auto"/>
        <w:rPr>
          <w:rFonts w:ascii="Times New Roman" w:hAnsi="Times New Roman"/>
        </w:rPr>
      </w:pPr>
    </w:p>
    <w:p w14:paraId="66A359B7" w14:textId="77777777" w:rsidR="00E96CBA" w:rsidRPr="00E96CBA" w:rsidRDefault="00E96CB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These tools</w:t>
      </w:r>
      <w:r>
        <w:rPr>
          <w:rFonts w:ascii="Times New Roman" w:hAnsi="Times New Roman"/>
        </w:rPr>
        <w:t xml:space="preserve"> can be selected using the Tools menu of the main control panel (see </w:t>
      </w:r>
      <w:r w:rsidR="00EB4B50">
        <w:fldChar w:fldCharType="begin"/>
      </w:r>
      <w:r w:rsidR="00EB4B50">
        <w:instrText xml:space="preserve"> REF _Ref292107374 \h  \* MERGEFORMAT </w:instrText>
      </w:r>
      <w:r w:rsidR="00EB4B50">
        <w:fldChar w:fldCharType="separate"/>
      </w:r>
      <w:r>
        <w:t xml:space="preserve">Figure </w:t>
      </w:r>
      <w:r>
        <w:rPr>
          <w:noProof/>
        </w:rPr>
        <w:t>6</w:t>
      </w:r>
      <w:r>
        <w:t>: Biosensors Package Control Panel</w:t>
      </w:r>
      <w:r w:rsidR="00EB4B50">
        <w:fldChar w:fldCharType="end"/>
      </w:r>
      <w:r>
        <w:rPr>
          <w:rFonts w:ascii="Times New Roman" w:hAnsi="Times New Roman"/>
        </w:rPr>
        <w:t>)</w:t>
      </w:r>
    </w:p>
    <w:p w14:paraId="23B5A895" w14:textId="77777777" w:rsidR="006C5D12" w:rsidRPr="00E96CBA" w:rsidRDefault="006C5D12" w:rsidP="006C5D12">
      <w:pPr>
        <w:autoSpaceDE w:val="0"/>
        <w:autoSpaceDN w:val="0"/>
        <w:adjustRightInd w:val="0"/>
        <w:spacing w:after="0" w:line="240" w:lineRule="auto"/>
        <w:rPr>
          <w:rFonts w:ascii="Times New Roman" w:hAnsi="Times New Roman"/>
        </w:rPr>
      </w:pPr>
    </w:p>
    <w:p w14:paraId="0B113393" w14:textId="77777777" w:rsidR="001601F6" w:rsidRPr="00E96CBA" w:rsidRDefault="001601F6" w:rsidP="00DC0B0D">
      <w:pPr>
        <w:pStyle w:val="Heading2"/>
        <w:rPr>
          <w:rFonts w:ascii="Times New Roman" w:hAnsi="Times New Roman" w:cs="Times New Roman"/>
        </w:rPr>
      </w:pPr>
      <w:bookmarkStart w:id="26" w:name="_Toc292108433"/>
      <w:r w:rsidRPr="00E96CBA">
        <w:rPr>
          <w:rFonts w:ascii="Times New Roman" w:hAnsi="Times New Roman" w:cs="Times New Roman"/>
        </w:rPr>
        <w:t>Alignment/Registration Transform Creation</w:t>
      </w:r>
      <w:bookmarkEnd w:id="26"/>
    </w:p>
    <w:p w14:paraId="2DF440E8" w14:textId="77777777" w:rsidR="001601F6" w:rsidRPr="00E96CBA" w:rsidRDefault="001601F6" w:rsidP="006C5D12">
      <w:pPr>
        <w:autoSpaceDE w:val="0"/>
        <w:autoSpaceDN w:val="0"/>
        <w:adjustRightInd w:val="0"/>
        <w:spacing w:after="0" w:line="240" w:lineRule="auto"/>
        <w:rPr>
          <w:rFonts w:ascii="Times New Roman" w:hAnsi="Times New Roman"/>
        </w:rPr>
      </w:pPr>
    </w:p>
    <w:p w14:paraId="0E6AC818" w14:textId="77777777" w:rsidR="00473C6A" w:rsidRPr="00E96CBA" w:rsidRDefault="001601F6"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Producing accurate ratio images requires that the images being </w:t>
      </w:r>
      <w:proofErr w:type="spellStart"/>
      <w:r w:rsidRPr="00E96CBA">
        <w:rPr>
          <w:rFonts w:ascii="Times New Roman" w:hAnsi="Times New Roman"/>
        </w:rPr>
        <w:t>ratioed</w:t>
      </w:r>
      <w:proofErr w:type="spellEnd"/>
      <w:r w:rsidRPr="00E96CBA">
        <w:rPr>
          <w:rFonts w:ascii="Times New Roman" w:hAnsi="Times New Roman"/>
        </w:rPr>
        <w:t xml:space="preserve"> are very well aligned, or “registered.” Misalignment is very significant when multiple cameras are used to acquire the different images, but can still be significant in single-camera applications. To align images from different channels, this software allows application of an “image transform.” However, the transformation must be determined beforehand. This is accomplished by taking registration images and then determining a transform from them.</w:t>
      </w:r>
      <w:r w:rsidR="00473C6A" w:rsidRPr="00E96CBA">
        <w:rPr>
          <w:rFonts w:ascii="Times New Roman" w:hAnsi="Times New Roman"/>
        </w:rPr>
        <w:t xml:space="preserve"> </w:t>
      </w:r>
    </w:p>
    <w:p w14:paraId="318B02F5"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3CFD3A5C" w14:textId="77777777" w:rsidR="001601F6"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Registration images are images of the same object taken in multiple channels. This is usually multi-spectral fluorescent beads, or a grid micrometer. Other images can be used, but is important to be sure that the </w:t>
      </w:r>
      <w:r w:rsidRPr="00E96CBA">
        <w:rPr>
          <w:rFonts w:ascii="Times New Roman" w:hAnsi="Times New Roman"/>
          <w:i/>
        </w:rPr>
        <w:t>only</w:t>
      </w:r>
      <w:r w:rsidRPr="00E96CBA">
        <w:rPr>
          <w:rFonts w:ascii="Times New Roman" w:hAnsi="Times New Roman"/>
        </w:rPr>
        <w:t xml:space="preserve"> difference between what’s imaged in each channel is the alignment. For this reason, experimental images (</w:t>
      </w:r>
      <w:proofErr w:type="spellStart"/>
      <w:r w:rsidRPr="00E96CBA">
        <w:rPr>
          <w:rFonts w:ascii="Times New Roman" w:hAnsi="Times New Roman"/>
        </w:rPr>
        <w:t>eg</w:t>
      </w:r>
      <w:proofErr w:type="spellEnd"/>
      <w:r w:rsidRPr="00E96CBA">
        <w:rPr>
          <w:rFonts w:ascii="Times New Roman" w:hAnsi="Times New Roman"/>
        </w:rPr>
        <w:t xml:space="preserve"> images of cells, single-molecule FRET probes etc) are generally not acceptable.</w:t>
      </w:r>
    </w:p>
    <w:p w14:paraId="59B4AE97"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039AC887" w14:textId="77777777" w:rsidR="00D632B3"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Once the registration images have been taken, </w:t>
      </w:r>
      <w:r w:rsidR="000525C2">
        <w:rPr>
          <w:rFonts w:ascii="Times New Roman" w:hAnsi="Times New Roman"/>
        </w:rPr>
        <w:t>select Tools &gt; Alignment/Registration Transform Creation from the control panel to</w:t>
      </w:r>
      <w:r w:rsidRPr="00E96CBA">
        <w:rPr>
          <w:rFonts w:ascii="Times New Roman" w:hAnsi="Times New Roman"/>
        </w:rPr>
        <w:t xml:space="preserve"> create and save a transform. This transform can then be used in the biosensors package to align the two channels the registration images came from. For more than two channels, multiple transforms may be needed. </w:t>
      </w:r>
    </w:p>
    <w:p w14:paraId="640B8535" w14:textId="77777777" w:rsidR="00D632B3" w:rsidRPr="00E96CBA" w:rsidRDefault="00473C6A" w:rsidP="000525C2">
      <w:pPr>
        <w:pStyle w:val="Heading2"/>
        <w:jc w:val="both"/>
        <w:rPr>
          <w:rFonts w:ascii="Times New Roman" w:hAnsi="Times New Roman" w:cs="Times New Roman"/>
        </w:rPr>
      </w:pPr>
      <w:bookmarkStart w:id="27" w:name="_Toc292108434"/>
      <w:proofErr w:type="spellStart"/>
      <w:r w:rsidRPr="00E96CBA">
        <w:rPr>
          <w:rFonts w:ascii="Times New Roman" w:hAnsi="Times New Roman" w:cs="Times New Roman"/>
        </w:rPr>
        <w:t>Bleedthrough</w:t>
      </w:r>
      <w:proofErr w:type="spellEnd"/>
      <w:r w:rsidRPr="00E96CBA">
        <w:rPr>
          <w:rFonts w:ascii="Times New Roman" w:hAnsi="Times New Roman" w:cs="Times New Roman"/>
        </w:rPr>
        <w:t xml:space="preserve"> Coefficient Calculation</w:t>
      </w:r>
      <w:bookmarkEnd w:id="27"/>
    </w:p>
    <w:p w14:paraId="29023BDD"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55BF5F8E" w14:textId="77777777" w:rsidR="000367ED"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When </w:t>
      </w:r>
      <w:proofErr w:type="spellStart"/>
      <w:r w:rsidRPr="00E96CBA">
        <w:rPr>
          <w:rFonts w:ascii="Times New Roman" w:hAnsi="Times New Roman"/>
        </w:rPr>
        <w:t>ratiometric</w:t>
      </w:r>
      <w:proofErr w:type="spellEnd"/>
      <w:r w:rsidRPr="00E96CBA">
        <w:rPr>
          <w:rFonts w:ascii="Times New Roman" w:hAnsi="Times New Roman"/>
        </w:rPr>
        <w:t xml:space="preserve"> biosensors are imaged, there is almost always some </w:t>
      </w:r>
      <w:proofErr w:type="spellStart"/>
      <w:r w:rsidRPr="00E96CBA">
        <w:rPr>
          <w:rFonts w:ascii="Times New Roman" w:hAnsi="Times New Roman"/>
        </w:rPr>
        <w:t>bleedthrough</w:t>
      </w:r>
      <w:proofErr w:type="spellEnd"/>
      <w:r w:rsidRPr="00E96CBA">
        <w:rPr>
          <w:rFonts w:ascii="Times New Roman" w:hAnsi="Times New Roman"/>
        </w:rPr>
        <w:t xml:space="preserve"> between the different channels. That is, the fluorescence in one channel shows up in the other channel, but to a lesser extent. With </w:t>
      </w:r>
      <w:proofErr w:type="spellStart"/>
      <w:r w:rsidRPr="00E96CBA">
        <w:rPr>
          <w:rFonts w:ascii="Times New Roman" w:hAnsi="Times New Roman"/>
        </w:rPr>
        <w:t>unimolecular</w:t>
      </w:r>
      <w:proofErr w:type="spellEnd"/>
      <w:r w:rsidRPr="00E96CBA">
        <w:rPr>
          <w:rFonts w:ascii="Times New Roman" w:hAnsi="Times New Roman"/>
        </w:rPr>
        <w:t xml:space="preserve"> biosensors, the two channels are perfectly co-localized, so the </w:t>
      </w:r>
      <w:proofErr w:type="spellStart"/>
      <w:r w:rsidRPr="00E96CBA">
        <w:rPr>
          <w:rFonts w:ascii="Times New Roman" w:hAnsi="Times New Roman"/>
        </w:rPr>
        <w:t>ratioing</w:t>
      </w:r>
      <w:proofErr w:type="spellEnd"/>
      <w:r w:rsidRPr="00E96CBA">
        <w:rPr>
          <w:rFonts w:ascii="Times New Roman" w:hAnsi="Times New Roman"/>
        </w:rPr>
        <w:t xml:space="preserve"> itself ‘cancels out’ the </w:t>
      </w:r>
      <w:proofErr w:type="spellStart"/>
      <w:r w:rsidRPr="00E96CBA">
        <w:rPr>
          <w:rFonts w:ascii="Times New Roman" w:hAnsi="Times New Roman"/>
        </w:rPr>
        <w:t>bleedthrough</w:t>
      </w:r>
      <w:proofErr w:type="spellEnd"/>
      <w:r w:rsidRPr="00E96CBA">
        <w:rPr>
          <w:rFonts w:ascii="Times New Roman" w:hAnsi="Times New Roman"/>
        </w:rPr>
        <w:t xml:space="preserve">. With bi-molecular biosensors or with single-molecule imaging, the localization is rarely identical and therefore the </w:t>
      </w:r>
      <w:proofErr w:type="spellStart"/>
      <w:r w:rsidRPr="00E96CBA">
        <w:rPr>
          <w:rFonts w:ascii="Times New Roman" w:hAnsi="Times New Roman"/>
        </w:rPr>
        <w:t>bleedthrough</w:t>
      </w:r>
      <w:proofErr w:type="spellEnd"/>
      <w:r w:rsidRPr="00E96CBA">
        <w:rPr>
          <w:rFonts w:ascii="Times New Roman" w:hAnsi="Times New Roman"/>
        </w:rPr>
        <w:t xml:space="preserve"> must be corrected. However, before it can be corrected, </w:t>
      </w:r>
      <w:proofErr w:type="spellStart"/>
      <w:r w:rsidRPr="00E96CBA">
        <w:rPr>
          <w:rFonts w:ascii="Times New Roman" w:hAnsi="Times New Roman"/>
        </w:rPr>
        <w:t>bleedthrough</w:t>
      </w:r>
      <w:proofErr w:type="spellEnd"/>
      <w:r w:rsidRPr="00E96CBA">
        <w:rPr>
          <w:rFonts w:ascii="Times New Roman" w:hAnsi="Times New Roman"/>
        </w:rPr>
        <w:t xml:space="preserve"> coefficients must be determined, which describe the extent to which one channel bleeds into the other.</w:t>
      </w:r>
    </w:p>
    <w:p w14:paraId="29C1B55C"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07575E0C" w14:textId="77777777" w:rsidR="00473C6A" w:rsidRPr="00E96CBA" w:rsidRDefault="00473C6A" w:rsidP="000525C2">
      <w:pPr>
        <w:autoSpaceDE w:val="0"/>
        <w:autoSpaceDN w:val="0"/>
        <w:adjustRightInd w:val="0"/>
        <w:spacing w:after="0" w:line="240" w:lineRule="auto"/>
        <w:jc w:val="both"/>
        <w:rPr>
          <w:rFonts w:ascii="Times New Roman" w:hAnsi="Times New Roman"/>
        </w:rPr>
      </w:pPr>
      <w:proofErr w:type="spellStart"/>
      <w:r w:rsidRPr="00E96CBA">
        <w:rPr>
          <w:rFonts w:ascii="Times New Roman" w:hAnsi="Times New Roman"/>
        </w:rPr>
        <w:t>Bleedthrough</w:t>
      </w:r>
      <w:proofErr w:type="spellEnd"/>
      <w:r w:rsidRPr="00E96CBA">
        <w:rPr>
          <w:rFonts w:ascii="Times New Roman" w:hAnsi="Times New Roman"/>
        </w:rPr>
        <w:t xml:space="preserve"> coefficients can be determined by imaging only one of the two </w:t>
      </w:r>
      <w:proofErr w:type="spellStart"/>
      <w:r w:rsidRPr="00E96CBA">
        <w:rPr>
          <w:rFonts w:ascii="Times New Roman" w:hAnsi="Times New Roman"/>
        </w:rPr>
        <w:t>fluorophores</w:t>
      </w:r>
      <w:proofErr w:type="spellEnd"/>
      <w:r w:rsidRPr="00E96CBA">
        <w:rPr>
          <w:rFonts w:ascii="Times New Roman" w:hAnsi="Times New Roman"/>
        </w:rPr>
        <w:t xml:space="preserve"> in both channels. For example, to determine CFP to FRET </w:t>
      </w:r>
      <w:proofErr w:type="spellStart"/>
      <w:r w:rsidRPr="00E96CBA">
        <w:rPr>
          <w:rFonts w:ascii="Times New Roman" w:hAnsi="Times New Roman"/>
        </w:rPr>
        <w:t>bleedthrough</w:t>
      </w:r>
      <w:proofErr w:type="spellEnd"/>
      <w:r w:rsidRPr="00E96CBA">
        <w:rPr>
          <w:rFonts w:ascii="Times New Roman" w:hAnsi="Times New Roman"/>
        </w:rPr>
        <w:t xml:space="preserve">, you would image only the CFP part of the biosensor, but you would take images in both the CFP </w:t>
      </w:r>
      <w:r w:rsidRPr="00E96CBA">
        <w:rPr>
          <w:rFonts w:ascii="Times New Roman" w:hAnsi="Times New Roman"/>
          <w:i/>
        </w:rPr>
        <w:t xml:space="preserve">and </w:t>
      </w:r>
      <w:r w:rsidRPr="00E96CBA">
        <w:rPr>
          <w:rFonts w:ascii="Times New Roman" w:hAnsi="Times New Roman"/>
        </w:rPr>
        <w:t>FRET channels.</w:t>
      </w:r>
    </w:p>
    <w:p w14:paraId="3DBF9ABF"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7AA0678D" w14:textId="77777777" w:rsidR="006C5D12" w:rsidRPr="00E96CBA" w:rsidRDefault="00473C6A" w:rsidP="000525C2">
      <w:pPr>
        <w:autoSpaceDE w:val="0"/>
        <w:autoSpaceDN w:val="0"/>
        <w:adjustRightInd w:val="0"/>
        <w:spacing w:after="0" w:line="240" w:lineRule="auto"/>
        <w:jc w:val="both"/>
        <w:rPr>
          <w:rFonts w:ascii="Times New Roman" w:hAnsi="Times New Roman"/>
          <w:b/>
        </w:rPr>
      </w:pPr>
      <w:r w:rsidRPr="00E96CBA">
        <w:rPr>
          <w:rFonts w:ascii="Times New Roman" w:hAnsi="Times New Roman"/>
        </w:rPr>
        <w:t xml:space="preserve">Once the </w:t>
      </w:r>
      <w:proofErr w:type="spellStart"/>
      <w:r w:rsidRPr="00E96CBA">
        <w:rPr>
          <w:rFonts w:ascii="Times New Roman" w:hAnsi="Times New Roman"/>
        </w:rPr>
        <w:t>bleed</w:t>
      </w:r>
      <w:r w:rsidR="000525C2">
        <w:rPr>
          <w:rFonts w:ascii="Times New Roman" w:hAnsi="Times New Roman"/>
        </w:rPr>
        <w:t>through</w:t>
      </w:r>
      <w:proofErr w:type="spellEnd"/>
      <w:r w:rsidR="000525C2">
        <w:rPr>
          <w:rFonts w:ascii="Times New Roman" w:hAnsi="Times New Roman"/>
        </w:rPr>
        <w:t xml:space="preserve"> images have been taken,</w:t>
      </w:r>
      <w:r w:rsidR="000525C2" w:rsidRPr="00E96CBA">
        <w:rPr>
          <w:rFonts w:ascii="Times New Roman" w:hAnsi="Times New Roman"/>
        </w:rPr>
        <w:t xml:space="preserve"> </w:t>
      </w:r>
      <w:r w:rsidR="000525C2">
        <w:rPr>
          <w:rFonts w:ascii="Times New Roman" w:hAnsi="Times New Roman"/>
        </w:rPr>
        <w:t>create a normal biosensors movie</w:t>
      </w:r>
      <w:r w:rsidR="000525C2" w:rsidRPr="00E96CBA">
        <w:rPr>
          <w:rFonts w:ascii="Times New Roman" w:hAnsi="Times New Roman"/>
        </w:rPr>
        <w:t xml:space="preserve"> </w:t>
      </w:r>
      <w:r w:rsidR="000525C2">
        <w:rPr>
          <w:rFonts w:ascii="Times New Roman" w:hAnsi="Times New Roman"/>
        </w:rPr>
        <w:t>for</w:t>
      </w:r>
      <w:r w:rsidR="000525C2" w:rsidRPr="00E96CBA">
        <w:rPr>
          <w:rFonts w:ascii="Times New Roman" w:hAnsi="Times New Roman"/>
        </w:rPr>
        <w:t xml:space="preserve"> processing (see “Data Preparation” above).</w:t>
      </w:r>
      <w:r w:rsidR="000525C2">
        <w:rPr>
          <w:rFonts w:ascii="Times New Roman" w:hAnsi="Times New Roman"/>
        </w:rPr>
        <w:t xml:space="preserve"> Then process this movie through all initial steps until “Background </w:t>
      </w:r>
      <w:proofErr w:type="spellStart"/>
      <w:r w:rsidR="000525C2">
        <w:rPr>
          <w:rFonts w:ascii="Times New Roman" w:hAnsi="Times New Roman"/>
        </w:rPr>
        <w:t>Substraction</w:t>
      </w:r>
      <w:proofErr w:type="spellEnd"/>
      <w:r w:rsidR="000525C2">
        <w:rPr>
          <w:rFonts w:ascii="Times New Roman" w:hAnsi="Times New Roman"/>
        </w:rPr>
        <w:t xml:space="preserve">”. Finally select Tools &gt; </w:t>
      </w:r>
      <w:proofErr w:type="spellStart"/>
      <w:r w:rsidR="000525C2">
        <w:rPr>
          <w:rFonts w:ascii="Times New Roman" w:hAnsi="Times New Roman"/>
        </w:rPr>
        <w:t>Bleedthrough</w:t>
      </w:r>
      <w:proofErr w:type="spellEnd"/>
      <w:r w:rsidR="000525C2">
        <w:rPr>
          <w:rFonts w:ascii="Times New Roman" w:hAnsi="Times New Roman"/>
        </w:rPr>
        <w:t xml:space="preserve"> Coefficient Calculation from the control panel</w:t>
      </w:r>
      <w:r w:rsidR="000525C2" w:rsidRPr="00E96CBA">
        <w:rPr>
          <w:rFonts w:ascii="Times New Roman" w:hAnsi="Times New Roman"/>
        </w:rPr>
        <w:t xml:space="preserve"> </w:t>
      </w:r>
      <w:r w:rsidRPr="00E96CBA">
        <w:rPr>
          <w:rFonts w:ascii="Times New Roman" w:hAnsi="Times New Roman"/>
        </w:rPr>
        <w:t xml:space="preserve">to calculate the </w:t>
      </w:r>
      <w:proofErr w:type="spellStart"/>
      <w:r w:rsidRPr="00E96CBA">
        <w:rPr>
          <w:rFonts w:ascii="Times New Roman" w:hAnsi="Times New Roman"/>
        </w:rPr>
        <w:t>bleedthrough</w:t>
      </w:r>
      <w:proofErr w:type="spellEnd"/>
      <w:r w:rsidRPr="00E96CBA">
        <w:rPr>
          <w:rFonts w:ascii="Times New Roman" w:hAnsi="Times New Roman"/>
        </w:rPr>
        <w:t xml:space="preserve"> coefficient for the sets of channels that were imaged. </w:t>
      </w:r>
    </w:p>
    <w:p w14:paraId="76B18813" w14:textId="77777777" w:rsidR="00A6002B" w:rsidRPr="00E96CBA" w:rsidRDefault="00A6002B" w:rsidP="00F20898">
      <w:pPr>
        <w:autoSpaceDE w:val="0"/>
        <w:autoSpaceDN w:val="0"/>
        <w:adjustRightInd w:val="0"/>
        <w:spacing w:after="0" w:line="240" w:lineRule="auto"/>
        <w:rPr>
          <w:rFonts w:ascii="Times New Roman" w:hAnsi="Times New Roman"/>
        </w:rPr>
      </w:pPr>
    </w:p>
    <w:sectPr w:rsidR="00A6002B" w:rsidRPr="00E96CBA" w:rsidSect="007056A4">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F5C2136" w14:textId="77777777" w:rsidR="006E70ED" w:rsidRDefault="006E70ED" w:rsidP="007B3468">
      <w:pPr>
        <w:spacing w:after="0" w:line="240" w:lineRule="auto"/>
      </w:pPr>
      <w:r>
        <w:separator/>
      </w:r>
    </w:p>
  </w:endnote>
  <w:endnote w:type="continuationSeparator" w:id="0">
    <w:p w14:paraId="10388FEC" w14:textId="77777777" w:rsidR="006E70ED" w:rsidRDefault="006E70ED" w:rsidP="007B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1EE6C4" w14:textId="77777777" w:rsidR="006E70ED" w:rsidRDefault="006E70ED" w:rsidP="007B3468">
      <w:pPr>
        <w:spacing w:after="0" w:line="240" w:lineRule="auto"/>
      </w:pPr>
      <w:r>
        <w:separator/>
      </w:r>
    </w:p>
  </w:footnote>
  <w:footnote w:type="continuationSeparator" w:id="0">
    <w:p w14:paraId="5D9E2629" w14:textId="77777777" w:rsidR="006E70ED" w:rsidRDefault="006E70ED" w:rsidP="007B34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31EC2"/>
    <w:multiLevelType w:val="hybridMultilevel"/>
    <w:tmpl w:val="02B67DF6"/>
    <w:lvl w:ilvl="0" w:tplc="D2606C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C2430"/>
    <w:multiLevelType w:val="hybridMultilevel"/>
    <w:tmpl w:val="0840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7390B"/>
    <w:multiLevelType w:val="hybridMultilevel"/>
    <w:tmpl w:val="A9B8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B0DED"/>
    <w:multiLevelType w:val="hybridMultilevel"/>
    <w:tmpl w:val="D00CFDB2"/>
    <w:lvl w:ilvl="0" w:tplc="EE2A5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5223B"/>
    <w:multiLevelType w:val="hybridMultilevel"/>
    <w:tmpl w:val="86AAAF3A"/>
    <w:lvl w:ilvl="0" w:tplc="9C2849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241747"/>
    <w:multiLevelType w:val="hybridMultilevel"/>
    <w:tmpl w:val="B9B04AE6"/>
    <w:lvl w:ilvl="0" w:tplc="E5CEBE7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250BA"/>
    <w:multiLevelType w:val="hybridMultilevel"/>
    <w:tmpl w:val="2430A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A4D91"/>
    <w:multiLevelType w:val="hybridMultilevel"/>
    <w:tmpl w:val="D474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7830AB"/>
    <w:multiLevelType w:val="hybridMultilevel"/>
    <w:tmpl w:val="472E1FE8"/>
    <w:lvl w:ilvl="0" w:tplc="EE2A5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51A21"/>
    <w:multiLevelType w:val="hybridMultilevel"/>
    <w:tmpl w:val="6498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B740B"/>
    <w:multiLevelType w:val="hybridMultilevel"/>
    <w:tmpl w:val="0BEE233C"/>
    <w:lvl w:ilvl="0" w:tplc="958C96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D030C"/>
    <w:multiLevelType w:val="hybridMultilevel"/>
    <w:tmpl w:val="F2E8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94159"/>
    <w:multiLevelType w:val="hybridMultilevel"/>
    <w:tmpl w:val="6498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A7835"/>
    <w:multiLevelType w:val="hybridMultilevel"/>
    <w:tmpl w:val="D49E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9D09C0"/>
    <w:multiLevelType w:val="hybridMultilevel"/>
    <w:tmpl w:val="53DA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E51C92"/>
    <w:multiLevelType w:val="hybridMultilevel"/>
    <w:tmpl w:val="4DC2A3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07051B"/>
    <w:multiLevelType w:val="hybridMultilevel"/>
    <w:tmpl w:val="02A8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F71DF"/>
    <w:multiLevelType w:val="hybridMultilevel"/>
    <w:tmpl w:val="ABEE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D56A7"/>
    <w:multiLevelType w:val="hybridMultilevel"/>
    <w:tmpl w:val="86A0132C"/>
    <w:lvl w:ilvl="0" w:tplc="B96C0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7435B3"/>
    <w:multiLevelType w:val="hybridMultilevel"/>
    <w:tmpl w:val="8E8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614BD7"/>
    <w:multiLevelType w:val="hybridMultilevel"/>
    <w:tmpl w:val="5EB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044D7"/>
    <w:multiLevelType w:val="hybridMultilevel"/>
    <w:tmpl w:val="224E713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18"/>
  </w:num>
  <w:num w:numId="4">
    <w:abstractNumId w:val="0"/>
  </w:num>
  <w:num w:numId="5">
    <w:abstractNumId w:val="15"/>
  </w:num>
  <w:num w:numId="6">
    <w:abstractNumId w:val="8"/>
  </w:num>
  <w:num w:numId="7">
    <w:abstractNumId w:val="3"/>
  </w:num>
  <w:num w:numId="8">
    <w:abstractNumId w:val="11"/>
  </w:num>
  <w:num w:numId="9">
    <w:abstractNumId w:val="7"/>
  </w:num>
  <w:num w:numId="10">
    <w:abstractNumId w:val="5"/>
  </w:num>
  <w:num w:numId="11">
    <w:abstractNumId w:val="17"/>
  </w:num>
  <w:num w:numId="12">
    <w:abstractNumId w:val="10"/>
  </w:num>
  <w:num w:numId="13">
    <w:abstractNumId w:val="1"/>
  </w:num>
  <w:num w:numId="14">
    <w:abstractNumId w:val="2"/>
  </w:num>
  <w:num w:numId="15">
    <w:abstractNumId w:val="21"/>
  </w:num>
  <w:num w:numId="16">
    <w:abstractNumId w:val="4"/>
  </w:num>
  <w:num w:numId="17">
    <w:abstractNumId w:val="19"/>
  </w:num>
  <w:num w:numId="18">
    <w:abstractNumId w:val="20"/>
  </w:num>
  <w:num w:numId="19">
    <w:abstractNumId w:val="13"/>
  </w:num>
  <w:num w:numId="20">
    <w:abstractNumId w:val="16"/>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4735E"/>
    <w:rsid w:val="000367ED"/>
    <w:rsid w:val="000415BA"/>
    <w:rsid w:val="00042B2A"/>
    <w:rsid w:val="00044F93"/>
    <w:rsid w:val="000525C2"/>
    <w:rsid w:val="0006429F"/>
    <w:rsid w:val="000E32D4"/>
    <w:rsid w:val="00101674"/>
    <w:rsid w:val="001062F8"/>
    <w:rsid w:val="0011445F"/>
    <w:rsid w:val="0012673F"/>
    <w:rsid w:val="00132B64"/>
    <w:rsid w:val="001601F6"/>
    <w:rsid w:val="001766A3"/>
    <w:rsid w:val="00193876"/>
    <w:rsid w:val="00193B19"/>
    <w:rsid w:val="00196CF1"/>
    <w:rsid w:val="001A292B"/>
    <w:rsid w:val="001A311D"/>
    <w:rsid w:val="001E314A"/>
    <w:rsid w:val="001F047D"/>
    <w:rsid w:val="001F3A9A"/>
    <w:rsid w:val="00242C21"/>
    <w:rsid w:val="0028011E"/>
    <w:rsid w:val="002A521B"/>
    <w:rsid w:val="002B1482"/>
    <w:rsid w:val="002F287D"/>
    <w:rsid w:val="0034735E"/>
    <w:rsid w:val="00352923"/>
    <w:rsid w:val="00384606"/>
    <w:rsid w:val="003C0462"/>
    <w:rsid w:val="003D346E"/>
    <w:rsid w:val="003D5CFA"/>
    <w:rsid w:val="003D635E"/>
    <w:rsid w:val="003E3384"/>
    <w:rsid w:val="003E7984"/>
    <w:rsid w:val="00473C6A"/>
    <w:rsid w:val="00481445"/>
    <w:rsid w:val="004A2122"/>
    <w:rsid w:val="004C322B"/>
    <w:rsid w:val="004D0979"/>
    <w:rsid w:val="0052390F"/>
    <w:rsid w:val="005325D9"/>
    <w:rsid w:val="0053371F"/>
    <w:rsid w:val="00541B08"/>
    <w:rsid w:val="00604692"/>
    <w:rsid w:val="00640E01"/>
    <w:rsid w:val="00641E16"/>
    <w:rsid w:val="0064488B"/>
    <w:rsid w:val="0066290F"/>
    <w:rsid w:val="00666920"/>
    <w:rsid w:val="00672B64"/>
    <w:rsid w:val="00673389"/>
    <w:rsid w:val="00693933"/>
    <w:rsid w:val="00694BF1"/>
    <w:rsid w:val="006B076C"/>
    <w:rsid w:val="006C5D12"/>
    <w:rsid w:val="006E3403"/>
    <w:rsid w:val="006E70ED"/>
    <w:rsid w:val="006F1BF6"/>
    <w:rsid w:val="006F243D"/>
    <w:rsid w:val="006F4857"/>
    <w:rsid w:val="007056A4"/>
    <w:rsid w:val="0071030A"/>
    <w:rsid w:val="007225F5"/>
    <w:rsid w:val="007340F4"/>
    <w:rsid w:val="00741B2B"/>
    <w:rsid w:val="00754047"/>
    <w:rsid w:val="00765370"/>
    <w:rsid w:val="00774F82"/>
    <w:rsid w:val="007A0360"/>
    <w:rsid w:val="007A2674"/>
    <w:rsid w:val="007B3468"/>
    <w:rsid w:val="0080208F"/>
    <w:rsid w:val="00806737"/>
    <w:rsid w:val="0084231D"/>
    <w:rsid w:val="008659A4"/>
    <w:rsid w:val="008707AB"/>
    <w:rsid w:val="00887FC0"/>
    <w:rsid w:val="008B77A6"/>
    <w:rsid w:val="008F6069"/>
    <w:rsid w:val="0090750B"/>
    <w:rsid w:val="00911E58"/>
    <w:rsid w:val="009532DD"/>
    <w:rsid w:val="009541CF"/>
    <w:rsid w:val="00962DFE"/>
    <w:rsid w:val="00983CAA"/>
    <w:rsid w:val="009B1054"/>
    <w:rsid w:val="009E1BE4"/>
    <w:rsid w:val="009E47CC"/>
    <w:rsid w:val="009F472E"/>
    <w:rsid w:val="009F6B6C"/>
    <w:rsid w:val="00A0078F"/>
    <w:rsid w:val="00A10FF7"/>
    <w:rsid w:val="00A27AD7"/>
    <w:rsid w:val="00A40148"/>
    <w:rsid w:val="00A55C4B"/>
    <w:rsid w:val="00A6002B"/>
    <w:rsid w:val="00A76F51"/>
    <w:rsid w:val="00A777F3"/>
    <w:rsid w:val="00AA0ED8"/>
    <w:rsid w:val="00AB38B2"/>
    <w:rsid w:val="00AE472A"/>
    <w:rsid w:val="00B24E56"/>
    <w:rsid w:val="00B32F6D"/>
    <w:rsid w:val="00B356FC"/>
    <w:rsid w:val="00BD0997"/>
    <w:rsid w:val="00C0707F"/>
    <w:rsid w:val="00C4210C"/>
    <w:rsid w:val="00C46E44"/>
    <w:rsid w:val="00C70B4C"/>
    <w:rsid w:val="00C80783"/>
    <w:rsid w:val="00CF4226"/>
    <w:rsid w:val="00D53427"/>
    <w:rsid w:val="00D57303"/>
    <w:rsid w:val="00D632B3"/>
    <w:rsid w:val="00D723A1"/>
    <w:rsid w:val="00D83120"/>
    <w:rsid w:val="00D92999"/>
    <w:rsid w:val="00D952A6"/>
    <w:rsid w:val="00DA463C"/>
    <w:rsid w:val="00DC0B0D"/>
    <w:rsid w:val="00DD48FD"/>
    <w:rsid w:val="00E0414D"/>
    <w:rsid w:val="00E62645"/>
    <w:rsid w:val="00E71935"/>
    <w:rsid w:val="00E90C1E"/>
    <w:rsid w:val="00E96CBA"/>
    <w:rsid w:val="00EB4B50"/>
    <w:rsid w:val="00EC1EFD"/>
    <w:rsid w:val="00EE17F6"/>
    <w:rsid w:val="00F05852"/>
    <w:rsid w:val="00F20898"/>
    <w:rsid w:val="00F62A57"/>
    <w:rsid w:val="00F81715"/>
    <w:rsid w:val="00F8753D"/>
    <w:rsid w:val="00FA19A1"/>
    <w:rsid w:val="00FB54A1"/>
    <w:rsid w:val="00FB5B9F"/>
    <w:rsid w:val="00FD0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3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21"/>
    <w:pPr>
      <w:spacing w:after="200" w:line="276" w:lineRule="auto"/>
    </w:pPr>
    <w:rPr>
      <w:sz w:val="22"/>
      <w:szCs w:val="22"/>
      <w:lang w:eastAsia="zh-CN"/>
    </w:rPr>
  </w:style>
  <w:style w:type="paragraph" w:styleId="Heading1">
    <w:name w:val="heading 1"/>
    <w:basedOn w:val="Normal"/>
    <w:next w:val="Normal"/>
    <w:link w:val="Heading1Char"/>
    <w:autoRedefine/>
    <w:uiPriority w:val="9"/>
    <w:qFormat/>
    <w:rsid w:val="003D5CFA"/>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DC0B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9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09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9A"/>
    <w:pPr>
      <w:ind w:left="720"/>
      <w:contextualSpacing/>
    </w:pPr>
  </w:style>
  <w:style w:type="table" w:styleId="TableGrid">
    <w:name w:val="Table Grid"/>
    <w:basedOn w:val="TableNormal"/>
    <w:uiPriority w:val="59"/>
    <w:rsid w:val="001F3A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462"/>
    <w:rPr>
      <w:rFonts w:ascii="Tahoma" w:hAnsi="Tahoma" w:cs="Tahoma"/>
      <w:sz w:val="16"/>
      <w:szCs w:val="16"/>
    </w:rPr>
  </w:style>
  <w:style w:type="character" w:styleId="CommentReference">
    <w:name w:val="annotation reference"/>
    <w:basedOn w:val="DefaultParagraphFont"/>
    <w:uiPriority w:val="99"/>
    <w:semiHidden/>
    <w:unhideWhenUsed/>
    <w:rsid w:val="003E7984"/>
    <w:rPr>
      <w:sz w:val="16"/>
      <w:szCs w:val="16"/>
    </w:rPr>
  </w:style>
  <w:style w:type="paragraph" w:styleId="CommentText">
    <w:name w:val="annotation text"/>
    <w:basedOn w:val="Normal"/>
    <w:link w:val="CommentTextChar"/>
    <w:uiPriority w:val="99"/>
    <w:semiHidden/>
    <w:unhideWhenUsed/>
    <w:rsid w:val="003E7984"/>
    <w:pPr>
      <w:spacing w:line="240" w:lineRule="auto"/>
    </w:pPr>
    <w:rPr>
      <w:sz w:val="20"/>
      <w:szCs w:val="20"/>
    </w:rPr>
  </w:style>
  <w:style w:type="character" w:customStyle="1" w:styleId="CommentTextChar">
    <w:name w:val="Comment Text Char"/>
    <w:basedOn w:val="DefaultParagraphFont"/>
    <w:link w:val="CommentText"/>
    <w:uiPriority w:val="99"/>
    <w:semiHidden/>
    <w:rsid w:val="003E7984"/>
    <w:rPr>
      <w:sz w:val="20"/>
      <w:szCs w:val="20"/>
    </w:rPr>
  </w:style>
  <w:style w:type="paragraph" w:styleId="CommentSubject">
    <w:name w:val="annotation subject"/>
    <w:basedOn w:val="CommentText"/>
    <w:next w:val="CommentText"/>
    <w:link w:val="CommentSubjectChar"/>
    <w:uiPriority w:val="99"/>
    <w:semiHidden/>
    <w:unhideWhenUsed/>
    <w:rsid w:val="003E7984"/>
    <w:rPr>
      <w:b/>
      <w:bCs/>
    </w:rPr>
  </w:style>
  <w:style w:type="character" w:customStyle="1" w:styleId="CommentSubjectChar">
    <w:name w:val="Comment Subject Char"/>
    <w:basedOn w:val="CommentTextChar"/>
    <w:link w:val="CommentSubject"/>
    <w:uiPriority w:val="99"/>
    <w:semiHidden/>
    <w:rsid w:val="003E7984"/>
    <w:rPr>
      <w:b/>
      <w:bCs/>
      <w:sz w:val="20"/>
      <w:szCs w:val="20"/>
    </w:rPr>
  </w:style>
  <w:style w:type="character" w:styleId="Hyperlink">
    <w:name w:val="Hyperlink"/>
    <w:basedOn w:val="DefaultParagraphFont"/>
    <w:uiPriority w:val="99"/>
    <w:unhideWhenUsed/>
    <w:rsid w:val="003D635E"/>
    <w:rPr>
      <w:color w:val="0000FF"/>
      <w:u w:val="single"/>
    </w:rPr>
  </w:style>
  <w:style w:type="paragraph" w:styleId="Header">
    <w:name w:val="header"/>
    <w:basedOn w:val="Normal"/>
    <w:link w:val="HeaderChar"/>
    <w:uiPriority w:val="99"/>
    <w:semiHidden/>
    <w:unhideWhenUsed/>
    <w:rsid w:val="007B3468"/>
    <w:pPr>
      <w:tabs>
        <w:tab w:val="center" w:pos="4320"/>
        <w:tab w:val="right" w:pos="8640"/>
      </w:tabs>
    </w:pPr>
  </w:style>
  <w:style w:type="character" w:customStyle="1" w:styleId="HeaderChar">
    <w:name w:val="Header Char"/>
    <w:basedOn w:val="DefaultParagraphFont"/>
    <w:link w:val="Header"/>
    <w:uiPriority w:val="99"/>
    <w:semiHidden/>
    <w:rsid w:val="007B3468"/>
    <w:rPr>
      <w:sz w:val="22"/>
      <w:szCs w:val="22"/>
    </w:rPr>
  </w:style>
  <w:style w:type="paragraph" w:styleId="Footer">
    <w:name w:val="footer"/>
    <w:basedOn w:val="Normal"/>
    <w:link w:val="FooterChar"/>
    <w:uiPriority w:val="99"/>
    <w:unhideWhenUsed/>
    <w:rsid w:val="007B3468"/>
    <w:pPr>
      <w:tabs>
        <w:tab w:val="center" w:pos="4320"/>
        <w:tab w:val="right" w:pos="8640"/>
      </w:tabs>
    </w:pPr>
  </w:style>
  <w:style w:type="character" w:customStyle="1" w:styleId="FooterChar">
    <w:name w:val="Footer Char"/>
    <w:basedOn w:val="DefaultParagraphFont"/>
    <w:link w:val="Footer"/>
    <w:uiPriority w:val="99"/>
    <w:rsid w:val="007B3468"/>
    <w:rPr>
      <w:sz w:val="22"/>
      <w:szCs w:val="22"/>
    </w:rPr>
  </w:style>
  <w:style w:type="character" w:customStyle="1" w:styleId="Heading1Char">
    <w:name w:val="Heading 1 Char"/>
    <w:basedOn w:val="DefaultParagraphFont"/>
    <w:link w:val="Heading1"/>
    <w:uiPriority w:val="9"/>
    <w:rsid w:val="003D5CFA"/>
    <w:rPr>
      <w:rFonts w:asciiTheme="majorHAnsi" w:eastAsiaTheme="majorEastAsia" w:hAnsiTheme="majorHAnsi" w:cstheme="majorBidi"/>
      <w:b/>
      <w:bCs/>
      <w:color w:val="365F91" w:themeColor="accent1" w:themeShade="BF"/>
      <w:sz w:val="36"/>
      <w:szCs w:val="28"/>
      <w:lang w:eastAsia="zh-CN"/>
    </w:rPr>
  </w:style>
  <w:style w:type="paragraph" w:styleId="TOCHeading">
    <w:name w:val="TOC Heading"/>
    <w:basedOn w:val="Heading1"/>
    <w:next w:val="Normal"/>
    <w:uiPriority w:val="39"/>
    <w:semiHidden/>
    <w:unhideWhenUsed/>
    <w:qFormat/>
    <w:rsid w:val="00DC0B0D"/>
    <w:pPr>
      <w:outlineLvl w:val="9"/>
    </w:pPr>
    <w:rPr>
      <w:lang w:eastAsia="en-US"/>
    </w:rPr>
  </w:style>
  <w:style w:type="paragraph" w:styleId="TOC1">
    <w:name w:val="toc 1"/>
    <w:basedOn w:val="Normal"/>
    <w:next w:val="Normal"/>
    <w:autoRedefine/>
    <w:uiPriority w:val="39"/>
    <w:unhideWhenUsed/>
    <w:rsid w:val="00DC0B0D"/>
    <w:pPr>
      <w:spacing w:after="100"/>
    </w:pPr>
  </w:style>
  <w:style w:type="character" w:customStyle="1" w:styleId="Heading2Char">
    <w:name w:val="Heading 2 Char"/>
    <w:basedOn w:val="DefaultParagraphFont"/>
    <w:link w:val="Heading2"/>
    <w:uiPriority w:val="9"/>
    <w:rsid w:val="00DC0B0D"/>
    <w:rPr>
      <w:rFonts w:asciiTheme="majorHAnsi" w:eastAsiaTheme="majorEastAsia" w:hAnsiTheme="majorHAnsi" w:cstheme="majorBidi"/>
      <w:b/>
      <w:bCs/>
      <w:color w:val="4F81BD" w:themeColor="accent1"/>
      <w:sz w:val="26"/>
      <w:szCs w:val="26"/>
      <w:lang w:eastAsia="zh-CN"/>
    </w:rPr>
  </w:style>
  <w:style w:type="paragraph" w:styleId="TOC2">
    <w:name w:val="toc 2"/>
    <w:basedOn w:val="Normal"/>
    <w:next w:val="Normal"/>
    <w:autoRedefine/>
    <w:uiPriority w:val="39"/>
    <w:unhideWhenUsed/>
    <w:rsid w:val="00DC0B0D"/>
    <w:pPr>
      <w:spacing w:after="100"/>
      <w:ind w:left="220"/>
    </w:pPr>
  </w:style>
  <w:style w:type="paragraph" w:customStyle="1" w:styleId="Default">
    <w:name w:val="Default"/>
    <w:rsid w:val="0090750B"/>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BD0997"/>
    <w:rPr>
      <w:rFonts w:asciiTheme="majorHAnsi" w:eastAsiaTheme="majorEastAsia" w:hAnsiTheme="majorHAnsi" w:cstheme="majorBidi"/>
      <w:b/>
      <w:bCs/>
      <w:color w:val="4F81BD" w:themeColor="accent1"/>
      <w:sz w:val="22"/>
      <w:szCs w:val="22"/>
      <w:lang w:eastAsia="zh-CN"/>
    </w:rPr>
  </w:style>
  <w:style w:type="character" w:customStyle="1" w:styleId="Heading4Char">
    <w:name w:val="Heading 4 Char"/>
    <w:basedOn w:val="DefaultParagraphFont"/>
    <w:link w:val="Heading4"/>
    <w:uiPriority w:val="9"/>
    <w:rsid w:val="00BD0997"/>
    <w:rPr>
      <w:rFonts w:asciiTheme="majorHAnsi" w:eastAsiaTheme="majorEastAsia" w:hAnsiTheme="majorHAnsi" w:cstheme="majorBidi"/>
      <w:b/>
      <w:bCs/>
      <w:i/>
      <w:iCs/>
      <w:color w:val="4F81BD" w:themeColor="accent1"/>
      <w:sz w:val="22"/>
      <w:szCs w:val="22"/>
      <w:lang w:eastAsia="zh-CN"/>
    </w:rPr>
  </w:style>
  <w:style w:type="paragraph" w:styleId="TOC3">
    <w:name w:val="toc 3"/>
    <w:basedOn w:val="Normal"/>
    <w:next w:val="Normal"/>
    <w:autoRedefine/>
    <w:uiPriority w:val="39"/>
    <w:unhideWhenUsed/>
    <w:rsid w:val="0080208F"/>
    <w:pPr>
      <w:spacing w:after="100"/>
      <w:ind w:left="440"/>
    </w:pPr>
  </w:style>
  <w:style w:type="paragraph" w:styleId="Caption">
    <w:name w:val="caption"/>
    <w:basedOn w:val="Normal"/>
    <w:next w:val="Normal"/>
    <w:uiPriority w:val="35"/>
    <w:unhideWhenUsed/>
    <w:qFormat/>
    <w:rsid w:val="0080208F"/>
    <w:pPr>
      <w:spacing w:line="240" w:lineRule="auto"/>
    </w:pPr>
    <w:rPr>
      <w:b/>
      <w:bCs/>
      <w:color w:val="4F81BD" w:themeColor="accent1"/>
      <w:sz w:val="18"/>
      <w:szCs w:val="18"/>
    </w:rPr>
  </w:style>
  <w:style w:type="paragraph" w:styleId="Title">
    <w:name w:val="Title"/>
    <w:basedOn w:val="Normal"/>
    <w:next w:val="Normal"/>
    <w:link w:val="TitleChar"/>
    <w:uiPriority w:val="10"/>
    <w:qFormat/>
    <w:rsid w:val="003529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2923"/>
    <w:rPr>
      <w:rFonts w:asciiTheme="majorHAnsi" w:eastAsiaTheme="majorEastAsia" w:hAnsiTheme="majorHAnsi" w:cstheme="majorBidi"/>
      <w:color w:val="17365D" w:themeColor="text2" w:themeShade="BF"/>
      <w:spacing w:val="5"/>
      <w:kern w:val="28"/>
      <w:sz w:val="52"/>
      <w:szCs w:val="5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ebastien_besson@hms.harvard.edu?subject=Biosensors%20package" TargetMode="External"/><Relationship Id="rId20" Type="http://schemas.openxmlformats.org/officeDocument/2006/relationships/theme" Target="theme/theme1.xml"/><Relationship Id="rId10" Type="http://schemas.openxmlformats.org/officeDocument/2006/relationships/hyperlink" Target="mailto:hunter_elliott@hms.harvard.edu?subject=Biosensors%20packag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03849-57D4-B549-86E4-91B798E5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11</Pages>
  <Words>2707</Words>
  <Characters>15430</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18101</CharactersWithSpaces>
  <SharedDoc>false</SharedDoc>
  <HLinks>
    <vt:vector size="6" baseType="variant">
      <vt:variant>
        <vt:i4>1310812</vt:i4>
      </vt:variant>
      <vt:variant>
        <vt:i4>0</vt:i4>
      </vt:variant>
      <vt:variant>
        <vt:i4>0</vt:i4>
      </vt:variant>
      <vt:variant>
        <vt:i4>5</vt:i4>
      </vt:variant>
      <vt:variant>
        <vt:lpwstr>mailto:chuangang_ren@hms.harvard.edu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Biosensors package - User manual</dc:title>
  <dc:subject>User manual</dc:subject>
  <dc:creator>Sébastien Besson</dc:creator>
  <cp:keywords>biosensors, movies</cp:keywords>
  <cp:lastModifiedBy>Sebastien Besson</cp:lastModifiedBy>
  <cp:revision>45</cp:revision>
  <cp:lastPrinted>2011-05-02T15:52:00Z</cp:lastPrinted>
  <dcterms:created xsi:type="dcterms:W3CDTF">2010-11-17T20:57:00Z</dcterms:created>
  <dcterms:modified xsi:type="dcterms:W3CDTF">2015-05-05T20:10:00Z</dcterms:modified>
</cp:coreProperties>
</file>