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xmlns:w16se="http://schemas.microsoft.com/office/word/2015/wordml/symex" xmlns:cx="http://schemas.microsoft.com/office/drawing/2014/chartex">
            <w:pict>
              <v:group w14:anchorId="0AFE4843"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6AC130C1" w:rsidR="00653272" w:rsidRPr="00B96BB1"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B96BB1" w:rsidRPr="00B96BB1">
        <w:rPr>
          <w:rFonts w:ascii="Arial" w:eastAsia="Times New Roman" w:hAnsi="Arial" w:cs="Arial"/>
          <w:sz w:val="19"/>
          <w:szCs w:val="19"/>
        </w:rPr>
        <w:t xml:space="preserve"> EDITOR</w:t>
      </w:r>
      <w:r w:rsidR="00B96BB1">
        <w:rPr>
          <w:rFonts w:ascii="Arial" w:eastAsia="Times New Roman" w:hAnsi="Arial" w:cs="Arial"/>
          <w:sz w:val="19"/>
          <w:szCs w:val="19"/>
        </w:rPr>
        <w:t xml:space="preserve"> </w:t>
      </w:r>
      <w:r w:rsidR="00B96BB1" w:rsidRPr="00B96BB1">
        <w:rPr>
          <w:rFonts w:ascii="Arial" w:eastAsia="Times New Roman" w:hAnsi="Arial" w:cs="Arial"/>
          <w:sz w:val="19"/>
          <w:szCs w:val="19"/>
        </w:rPr>
        <w:t>DI GIOVA</w:t>
      </w:r>
      <w:r w:rsidR="00B96BB1">
        <w:rPr>
          <w:rFonts w:ascii="Arial" w:eastAsia="Times New Roman" w:hAnsi="Arial" w:cs="Arial"/>
          <w:sz w:val="19"/>
          <w:szCs w:val="19"/>
        </w:rPr>
        <w:t>NN</w:t>
      </w:r>
      <w:r w:rsidR="00B96BB1" w:rsidRPr="00B96BB1">
        <w:rPr>
          <w:rFonts w:ascii="Arial" w:eastAsia="Times New Roman" w:hAnsi="Arial" w:cs="Arial"/>
          <w:sz w:val="19"/>
          <w:szCs w:val="19"/>
        </w:rPr>
        <w:t>I</w:t>
      </w:r>
    </w:p>
    <w:p w14:paraId="5775A16D" w14:textId="77777777" w:rsidR="00B96BB1" w:rsidRPr="00770171" w:rsidRDefault="00B96BB1"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23D75068"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 and we have addressed each in turn by adding two new figures, improving our graphical user interfaces, and adding detail in the manuscript where appropriate. Our responses to each remark are written underneath each comment, which are included below in italics.</w:t>
      </w:r>
      <w:r w:rsidR="00522966" w:rsidRPr="00770171">
        <w:rPr>
          <w:rFonts w:ascii="Arial" w:eastAsia="Times New Roman" w:hAnsi="Arial" w:cs="Arial"/>
          <w:sz w:val="19"/>
          <w:szCs w:val="19"/>
        </w:rPr>
        <w:t xml:space="preserve"> </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54070808" w14:textId="37036AAA" w:rsidR="00B96BB1" w:rsidRPr="00B96BB1" w:rsidRDefault="00B46612" w:rsidP="00B96BB1">
      <w:pPr>
        <w:rPr>
          <w:rFonts w:ascii="Arial" w:hAnsi="Arial" w:cs="Arial"/>
          <w:i/>
          <w:color w:val="000000"/>
          <w:sz w:val="19"/>
          <w:szCs w:val="19"/>
          <w:shd w:val="clear" w:color="auto" w:fill="FFFFFF"/>
        </w:rPr>
      </w:pPr>
      <w:r>
        <w:rPr>
          <w:rFonts w:ascii="Arial" w:hAnsi="Arial" w:cs="Arial"/>
          <w:color w:val="222222"/>
          <w:sz w:val="19"/>
          <w:szCs w:val="19"/>
        </w:rPr>
        <w:br/>
      </w:r>
      <w:r w:rsidR="00B96BB1" w:rsidRPr="00B96BB1">
        <w:rPr>
          <w:rFonts w:ascii="Arial" w:hAnsi="Arial" w:cs="Arial"/>
          <w:i/>
          <w:color w:val="000000"/>
          <w:sz w:val="19"/>
          <w:szCs w:val="19"/>
          <w:shd w:val="clear" w:color="auto" w:fill="FFFFFF"/>
        </w:rPr>
        <w:t>Figure quality can be improved:</w:t>
      </w:r>
      <w:r w:rsidR="00B96BB1" w:rsidRPr="00B96BB1">
        <w:rPr>
          <w:rFonts w:ascii="Arial" w:hAnsi="Arial" w:cs="Arial"/>
          <w:i/>
          <w:color w:val="000000"/>
          <w:sz w:val="19"/>
          <w:szCs w:val="19"/>
        </w:rPr>
        <w:br/>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27D39E61"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done so and have also provided additional labels to all of the pins that are utilized by the prop shield as per their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2E0EE5BD" w:rsidR="00B96BB1" w:rsidRPr="007B6262" w:rsidRDefault="00EE38CD" w:rsidP="00B46612">
      <w:pPr>
        <w:rPr>
          <w:rFonts w:ascii="Arial" w:hAnsi="Arial" w:cs="Arial"/>
          <w:i/>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reviewer’s note, and agree that our visual display of temporal drift was insufficient. Further, we recognize that we were not sufficiently explicit in describing the contents of Figure 3B. The line described by the reviewer is the best fit of the data, and does not represent a theoretical recording with no temporal drift. We have included a better description of the data shown in Figure 3B, and have augmented this figure with 3 additional panels. 3Ci demonstrates the best-fit line of the measured data versus the theoretical time stamps in red superimposed on the theoretical, zero-drift line. 3Cii demonstrates the magnifications 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 xml:space="preserve">4. </w:t>
      </w:r>
      <w:r w:rsidRPr="007B6262">
        <w:rPr>
          <w:rFonts w:ascii="Arial" w:hAnsi="Arial" w:cs="Arial"/>
          <w:i/>
          <w:color w:val="000000"/>
          <w:sz w:val="19"/>
          <w:szCs w:val="19"/>
          <w:shd w:val="clear" w:color="auto" w:fill="FFFFFF"/>
        </w:rPr>
        <w:t>Figure 4: Regarding panel A, same observations raised for the panel B of the previous figure applies. </w:t>
      </w:r>
    </w:p>
    <w:p w14:paraId="5680FA45" w14:textId="77777777" w:rsidR="007B6262" w:rsidRDefault="007B6262" w:rsidP="007B6262">
      <w:pPr>
        <w:ind w:left="720" w:hanging="72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p>
    <w:p w14:paraId="5D9DF2CC" w14:textId="2D0E05C2" w:rsidR="007B6262" w:rsidRDefault="007B6262" w:rsidP="007B6262">
      <w:pPr>
        <w:ind w:left="720" w:hanging="720"/>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delay.</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 xml:space="preserve">5. </w:t>
      </w:r>
      <w:r w:rsidRPr="007B6262">
        <w:rPr>
          <w:rFonts w:ascii="Arial" w:hAnsi="Arial" w:cs="Arial"/>
          <w:i/>
          <w:color w:val="000000"/>
          <w:sz w:val="19"/>
          <w:szCs w:val="19"/>
          <w:shd w:val="clear" w:color="auto" w:fill="FFFFFF"/>
        </w:rPr>
        <w:t>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4B23D15C"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insufficiently described the role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original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Teensy 3.2 board is plugged in, it initializes a few options, for example</w:t>
      </w:r>
      <w:r w:rsidR="00622444">
        <w:rPr>
          <w:rFonts w:ascii="Arial" w:hAnsi="Arial" w:cs="Arial"/>
          <w:color w:val="000000"/>
          <w:sz w:val="19"/>
          <w:szCs w:val="19"/>
          <w:shd w:val="clear" w:color="auto" w:fill="FFFFFF"/>
        </w:rPr>
        <w:t xml:space="preserve"> by</w:t>
      </w:r>
      <w:r w:rsidR="0061491C">
        <w:rPr>
          <w:rFonts w:ascii="Arial" w:hAnsi="Arial" w:cs="Arial"/>
          <w:color w:val="000000"/>
          <w:sz w:val="19"/>
          <w:szCs w:val="19"/>
          <w:shd w:val="clear" w:color="auto" w:fill="FFFFFF"/>
        </w:rPr>
        <w:t xml:space="preserve"> setting various pins as input or output. It then waits for Serial input from the computer, which it receives when the user presses “Start” on a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LED was on in that particular frame,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 Thus, the user is able to retrieve the time periods during which either the CS or the UCS are present.</w:t>
      </w:r>
    </w:p>
    <w:p w14:paraId="3B30B560" w14:textId="474EDA34"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In our original implementation, the timing of the CS and UCS, the durations of both of these, and the frequency of the CS are all hard-coded into the Teensy start-up script. We appreciate after reading your comment that it is more convenient, especially for a novice user,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 minimally-modified accompanying Teensy library to allow the user to specify all of these features.</w:t>
      </w:r>
    </w:p>
    <w:p w14:paraId="08EEB2AA" w14:textId="0148B797"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We have now added a “Stop” feature to both the graphical user interface code and the Teensy code that allows a user to stop an experiment preemptively and then restart it without having to unplug the Teensy and restart MATLAB. This can function as a pre-emptive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assume the user wants to restart the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28DEA3F3" w14:textId="5CFD625D"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720B0C" w:rsidRPr="00DA304A">
        <w:rPr>
          <w:rFonts w:ascii="Arial" w:hAnsi="Arial" w:cs="Arial"/>
          <w:i/>
          <w:color w:val="222222"/>
          <w:sz w:val="19"/>
          <w:szCs w:val="19"/>
          <w:shd w:val="clear" w:color="auto" w:fill="FFFFFF"/>
        </w:rPr>
        <w:t>3</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w:t>
      </w:r>
      <w:r w:rsidR="00DA304A" w:rsidRPr="00DA304A">
        <w:rPr>
          <w:rFonts w:ascii="Arial" w:hAnsi="Arial" w:cs="Arial"/>
          <w:i/>
          <w:color w:val="000000"/>
          <w:sz w:val="19"/>
          <w:szCs w:val="19"/>
          <w:shd w:val="clear" w:color="auto" w:fill="FFFFFF"/>
        </w:rPr>
        <w:t>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2544C77D"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these critiques 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 xml:space="preserve">1. </w:t>
      </w:r>
      <w:r w:rsidRPr="00DB37DC">
        <w:rPr>
          <w:rFonts w:ascii="Arial" w:hAnsi="Arial" w:cs="Arial"/>
          <w:i/>
          <w:color w:val="000000"/>
          <w:sz w:val="19"/>
          <w:szCs w:val="19"/>
          <w:shd w:val="clear" w:color="auto" w:fill="FFFFFF"/>
        </w:rPr>
        <w:t>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 xml:space="preserve">I find it difficult to understand which specific problem the presented work seeks to address. It would be useful for the authors to elaborate on how exactly it has been" difficult to easily integrate sCMOS cameras and </w:t>
      </w:r>
      <w:r w:rsidRPr="00DB37DC">
        <w:rPr>
          <w:rFonts w:ascii="Arial" w:hAnsi="Arial" w:cs="Arial"/>
          <w:i/>
          <w:color w:val="000000"/>
          <w:sz w:val="19"/>
          <w:szCs w:val="19"/>
          <w:shd w:val="clear" w:color="auto" w:fill="FFFFFF"/>
        </w:rPr>
        <w:lastRenderedPageBreak/>
        <w:t>behavioural experiments". Listing a few specific technical difficulties inherent in this process would have been useful.</w:t>
      </w:r>
    </w:p>
    <w:p w14:paraId="3B91A58A" w14:textId="150F3A46"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have added more background to the </w:t>
      </w:r>
      <w:r w:rsidR="007156EF">
        <w:rPr>
          <w:rFonts w:ascii="Arial" w:hAnsi="Arial" w:cs="Arial"/>
          <w:color w:val="222222"/>
          <w:sz w:val="19"/>
          <w:szCs w:val="19"/>
        </w:rPr>
        <w:t xml:space="preserve">discussion </w:t>
      </w:r>
      <w:bookmarkStart w:id="0" w:name="_GoBack"/>
      <w:bookmarkEnd w:id="0"/>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p>
    <w:p w14:paraId="3127A04B" w14:textId="5D888316"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ore critically however, while I recognise that this paper is focused upon providing a technical assessment of the teensy microcontroller for neuroscience research applications the authors have performed live animal experiments on a fixed fixed animal. No statement is given regarding the animals genotype, gender, age nor as far as I can see is there any statement regarding ethical approval and licensing for animal experimentation.</w:t>
      </w:r>
    </w:p>
    <w:p w14:paraId="65826CD2" w14:textId="23D3495F"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bringing to our attention this oversight, and we have added the pertinent information as to our methods.</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
    <w:p w14:paraId="5919C8AB" w14:textId="38E16309" w:rsidR="00DB37DC" w:rsidRPr="00DB37DC" w:rsidRDefault="00DB37DC" w:rsidP="00B46612">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bringing this to our knowledge. While the camera was attached for all of the experiments, it was not turned on and capturing images. To demonstrate that the digital pulses delivered by the Teensy 3.2 were sufficient to elicit an image capture from an sCMOS camera, we added another animal session to our data set during which we were acquiring images at the direction of the Teensy. These results are shown in Figure 5. </w:t>
      </w:r>
    </w:p>
    <w:p w14:paraId="5F061356" w14:textId="08BC92DA" w:rsidR="00FE55DC" w:rsidRPr="00A96321" w:rsidRDefault="00FE55DC" w:rsidP="00DB37DC">
      <w:pPr>
        <w:rPr>
          <w:rFonts w:ascii="Arial" w:hAnsi="Arial" w:cs="Arial"/>
          <w:color w:val="222222"/>
          <w:sz w:val="19"/>
          <w:szCs w:val="19"/>
          <w:shd w:val="clear" w:color="auto" w:fill="FFFFFF"/>
        </w:rPr>
      </w:pP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1B53D" w14:textId="77777777" w:rsidR="004F5216" w:rsidRDefault="004F5216" w:rsidP="00A6462F">
      <w:pPr>
        <w:spacing w:after="0" w:line="240" w:lineRule="auto"/>
      </w:pPr>
      <w:r>
        <w:separator/>
      </w:r>
    </w:p>
  </w:endnote>
  <w:endnote w:type="continuationSeparator" w:id="0">
    <w:p w14:paraId="066E2826" w14:textId="77777777" w:rsidR="004F5216" w:rsidRDefault="004F5216"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46922" w14:textId="77777777" w:rsidR="004F5216" w:rsidRDefault="004F5216" w:rsidP="00A6462F">
      <w:pPr>
        <w:spacing w:after="0" w:line="240" w:lineRule="auto"/>
      </w:pPr>
      <w:r>
        <w:separator/>
      </w:r>
    </w:p>
  </w:footnote>
  <w:footnote w:type="continuationSeparator" w:id="0">
    <w:p w14:paraId="2DB088BA" w14:textId="77777777" w:rsidR="004F5216" w:rsidRDefault="004F5216"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37AC"/>
    <w:rsid w:val="0003560A"/>
    <w:rsid w:val="00044468"/>
    <w:rsid w:val="000602A1"/>
    <w:rsid w:val="000739F7"/>
    <w:rsid w:val="0007753E"/>
    <w:rsid w:val="000A2F35"/>
    <w:rsid w:val="000D35B9"/>
    <w:rsid w:val="000F465C"/>
    <w:rsid w:val="000F5411"/>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A5DCD"/>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6033B"/>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5A6C"/>
    <w:rsid w:val="00480CE1"/>
    <w:rsid w:val="00484B98"/>
    <w:rsid w:val="004A1B88"/>
    <w:rsid w:val="004A1D85"/>
    <w:rsid w:val="004C7F7E"/>
    <w:rsid w:val="004F0F25"/>
    <w:rsid w:val="004F5216"/>
    <w:rsid w:val="00504653"/>
    <w:rsid w:val="00504A07"/>
    <w:rsid w:val="00513BEF"/>
    <w:rsid w:val="00514C23"/>
    <w:rsid w:val="00522966"/>
    <w:rsid w:val="005267D9"/>
    <w:rsid w:val="005403CA"/>
    <w:rsid w:val="00544905"/>
    <w:rsid w:val="00551351"/>
    <w:rsid w:val="00555305"/>
    <w:rsid w:val="0055767E"/>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20CF"/>
    <w:rsid w:val="006A25AD"/>
    <w:rsid w:val="006A291B"/>
    <w:rsid w:val="006A4C61"/>
    <w:rsid w:val="006B0288"/>
    <w:rsid w:val="006B0FBC"/>
    <w:rsid w:val="006B1AD3"/>
    <w:rsid w:val="006B35A4"/>
    <w:rsid w:val="006B4E5C"/>
    <w:rsid w:val="006C7938"/>
    <w:rsid w:val="006D0784"/>
    <w:rsid w:val="006F33F4"/>
    <w:rsid w:val="006F6081"/>
    <w:rsid w:val="00704A5C"/>
    <w:rsid w:val="007156EF"/>
    <w:rsid w:val="00720B0C"/>
    <w:rsid w:val="00722651"/>
    <w:rsid w:val="00725262"/>
    <w:rsid w:val="0075382F"/>
    <w:rsid w:val="00764339"/>
    <w:rsid w:val="0076437D"/>
    <w:rsid w:val="00770171"/>
    <w:rsid w:val="00771EDE"/>
    <w:rsid w:val="007824CB"/>
    <w:rsid w:val="007A6D89"/>
    <w:rsid w:val="007B6262"/>
    <w:rsid w:val="007E163B"/>
    <w:rsid w:val="007E7328"/>
    <w:rsid w:val="007F0162"/>
    <w:rsid w:val="007F2095"/>
    <w:rsid w:val="00810914"/>
    <w:rsid w:val="00823CF2"/>
    <w:rsid w:val="00825823"/>
    <w:rsid w:val="00827C49"/>
    <w:rsid w:val="00835A84"/>
    <w:rsid w:val="0085038B"/>
    <w:rsid w:val="00850D22"/>
    <w:rsid w:val="00867459"/>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41A0B"/>
    <w:rsid w:val="00A53866"/>
    <w:rsid w:val="00A6462F"/>
    <w:rsid w:val="00A822B3"/>
    <w:rsid w:val="00A87FFC"/>
    <w:rsid w:val="00A96321"/>
    <w:rsid w:val="00A96AB5"/>
    <w:rsid w:val="00AA0F7F"/>
    <w:rsid w:val="00AA1D7A"/>
    <w:rsid w:val="00AA3775"/>
    <w:rsid w:val="00AB5B8A"/>
    <w:rsid w:val="00AD050F"/>
    <w:rsid w:val="00AF6D2E"/>
    <w:rsid w:val="00B01495"/>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5399"/>
    <w:rsid w:val="00C374F8"/>
    <w:rsid w:val="00C52199"/>
    <w:rsid w:val="00C61E61"/>
    <w:rsid w:val="00C63888"/>
    <w:rsid w:val="00C646D5"/>
    <w:rsid w:val="00C73CBD"/>
    <w:rsid w:val="00C73E94"/>
    <w:rsid w:val="00C76035"/>
    <w:rsid w:val="00C76598"/>
    <w:rsid w:val="00C85C60"/>
    <w:rsid w:val="00C868BC"/>
    <w:rsid w:val="00C874B3"/>
    <w:rsid w:val="00CA0A6C"/>
    <w:rsid w:val="00CD4E3F"/>
    <w:rsid w:val="00CD6555"/>
    <w:rsid w:val="00CF4A60"/>
    <w:rsid w:val="00D019DD"/>
    <w:rsid w:val="00D02C02"/>
    <w:rsid w:val="00D21C00"/>
    <w:rsid w:val="00D3155E"/>
    <w:rsid w:val="00D34310"/>
    <w:rsid w:val="00D361F7"/>
    <w:rsid w:val="00D416A2"/>
    <w:rsid w:val="00D472A6"/>
    <w:rsid w:val="00D51ECB"/>
    <w:rsid w:val="00D560C4"/>
    <w:rsid w:val="00D6363A"/>
    <w:rsid w:val="00D65C55"/>
    <w:rsid w:val="00D66492"/>
    <w:rsid w:val="00D939C9"/>
    <w:rsid w:val="00D95054"/>
    <w:rsid w:val="00DA304A"/>
    <w:rsid w:val="00DB0E42"/>
    <w:rsid w:val="00DB37DC"/>
    <w:rsid w:val="00DB3E77"/>
    <w:rsid w:val="00DB40F6"/>
    <w:rsid w:val="00DD4FAD"/>
    <w:rsid w:val="00DD603C"/>
    <w:rsid w:val="00DE4F5D"/>
    <w:rsid w:val="00DE6A10"/>
    <w:rsid w:val="00DF352F"/>
    <w:rsid w:val="00DF75C4"/>
    <w:rsid w:val="00E0683F"/>
    <w:rsid w:val="00E06F3F"/>
    <w:rsid w:val="00E1478E"/>
    <w:rsid w:val="00E149DB"/>
    <w:rsid w:val="00E22677"/>
    <w:rsid w:val="00E230C6"/>
    <w:rsid w:val="00E2322D"/>
    <w:rsid w:val="00E46345"/>
    <w:rsid w:val="00E51311"/>
    <w:rsid w:val="00E617DB"/>
    <w:rsid w:val="00E628A5"/>
    <w:rsid w:val="00E62967"/>
    <w:rsid w:val="00E63D60"/>
    <w:rsid w:val="00E655A2"/>
    <w:rsid w:val="00E71BF0"/>
    <w:rsid w:val="00E92D50"/>
    <w:rsid w:val="00EA4BFA"/>
    <w:rsid w:val="00EB1924"/>
    <w:rsid w:val="00EB562A"/>
    <w:rsid w:val="00EB7FC5"/>
    <w:rsid w:val="00EC6044"/>
    <w:rsid w:val="00ED6649"/>
    <w:rsid w:val="00EE386C"/>
    <w:rsid w:val="00EE38CD"/>
    <w:rsid w:val="00EF2DF3"/>
    <w:rsid w:val="00EF4289"/>
    <w:rsid w:val="00F0099E"/>
    <w:rsid w:val="00F03FFD"/>
    <w:rsid w:val="00F05A2E"/>
    <w:rsid w:val="00F12427"/>
    <w:rsid w:val="00F17E48"/>
    <w:rsid w:val="00F200BC"/>
    <w:rsid w:val="00F20166"/>
    <w:rsid w:val="00F233E2"/>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D8C6E652-5D4B-4DF6-A8D4-DE6A077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6</cp:revision>
  <cp:lastPrinted>2018-05-29T20:20:00Z</cp:lastPrinted>
  <dcterms:created xsi:type="dcterms:W3CDTF">2019-02-18T18:25:00Z</dcterms:created>
  <dcterms:modified xsi:type="dcterms:W3CDTF">2019-02-18T22:52:00Z</dcterms:modified>
</cp:coreProperties>
</file>