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564" w:type="dxa"/>
        <w:jc w:val="center"/>
        <w:tblLook w:val="04A0" w:firstRow="1" w:lastRow="0" w:firstColumn="1" w:lastColumn="0" w:noHBand="0" w:noVBand="1"/>
      </w:tblPr>
      <w:tblGrid>
        <w:gridCol w:w="9564"/>
      </w:tblGrid>
      <w:tr w:rsidR="003A7A0D" w:rsidRPr="00FA4D5D" w14:paraId="1E4E4EAB" w14:textId="77777777" w:rsidTr="00F91385">
        <w:trPr>
          <w:trHeight w:val="990"/>
          <w:jc w:val="center"/>
        </w:trPr>
        <w:tc>
          <w:tcPr>
            <w:tcW w:w="9564" w:type="dxa"/>
            <w:tcBorders>
              <w:top w:val="single" w:sz="18" w:space="0" w:color="auto"/>
              <w:left w:val="nil"/>
              <w:bottom w:val="single" w:sz="18" w:space="0" w:color="auto"/>
              <w:right w:val="nil"/>
            </w:tcBorders>
            <w:vAlign w:val="center"/>
          </w:tcPr>
          <w:p w14:paraId="58BE79AA" w14:textId="0ABE28A6" w:rsidR="003A7A0D" w:rsidRPr="00FA4D5D" w:rsidRDefault="003A7A0D" w:rsidP="00F91385">
            <w:pPr>
              <w:jc w:val="center"/>
              <w:rPr>
                <w:rFonts w:ascii="맑은 고딕" w:eastAsia="맑은 고딕" w:hAnsi="맑은 고딕"/>
                <w:sz w:val="50"/>
                <w:szCs w:val="50"/>
              </w:rPr>
            </w:pPr>
            <w:r w:rsidRPr="00FA4D5D">
              <w:rPr>
                <w:rFonts w:ascii="맑은 고딕" w:eastAsia="맑은 고딕" w:hAnsi="맑은 고딕" w:hint="eastAsia"/>
                <w:sz w:val="50"/>
                <w:szCs w:val="50"/>
              </w:rPr>
              <w:t>C</w:t>
            </w:r>
            <w:r w:rsidRPr="00FA4D5D">
              <w:rPr>
                <w:rFonts w:ascii="맑은 고딕" w:eastAsia="맑은 고딕" w:hAnsi="맑은 고딕"/>
                <w:sz w:val="50"/>
                <w:szCs w:val="50"/>
              </w:rPr>
              <w:t xml:space="preserve">AE </w:t>
            </w:r>
            <w:r>
              <w:rPr>
                <w:rFonts w:ascii="맑은 고딕" w:eastAsia="맑은 고딕" w:hAnsi="맑은 고딕"/>
                <w:sz w:val="50"/>
                <w:szCs w:val="50"/>
              </w:rPr>
              <w:t>simulation 5</w:t>
            </w:r>
          </w:p>
        </w:tc>
      </w:tr>
    </w:tbl>
    <w:p w14:paraId="1256892F" w14:textId="05CB87D9" w:rsidR="00B951A6" w:rsidRPr="00FF27AB" w:rsidRDefault="003A7A0D" w:rsidP="00FF27AB">
      <w:pPr>
        <w:spacing w:before="240" w:after="0"/>
        <w:jc w:val="right"/>
        <w:rPr>
          <w:b/>
          <w:bCs/>
        </w:rPr>
      </w:pPr>
      <w:r w:rsidRPr="00FF27AB">
        <w:rPr>
          <w:b/>
          <w:bCs/>
        </w:rPr>
        <w:t>Date : 2023.10.26</w:t>
      </w:r>
    </w:p>
    <w:p w14:paraId="3AEECC9F" w14:textId="0809B113" w:rsidR="003A7A0D" w:rsidRPr="00FF27AB" w:rsidRDefault="003A7A0D" w:rsidP="00FF27AB">
      <w:pPr>
        <w:spacing w:after="0"/>
        <w:jc w:val="right"/>
        <w:rPr>
          <w:b/>
          <w:bCs/>
        </w:rPr>
      </w:pPr>
      <w:r w:rsidRPr="00FF27AB">
        <w:rPr>
          <w:b/>
          <w:bCs/>
        </w:rPr>
        <w:t>ID : 21800773</w:t>
      </w:r>
    </w:p>
    <w:p w14:paraId="47B4EEAC" w14:textId="19EDD60B" w:rsidR="003A7A0D" w:rsidRPr="00FF27AB" w:rsidRDefault="003A7A0D" w:rsidP="00FF27AB">
      <w:pPr>
        <w:spacing w:after="0"/>
        <w:jc w:val="right"/>
        <w:rPr>
          <w:b/>
          <w:bCs/>
        </w:rPr>
      </w:pPr>
      <w:r w:rsidRPr="00FF27AB">
        <w:rPr>
          <w:rFonts w:hint="eastAsia"/>
          <w:b/>
          <w:bCs/>
        </w:rPr>
        <w:t>S</w:t>
      </w:r>
      <w:r w:rsidRPr="00FF27AB">
        <w:rPr>
          <w:b/>
          <w:bCs/>
        </w:rPr>
        <w:t>ubject : ansys analysis of coal compression equipment</w:t>
      </w:r>
    </w:p>
    <w:p w14:paraId="306E0A4A" w14:textId="5237BF1F" w:rsidR="003A7A0D" w:rsidRDefault="003A7A0D" w:rsidP="00FF27AB">
      <w:pPr>
        <w:spacing w:after="0"/>
        <w:jc w:val="right"/>
        <w:rPr>
          <w:b/>
          <w:bCs/>
        </w:rPr>
      </w:pPr>
      <w:r w:rsidRPr="00FF27AB">
        <w:rPr>
          <w:b/>
          <w:bCs/>
        </w:rPr>
        <w:t>Name : HanMinwoong</w:t>
      </w:r>
    </w:p>
    <w:p w14:paraId="269612BA" w14:textId="77777777" w:rsidR="008430AC" w:rsidRDefault="008430AC" w:rsidP="00FF27AB">
      <w:pPr>
        <w:spacing w:after="0"/>
        <w:jc w:val="right"/>
        <w:rPr>
          <w:b/>
          <w:bCs/>
        </w:rPr>
      </w:pPr>
    </w:p>
    <w:p w14:paraId="3C55EBB0" w14:textId="6EF01D26" w:rsidR="00A10859" w:rsidRDefault="00A10859" w:rsidP="00A10859">
      <w:pPr>
        <w:spacing w:after="0"/>
        <w:jc w:val="left"/>
        <w:rPr>
          <w:b/>
          <w:bCs/>
        </w:rPr>
      </w:pPr>
      <w:r w:rsidRPr="00A10859">
        <w:rPr>
          <w:rFonts w:hint="eastAsia"/>
          <w:b/>
          <w:bCs/>
        </w:rPr>
        <w:t>1.</w:t>
      </w:r>
      <w:r>
        <w:rPr>
          <w:rFonts w:hint="eastAsia"/>
          <w:b/>
          <w:bCs/>
        </w:rPr>
        <w:t xml:space="preserve"> </w:t>
      </w:r>
      <w:r>
        <w:rPr>
          <w:b/>
          <w:bCs/>
        </w:rPr>
        <w:t>Problem</w:t>
      </w:r>
    </w:p>
    <w:p w14:paraId="379B8B46" w14:textId="48A6EEF1" w:rsidR="00A10859" w:rsidRPr="00A10859" w:rsidRDefault="00A10859" w:rsidP="00A10859">
      <w:pPr>
        <w:spacing w:after="0"/>
        <w:ind w:firstLine="800"/>
        <w:jc w:val="left"/>
      </w:pPr>
      <w:r w:rsidRPr="00A10859">
        <w:t>We are trying to manufacture a coal compression equipment. (Material SS400) The hydraulic jockey placed on the lower beam can apply a force of up to 12 tons to the molding cylinderplaced on the center beam. Currently, the molded cylinder is in contact with the upper beam and the upper beam is loaded, and raw coal is squeezed inside the cylinder to manufacture the formed coal. The hydraulic jack is placed on the lower beam. A 1/4 CAD model is used for simulation considering the geometric symmetry.</w:t>
      </w:r>
    </w:p>
    <w:p w14:paraId="6A28E641" w14:textId="77777777" w:rsidR="00A10859" w:rsidRDefault="00A10859" w:rsidP="008430AC">
      <w:pPr>
        <w:spacing w:after="0"/>
        <w:jc w:val="left"/>
        <w:rPr>
          <w:b/>
          <w:bCs/>
        </w:rPr>
      </w:pPr>
    </w:p>
    <w:p w14:paraId="040CA36A" w14:textId="08583E2D" w:rsidR="008430AC" w:rsidRDefault="008430AC" w:rsidP="008430AC">
      <w:pPr>
        <w:spacing w:after="0"/>
        <w:jc w:val="left"/>
        <w:rPr>
          <w:b/>
          <w:bCs/>
        </w:rPr>
      </w:pPr>
      <w:r>
        <w:rPr>
          <w:rFonts w:hint="eastAsia"/>
          <w:b/>
          <w:bCs/>
        </w:rPr>
        <w:t>2</w:t>
      </w:r>
      <w:r>
        <w:rPr>
          <w:b/>
          <w:bCs/>
        </w:rPr>
        <w:t>. Simulation result</w:t>
      </w:r>
    </w:p>
    <w:p w14:paraId="3FD31D5C" w14:textId="377EBA00" w:rsidR="008430AC" w:rsidRDefault="008430AC" w:rsidP="008430AC">
      <w:pPr>
        <w:spacing w:after="0"/>
        <w:jc w:val="center"/>
        <w:rPr>
          <w:b/>
          <w:bCs/>
        </w:rPr>
      </w:pPr>
      <w:r w:rsidRPr="008430AC">
        <w:rPr>
          <w:b/>
          <w:bCs/>
          <w:noProof/>
        </w:rPr>
        <w:drawing>
          <wp:inline distT="0" distB="0" distL="0" distR="0" wp14:anchorId="13B271B0" wp14:editId="301F309B">
            <wp:extent cx="2520000" cy="2797200"/>
            <wp:effectExtent l="0" t="0" r="0" b="3175"/>
            <wp:docPr id="383506710" name="그림 1"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06710" name="그림 1" descr="텍스트, 스크린샷, 디자인이(가) 표시된 사진&#10;&#10;자동 생성된 설명"/>
                    <pic:cNvPicPr/>
                  </pic:nvPicPr>
                  <pic:blipFill>
                    <a:blip r:embed="rId5"/>
                    <a:stretch>
                      <a:fillRect/>
                    </a:stretch>
                  </pic:blipFill>
                  <pic:spPr>
                    <a:xfrm>
                      <a:off x="0" y="0"/>
                      <a:ext cx="2520000" cy="2797200"/>
                    </a:xfrm>
                    <a:prstGeom prst="rect">
                      <a:avLst/>
                    </a:prstGeom>
                  </pic:spPr>
                </pic:pic>
              </a:graphicData>
            </a:graphic>
          </wp:inline>
        </w:drawing>
      </w:r>
    </w:p>
    <w:p w14:paraId="4C3E0934" w14:textId="7F9F28B2" w:rsidR="008430AC" w:rsidRDefault="008430AC" w:rsidP="008430AC">
      <w:pPr>
        <w:spacing w:after="0"/>
        <w:jc w:val="center"/>
        <w:rPr>
          <w:b/>
          <w:bCs/>
        </w:rPr>
      </w:pPr>
      <w:r>
        <w:rPr>
          <w:rFonts w:hint="eastAsia"/>
          <w:b/>
          <w:bCs/>
        </w:rPr>
        <w:t>F</w:t>
      </w:r>
      <w:r>
        <w:rPr>
          <w:b/>
          <w:bCs/>
        </w:rPr>
        <w:t xml:space="preserve">igure 1. </w:t>
      </w:r>
      <w:r w:rsidR="006303D5">
        <w:rPr>
          <w:b/>
          <w:bCs/>
        </w:rPr>
        <w:t>Stress analysis of quarter model</w:t>
      </w:r>
    </w:p>
    <w:p w14:paraId="5F10F161" w14:textId="7DAF15BD" w:rsidR="000C37CB" w:rsidRDefault="000C37CB" w:rsidP="008430AC">
      <w:pPr>
        <w:spacing w:after="0"/>
        <w:jc w:val="center"/>
        <w:rPr>
          <w:b/>
          <w:bCs/>
        </w:rPr>
      </w:pPr>
    </w:p>
    <w:p w14:paraId="3E23D706" w14:textId="77777777" w:rsidR="0021186E" w:rsidRDefault="0021186E" w:rsidP="00E33CE0">
      <w:pPr>
        <w:spacing w:after="0"/>
        <w:jc w:val="left"/>
        <w:rPr>
          <w:b/>
          <w:bCs/>
        </w:rPr>
      </w:pPr>
    </w:p>
    <w:p w14:paraId="21E3AA8F" w14:textId="77777777" w:rsidR="0021186E" w:rsidRDefault="0021186E" w:rsidP="00E33CE0">
      <w:pPr>
        <w:spacing w:after="0"/>
        <w:jc w:val="left"/>
        <w:rPr>
          <w:b/>
          <w:bCs/>
        </w:rPr>
      </w:pPr>
    </w:p>
    <w:p w14:paraId="0D949F4F" w14:textId="77777777" w:rsidR="0021186E" w:rsidRDefault="0021186E" w:rsidP="00E33CE0">
      <w:pPr>
        <w:spacing w:after="0"/>
        <w:jc w:val="left"/>
        <w:rPr>
          <w:b/>
          <w:bCs/>
        </w:rPr>
      </w:pPr>
    </w:p>
    <w:p w14:paraId="1AAD531C" w14:textId="77777777" w:rsidR="0021186E" w:rsidRDefault="0021186E" w:rsidP="00E33CE0">
      <w:pPr>
        <w:spacing w:after="0"/>
        <w:jc w:val="left"/>
        <w:rPr>
          <w:b/>
          <w:bCs/>
        </w:rPr>
      </w:pPr>
    </w:p>
    <w:p w14:paraId="49C075AA" w14:textId="77777777" w:rsidR="0021186E" w:rsidRDefault="0021186E" w:rsidP="00E33CE0">
      <w:pPr>
        <w:spacing w:after="0"/>
        <w:jc w:val="left"/>
        <w:rPr>
          <w:b/>
          <w:bCs/>
        </w:rPr>
      </w:pPr>
    </w:p>
    <w:p w14:paraId="220019E0" w14:textId="065A1ABD" w:rsidR="00B43569" w:rsidRDefault="00E33CE0" w:rsidP="00E33CE0">
      <w:pPr>
        <w:spacing w:after="0"/>
        <w:jc w:val="left"/>
        <w:rPr>
          <w:b/>
          <w:bCs/>
        </w:rPr>
      </w:pPr>
      <w:r w:rsidRPr="00290E09">
        <w:rPr>
          <w:rFonts w:hint="eastAsia"/>
          <w:b/>
          <w:bCs/>
        </w:rPr>
        <w:lastRenderedPageBreak/>
        <w:t>2.1.</w:t>
      </w:r>
      <w:r w:rsidRPr="00290E09">
        <w:rPr>
          <w:b/>
          <w:bCs/>
        </w:rPr>
        <w:t xml:space="preserve"> </w:t>
      </w:r>
      <w:r w:rsidRPr="00290E09">
        <w:rPr>
          <w:rFonts w:hint="eastAsia"/>
          <w:b/>
          <w:bCs/>
        </w:rPr>
        <w:t>Full</w:t>
      </w:r>
      <w:r w:rsidRPr="00290E09">
        <w:rPr>
          <w:b/>
          <w:bCs/>
        </w:rPr>
        <w:t xml:space="preserve"> </w:t>
      </w:r>
      <w:r w:rsidRPr="00290E09">
        <w:rPr>
          <w:rFonts w:hint="eastAsia"/>
          <w:b/>
          <w:bCs/>
        </w:rPr>
        <w:t>model</w:t>
      </w:r>
    </w:p>
    <w:tbl>
      <w:tblPr>
        <w:tblStyle w:val="a3"/>
        <w:tblW w:w="10708" w:type="dxa"/>
        <w:jc w:val="center"/>
        <w:tblLook w:val="04A0" w:firstRow="1" w:lastRow="0" w:firstColumn="1" w:lastColumn="0" w:noHBand="0" w:noVBand="1"/>
      </w:tblPr>
      <w:tblGrid>
        <w:gridCol w:w="5332"/>
        <w:gridCol w:w="5376"/>
      </w:tblGrid>
      <w:tr w:rsidR="0021186E" w14:paraId="1D2247CD" w14:textId="77777777" w:rsidTr="00050581">
        <w:trPr>
          <w:trHeight w:val="468"/>
          <w:jc w:val="center"/>
        </w:trPr>
        <w:tc>
          <w:tcPr>
            <w:tcW w:w="5354" w:type="dxa"/>
            <w:shd w:val="clear" w:color="auto" w:fill="E7E6E6" w:themeFill="background2"/>
            <w:vAlign w:val="center"/>
          </w:tcPr>
          <w:p w14:paraId="2B85637B" w14:textId="071C7C80" w:rsidR="0021186E" w:rsidRDefault="0021186E" w:rsidP="0021186E">
            <w:pPr>
              <w:jc w:val="center"/>
              <w:rPr>
                <w:b/>
                <w:bCs/>
              </w:rPr>
            </w:pPr>
            <w:r>
              <w:rPr>
                <w:b/>
                <w:bCs/>
              </w:rPr>
              <w:t>M</w:t>
            </w:r>
            <w:r>
              <w:rPr>
                <w:rFonts w:hint="eastAsia"/>
                <w:b/>
                <w:bCs/>
              </w:rPr>
              <w:t>esh</w:t>
            </w:r>
            <w:r>
              <w:rPr>
                <w:b/>
                <w:bCs/>
              </w:rPr>
              <w:t xml:space="preserve"> </w:t>
            </w:r>
            <w:r>
              <w:rPr>
                <w:rFonts w:hint="eastAsia"/>
                <w:b/>
                <w:bCs/>
              </w:rPr>
              <w:t>size</w:t>
            </w:r>
            <w:r>
              <w:rPr>
                <w:b/>
                <w:bCs/>
              </w:rPr>
              <w:t xml:space="preserve"> </w:t>
            </w:r>
            <w:r>
              <w:rPr>
                <w:rFonts w:hint="eastAsia"/>
                <w:b/>
                <w:bCs/>
              </w:rPr>
              <w:t>=</w:t>
            </w:r>
            <w:r>
              <w:rPr>
                <w:b/>
                <w:bCs/>
              </w:rPr>
              <w:t xml:space="preserve"> </w:t>
            </w:r>
            <m:oMath>
              <m:r>
                <m:rPr>
                  <m:sty m:val="bi"/>
                </m:rPr>
                <w:rPr>
                  <w:rFonts w:ascii="Cambria Math" w:hAnsi="Cambria Math" w:hint="eastAsia"/>
                </w:rPr>
                <m:t>20</m:t>
              </m:r>
              <m:r>
                <m:rPr>
                  <m:sty m:val="bi"/>
                </m:rPr>
                <w:rPr>
                  <w:rFonts w:ascii="Cambria Math" w:hAnsi="Cambria Math"/>
                </w:rPr>
                <m:t xml:space="preserve"> </m:t>
              </m:r>
              <m:r>
                <m:rPr>
                  <m:sty m:val="bi"/>
                </m:rPr>
                <w:rPr>
                  <w:rFonts w:ascii="Cambria Math" w:hAnsi="Cambria Math" w:hint="eastAsia"/>
                </w:rPr>
                <m:t>[</m:t>
              </m:r>
              <m:r>
                <m:rPr>
                  <m:sty m:val="bi"/>
                </m:rPr>
                <w:rPr>
                  <w:rFonts w:ascii="Cambria Math" w:hAnsi="Cambria Math" w:hint="eastAsia"/>
                </w:rPr>
                <m:t>mm</m:t>
              </m:r>
              <m:r>
                <m:rPr>
                  <m:sty m:val="bi"/>
                </m:rPr>
                <w:rPr>
                  <w:rFonts w:ascii="Cambria Math" w:hAnsi="Cambria Math" w:hint="eastAsia"/>
                </w:rPr>
                <m:t>]</m:t>
              </m:r>
            </m:oMath>
          </w:p>
        </w:tc>
        <w:tc>
          <w:tcPr>
            <w:tcW w:w="5354" w:type="dxa"/>
            <w:shd w:val="clear" w:color="auto" w:fill="E7E6E6" w:themeFill="background2"/>
            <w:vAlign w:val="center"/>
          </w:tcPr>
          <w:p w14:paraId="3746406C" w14:textId="03E4FFC0" w:rsidR="0021186E" w:rsidRDefault="0021186E" w:rsidP="0021186E">
            <w:pPr>
              <w:jc w:val="center"/>
              <w:rPr>
                <w:b/>
                <w:bCs/>
              </w:rPr>
            </w:pPr>
            <w:r>
              <w:rPr>
                <w:b/>
                <w:bCs/>
              </w:rPr>
              <w:t>M</w:t>
            </w:r>
            <w:r>
              <w:rPr>
                <w:rFonts w:hint="eastAsia"/>
                <w:b/>
                <w:bCs/>
              </w:rPr>
              <w:t>esh</w:t>
            </w:r>
            <w:r>
              <w:rPr>
                <w:b/>
                <w:bCs/>
              </w:rPr>
              <w:t xml:space="preserve"> </w:t>
            </w:r>
            <w:r>
              <w:rPr>
                <w:rFonts w:hint="eastAsia"/>
                <w:b/>
                <w:bCs/>
              </w:rPr>
              <w:t>size</w:t>
            </w:r>
            <w:r>
              <w:rPr>
                <w:b/>
                <w:bCs/>
              </w:rPr>
              <w:t xml:space="preserve"> </w:t>
            </w:r>
            <w:r>
              <w:rPr>
                <w:rFonts w:hint="eastAsia"/>
                <w:b/>
                <w:bCs/>
              </w:rPr>
              <w:t>=</w:t>
            </w:r>
            <w:r>
              <w:rPr>
                <w:b/>
                <w:bCs/>
              </w:rPr>
              <w:t xml:space="preserve"> </w:t>
            </w:r>
            <m:oMath>
              <m:r>
                <m:rPr>
                  <m:sty m:val="bi"/>
                </m:rPr>
                <w:rPr>
                  <w:rFonts w:ascii="Cambria Math" w:hAnsi="Cambria Math" w:hint="eastAsia"/>
                </w:rPr>
                <m:t>1</m:t>
              </m:r>
              <m:r>
                <m:rPr>
                  <m:sty m:val="bi"/>
                </m:rPr>
                <w:rPr>
                  <w:rFonts w:ascii="Cambria Math" w:hAnsi="Cambria Math" w:hint="eastAsia"/>
                </w:rPr>
                <m:t>0</m:t>
              </m:r>
              <m:r>
                <m:rPr>
                  <m:sty m:val="bi"/>
                </m:rPr>
                <w:rPr>
                  <w:rFonts w:ascii="Cambria Math" w:hAnsi="Cambria Math"/>
                </w:rPr>
                <m:t xml:space="preserve"> </m:t>
              </m:r>
              <m:r>
                <m:rPr>
                  <m:sty m:val="bi"/>
                </m:rPr>
                <w:rPr>
                  <w:rFonts w:ascii="Cambria Math" w:hAnsi="Cambria Math" w:hint="eastAsia"/>
                </w:rPr>
                <m:t>[</m:t>
              </m:r>
              <m:r>
                <m:rPr>
                  <m:sty m:val="bi"/>
                </m:rPr>
                <w:rPr>
                  <w:rFonts w:ascii="Cambria Math" w:hAnsi="Cambria Math" w:hint="eastAsia"/>
                </w:rPr>
                <m:t>mm</m:t>
              </m:r>
              <m:r>
                <m:rPr>
                  <m:sty m:val="bi"/>
                </m:rPr>
                <w:rPr>
                  <w:rFonts w:ascii="Cambria Math" w:hAnsi="Cambria Math" w:hint="eastAsia"/>
                </w:rPr>
                <m:t>]</m:t>
              </m:r>
            </m:oMath>
          </w:p>
        </w:tc>
      </w:tr>
      <w:tr w:rsidR="0021186E" w14:paraId="17872D87" w14:textId="77777777" w:rsidTr="00F57C48">
        <w:trPr>
          <w:trHeight w:val="2937"/>
          <w:jc w:val="center"/>
        </w:trPr>
        <w:tc>
          <w:tcPr>
            <w:tcW w:w="5354" w:type="dxa"/>
            <w:vAlign w:val="center"/>
          </w:tcPr>
          <w:p w14:paraId="472951C6" w14:textId="0B28C7C5" w:rsidR="0021186E" w:rsidRDefault="00F57C48" w:rsidP="0021186E">
            <w:pPr>
              <w:jc w:val="center"/>
              <w:rPr>
                <w:b/>
                <w:bCs/>
              </w:rPr>
            </w:pPr>
            <w:r w:rsidRPr="00F57C48">
              <w:rPr>
                <w:b/>
                <w:bCs/>
              </w:rPr>
              <w:drawing>
                <wp:inline distT="0" distB="0" distL="0" distR="0" wp14:anchorId="36847595" wp14:editId="655338DD">
                  <wp:extent cx="3190875" cy="3190875"/>
                  <wp:effectExtent l="0" t="0" r="9525" b="9525"/>
                  <wp:docPr id="2483952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95220" name=""/>
                          <pic:cNvPicPr/>
                        </pic:nvPicPr>
                        <pic:blipFill>
                          <a:blip r:embed="rId6"/>
                          <a:stretch>
                            <a:fillRect/>
                          </a:stretch>
                        </pic:blipFill>
                        <pic:spPr>
                          <a:xfrm>
                            <a:off x="0" y="0"/>
                            <a:ext cx="3190903" cy="3190903"/>
                          </a:xfrm>
                          <a:prstGeom prst="rect">
                            <a:avLst/>
                          </a:prstGeom>
                        </pic:spPr>
                      </pic:pic>
                    </a:graphicData>
                  </a:graphic>
                </wp:inline>
              </w:drawing>
            </w:r>
          </w:p>
        </w:tc>
        <w:tc>
          <w:tcPr>
            <w:tcW w:w="5354" w:type="dxa"/>
            <w:vAlign w:val="center"/>
          </w:tcPr>
          <w:p w14:paraId="1732EBA7" w14:textId="392E5835" w:rsidR="0021186E" w:rsidRDefault="002F0A09" w:rsidP="0021186E">
            <w:pPr>
              <w:jc w:val="center"/>
              <w:rPr>
                <w:b/>
                <w:bCs/>
              </w:rPr>
            </w:pPr>
            <w:r w:rsidRPr="002F0A09">
              <w:rPr>
                <w:b/>
                <w:bCs/>
              </w:rPr>
              <w:drawing>
                <wp:inline distT="0" distB="0" distL="0" distR="0" wp14:anchorId="41FABC6D" wp14:editId="77F5999E">
                  <wp:extent cx="3276128" cy="3180080"/>
                  <wp:effectExtent l="0" t="0" r="635" b="1270"/>
                  <wp:docPr id="36019755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97559" name=""/>
                          <pic:cNvPicPr/>
                        </pic:nvPicPr>
                        <pic:blipFill>
                          <a:blip r:embed="rId7"/>
                          <a:stretch>
                            <a:fillRect/>
                          </a:stretch>
                        </pic:blipFill>
                        <pic:spPr>
                          <a:xfrm>
                            <a:off x="0" y="0"/>
                            <a:ext cx="3292269" cy="3195748"/>
                          </a:xfrm>
                          <a:prstGeom prst="rect">
                            <a:avLst/>
                          </a:prstGeom>
                        </pic:spPr>
                      </pic:pic>
                    </a:graphicData>
                  </a:graphic>
                </wp:inline>
              </w:drawing>
            </w:r>
          </w:p>
        </w:tc>
      </w:tr>
      <w:tr w:rsidR="0021186E" w14:paraId="4E09D87A" w14:textId="77777777" w:rsidTr="00050581">
        <w:trPr>
          <w:trHeight w:val="461"/>
          <w:jc w:val="center"/>
        </w:trPr>
        <w:tc>
          <w:tcPr>
            <w:tcW w:w="5354" w:type="dxa"/>
            <w:shd w:val="clear" w:color="auto" w:fill="E7E6E6" w:themeFill="background2"/>
            <w:vAlign w:val="center"/>
          </w:tcPr>
          <w:p w14:paraId="37EA4EF0" w14:textId="516D8FA8" w:rsidR="0021186E" w:rsidRDefault="0021186E" w:rsidP="0021186E">
            <w:pPr>
              <w:jc w:val="center"/>
              <w:rPr>
                <w:b/>
                <w:bCs/>
              </w:rPr>
            </w:pPr>
            <w:r>
              <w:rPr>
                <w:b/>
                <w:bCs/>
              </w:rPr>
              <w:t>M</w:t>
            </w:r>
            <w:r>
              <w:rPr>
                <w:rFonts w:hint="eastAsia"/>
                <w:b/>
                <w:bCs/>
              </w:rPr>
              <w:t>esh</w:t>
            </w:r>
            <w:r>
              <w:rPr>
                <w:b/>
                <w:bCs/>
              </w:rPr>
              <w:t xml:space="preserve"> </w:t>
            </w:r>
            <w:r>
              <w:rPr>
                <w:rFonts w:hint="eastAsia"/>
                <w:b/>
                <w:bCs/>
              </w:rPr>
              <w:t>size</w:t>
            </w:r>
            <w:r>
              <w:rPr>
                <w:b/>
                <w:bCs/>
              </w:rPr>
              <w:t xml:space="preserve"> </w:t>
            </w:r>
            <w:r>
              <w:rPr>
                <w:rFonts w:hint="eastAsia"/>
                <w:b/>
                <w:bCs/>
              </w:rPr>
              <w:t>=</w:t>
            </w:r>
            <w:r>
              <w:rPr>
                <w:b/>
                <w:bCs/>
              </w:rPr>
              <w:t xml:space="preserve"> </w:t>
            </w:r>
            <m:oMath>
              <m:r>
                <m:rPr>
                  <m:sty m:val="bi"/>
                </m:rPr>
                <w:rPr>
                  <w:rFonts w:ascii="Cambria Math" w:hAnsi="Cambria Math" w:hint="eastAsia"/>
                </w:rPr>
                <m:t>5</m:t>
              </m:r>
              <m:r>
                <m:rPr>
                  <m:sty m:val="bi"/>
                </m:rPr>
                <w:rPr>
                  <w:rFonts w:ascii="Cambria Math" w:hAnsi="Cambria Math"/>
                </w:rPr>
                <m:t xml:space="preserve"> </m:t>
              </m:r>
              <m:r>
                <m:rPr>
                  <m:sty m:val="bi"/>
                </m:rPr>
                <w:rPr>
                  <w:rFonts w:ascii="Cambria Math" w:hAnsi="Cambria Math" w:hint="eastAsia"/>
                </w:rPr>
                <m:t>[</m:t>
              </m:r>
              <m:r>
                <m:rPr>
                  <m:sty m:val="bi"/>
                </m:rPr>
                <w:rPr>
                  <w:rFonts w:ascii="Cambria Math" w:hAnsi="Cambria Math" w:hint="eastAsia"/>
                </w:rPr>
                <m:t>mm</m:t>
              </m:r>
              <m:r>
                <m:rPr>
                  <m:sty m:val="bi"/>
                </m:rPr>
                <w:rPr>
                  <w:rFonts w:ascii="Cambria Math" w:hAnsi="Cambria Math" w:hint="eastAsia"/>
                </w:rPr>
                <m:t>]</m:t>
              </m:r>
            </m:oMath>
          </w:p>
        </w:tc>
        <w:tc>
          <w:tcPr>
            <w:tcW w:w="5354" w:type="dxa"/>
            <w:shd w:val="clear" w:color="auto" w:fill="E7E6E6" w:themeFill="background2"/>
            <w:vAlign w:val="center"/>
          </w:tcPr>
          <w:p w14:paraId="32E31E30" w14:textId="319BA993" w:rsidR="0021186E" w:rsidRDefault="00132116" w:rsidP="0021186E">
            <w:pPr>
              <w:jc w:val="center"/>
              <w:rPr>
                <w:b/>
                <w:bCs/>
              </w:rPr>
            </w:pPr>
            <w:r>
              <w:rPr>
                <w:b/>
                <w:bCs/>
              </w:rPr>
              <w:t>M</w:t>
            </w:r>
            <w:r>
              <w:rPr>
                <w:rFonts w:hint="eastAsia"/>
                <w:b/>
                <w:bCs/>
              </w:rPr>
              <w:t>esh</w:t>
            </w:r>
            <w:r>
              <w:rPr>
                <w:b/>
                <w:bCs/>
              </w:rPr>
              <w:t xml:space="preserve"> </w:t>
            </w:r>
            <w:r>
              <w:rPr>
                <w:rFonts w:hint="eastAsia"/>
                <w:b/>
                <w:bCs/>
              </w:rPr>
              <w:t>size</w:t>
            </w:r>
            <w:r>
              <w:rPr>
                <w:b/>
                <w:bCs/>
              </w:rPr>
              <w:t xml:space="preserve"> </w:t>
            </w:r>
            <w:r>
              <w:rPr>
                <w:rFonts w:hint="eastAsia"/>
                <w:b/>
                <w:bCs/>
              </w:rPr>
              <w:t>=</w:t>
            </w:r>
            <w:r>
              <w:rPr>
                <w:b/>
                <w:bCs/>
              </w:rPr>
              <w:t xml:space="preserve"> </w:t>
            </w:r>
            <w:r>
              <w:rPr>
                <w:rFonts w:hint="eastAsia"/>
                <w:b/>
                <w:bCs/>
              </w:rPr>
              <w:t>2</w:t>
            </w:r>
            <m:oMath>
              <m:r>
                <m:rPr>
                  <m:sty m:val="bi"/>
                </m:rPr>
                <w:rPr>
                  <w:rFonts w:ascii="Cambria Math" w:hAnsi="Cambria Math"/>
                </w:rPr>
                <m:t xml:space="preserve"> </m:t>
              </m:r>
              <m:r>
                <m:rPr>
                  <m:sty m:val="bi"/>
                </m:rPr>
                <w:rPr>
                  <w:rFonts w:ascii="Cambria Math" w:hAnsi="Cambria Math" w:hint="eastAsia"/>
                </w:rPr>
                <m:t>[mm]</m:t>
              </m:r>
            </m:oMath>
          </w:p>
        </w:tc>
      </w:tr>
      <w:tr w:rsidR="0021186E" w14:paraId="0EB7B6E0" w14:textId="77777777" w:rsidTr="00F57C48">
        <w:trPr>
          <w:trHeight w:val="3071"/>
          <w:jc w:val="center"/>
        </w:trPr>
        <w:tc>
          <w:tcPr>
            <w:tcW w:w="5354" w:type="dxa"/>
            <w:vAlign w:val="center"/>
          </w:tcPr>
          <w:p w14:paraId="6AC28D45" w14:textId="0180171E" w:rsidR="0021186E" w:rsidRDefault="00643484" w:rsidP="0021186E">
            <w:pPr>
              <w:jc w:val="center"/>
              <w:rPr>
                <w:b/>
                <w:bCs/>
              </w:rPr>
            </w:pPr>
            <w:r w:rsidRPr="00643484">
              <w:rPr>
                <w:b/>
                <w:bCs/>
              </w:rPr>
              <w:drawing>
                <wp:inline distT="0" distB="0" distL="0" distR="0" wp14:anchorId="2A0397CA" wp14:editId="0F0BF391">
                  <wp:extent cx="3161643" cy="3441916"/>
                  <wp:effectExtent l="0" t="0" r="1270" b="6350"/>
                  <wp:docPr id="150679945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99457" name=""/>
                          <pic:cNvPicPr/>
                        </pic:nvPicPr>
                        <pic:blipFill>
                          <a:blip r:embed="rId8"/>
                          <a:stretch>
                            <a:fillRect/>
                          </a:stretch>
                        </pic:blipFill>
                        <pic:spPr>
                          <a:xfrm>
                            <a:off x="0" y="0"/>
                            <a:ext cx="3164862" cy="3445420"/>
                          </a:xfrm>
                          <a:prstGeom prst="rect">
                            <a:avLst/>
                          </a:prstGeom>
                        </pic:spPr>
                      </pic:pic>
                    </a:graphicData>
                  </a:graphic>
                </wp:inline>
              </w:drawing>
            </w:r>
          </w:p>
        </w:tc>
        <w:tc>
          <w:tcPr>
            <w:tcW w:w="5354" w:type="dxa"/>
            <w:vAlign w:val="center"/>
          </w:tcPr>
          <w:p w14:paraId="44B27ECF" w14:textId="47A49CFA" w:rsidR="0021186E" w:rsidRDefault="00643484" w:rsidP="0021186E">
            <w:pPr>
              <w:jc w:val="center"/>
              <w:rPr>
                <w:b/>
                <w:bCs/>
              </w:rPr>
            </w:pPr>
            <w:r w:rsidRPr="00643484">
              <w:rPr>
                <w:b/>
                <w:bCs/>
              </w:rPr>
              <w:drawing>
                <wp:inline distT="0" distB="0" distL="0" distR="0" wp14:anchorId="1126F29F" wp14:editId="0CE94E48">
                  <wp:extent cx="3176041" cy="3427110"/>
                  <wp:effectExtent l="0" t="0" r="5715" b="1905"/>
                  <wp:docPr id="18170975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97522" name=""/>
                          <pic:cNvPicPr/>
                        </pic:nvPicPr>
                        <pic:blipFill>
                          <a:blip r:embed="rId9"/>
                          <a:stretch>
                            <a:fillRect/>
                          </a:stretch>
                        </pic:blipFill>
                        <pic:spPr>
                          <a:xfrm>
                            <a:off x="0" y="0"/>
                            <a:ext cx="3176041" cy="3427110"/>
                          </a:xfrm>
                          <a:prstGeom prst="rect">
                            <a:avLst/>
                          </a:prstGeom>
                        </pic:spPr>
                      </pic:pic>
                    </a:graphicData>
                  </a:graphic>
                </wp:inline>
              </w:drawing>
            </w:r>
          </w:p>
        </w:tc>
      </w:tr>
    </w:tbl>
    <w:p w14:paraId="0D95449C" w14:textId="526450F0" w:rsidR="00FD3173" w:rsidRDefault="00FD3173" w:rsidP="0021186E">
      <w:pPr>
        <w:spacing w:after="0"/>
        <w:rPr>
          <w:b/>
          <w:bCs/>
        </w:rPr>
      </w:pPr>
      <w:r>
        <w:rPr>
          <w:noProof/>
        </w:rPr>
        <mc:AlternateContent>
          <mc:Choice Requires="wps">
            <w:drawing>
              <wp:inline distT="0" distB="0" distL="0" distR="0" wp14:anchorId="5D2D1CF8" wp14:editId="22D87640">
                <wp:extent cx="307340" cy="307340"/>
                <wp:effectExtent l="0" t="0" r="0" b="0"/>
                <wp:docPr id="1585826095" name="직사각형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F3281" id="직사각형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A3C4738" w14:textId="65038077" w:rsidR="00FD3173" w:rsidRDefault="00FD3173" w:rsidP="00FD3173">
      <w:pPr>
        <w:spacing w:after="0"/>
        <w:jc w:val="center"/>
        <w:rPr>
          <w:b/>
          <w:bCs/>
        </w:rPr>
      </w:pPr>
    </w:p>
    <w:p w14:paraId="19A496DC" w14:textId="77777777" w:rsidR="00FD3173" w:rsidRPr="00FD3173" w:rsidRDefault="00FD3173" w:rsidP="00FD3173">
      <w:pPr>
        <w:spacing w:after="0"/>
        <w:jc w:val="center"/>
        <w:rPr>
          <w:rFonts w:hint="eastAsia"/>
          <w:b/>
          <w:bCs/>
        </w:rPr>
      </w:pPr>
    </w:p>
    <w:p w14:paraId="37F62FCA" w14:textId="58A8F5C1" w:rsidR="000C37CB" w:rsidRDefault="000C37CB" w:rsidP="000C37CB">
      <w:pPr>
        <w:spacing w:after="0"/>
        <w:jc w:val="left"/>
      </w:pPr>
      <w:r>
        <w:t xml:space="preserve"> </w:t>
      </w:r>
      <w:r w:rsidR="00FD3173">
        <w:rPr>
          <w:noProof/>
        </w:rPr>
        <mc:AlternateContent>
          <mc:Choice Requires="wps">
            <w:drawing>
              <wp:inline distT="0" distB="0" distL="0" distR="0" wp14:anchorId="5FBFFA86" wp14:editId="3E72E431">
                <wp:extent cx="313055" cy="313055"/>
                <wp:effectExtent l="0" t="0" r="0" b="0"/>
                <wp:docPr id="29585787" name="직사각형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7A5B9" id="직사각형 2" o:spid="_x0000_s1026"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" filled="f" stroked="f">
                <o:lock v:ext="edit" aspectratio="t"/>
                <w10:anchorlock/>
              </v:rect>
            </w:pict>
          </mc:Fallback>
        </mc:AlternateContent>
      </w:r>
    </w:p>
    <w:p w14:paraId="424B3890" w14:textId="40843D0E" w:rsidR="004B7BFD" w:rsidRDefault="00330887" w:rsidP="00330887">
      <w:pPr>
        <w:spacing w:after="0"/>
        <w:jc w:val="center"/>
        <w:rPr>
          <w:b/>
          <w:bCs/>
        </w:rPr>
      </w:pPr>
      <w:r w:rsidRPr="00330887">
        <w:rPr>
          <w:b/>
          <w:bCs/>
        </w:rPr>
        <w:lastRenderedPageBreak/>
        <w:drawing>
          <wp:inline distT="0" distB="0" distL="0" distR="0" wp14:anchorId="2C2719D4" wp14:editId="78085050">
            <wp:extent cx="3613150" cy="2793727"/>
            <wp:effectExtent l="0" t="0" r="6350" b="6985"/>
            <wp:docPr id="1210251919"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51919" name="그림 1" descr="텍스트, 스크린샷, 도표, 그래프이(가) 표시된 사진&#10;&#10;자동 생성된 설명"/>
                    <pic:cNvPicPr/>
                  </pic:nvPicPr>
                  <pic:blipFill>
                    <a:blip r:embed="rId10"/>
                    <a:stretch>
                      <a:fillRect/>
                    </a:stretch>
                  </pic:blipFill>
                  <pic:spPr>
                    <a:xfrm>
                      <a:off x="0" y="0"/>
                      <a:ext cx="3619043" cy="2798284"/>
                    </a:xfrm>
                    <a:prstGeom prst="rect">
                      <a:avLst/>
                    </a:prstGeom>
                  </pic:spPr>
                </pic:pic>
              </a:graphicData>
            </a:graphic>
          </wp:inline>
        </w:drawing>
      </w:r>
    </w:p>
    <w:p w14:paraId="385B91F4" w14:textId="15413F01" w:rsidR="00330887" w:rsidRDefault="00330887" w:rsidP="00330887">
      <w:pPr>
        <w:spacing w:after="0"/>
        <w:jc w:val="center"/>
        <w:rPr>
          <w:b/>
          <w:bCs/>
        </w:rPr>
      </w:pPr>
      <w:r>
        <w:rPr>
          <w:rFonts w:hint="eastAsia"/>
          <w:b/>
          <w:bCs/>
        </w:rPr>
        <w:t>Figure</w:t>
      </w:r>
      <w:r>
        <w:rPr>
          <w:b/>
          <w:bCs/>
        </w:rPr>
        <w:t xml:space="preserve"> </w:t>
      </w:r>
      <w:r>
        <w:rPr>
          <w:rFonts w:hint="eastAsia"/>
          <w:b/>
          <w:bCs/>
        </w:rPr>
        <w:t>2.</w:t>
      </w:r>
      <w:r>
        <w:rPr>
          <w:b/>
          <w:bCs/>
        </w:rPr>
        <w:t xml:space="preserve"> </w:t>
      </w:r>
      <w:r>
        <w:rPr>
          <w:rFonts w:hint="eastAsia"/>
          <w:b/>
          <w:bCs/>
        </w:rPr>
        <w:t>Mesh</w:t>
      </w:r>
      <w:r>
        <w:rPr>
          <w:b/>
          <w:bCs/>
        </w:rPr>
        <w:t xml:space="preserve"> </w:t>
      </w:r>
      <w:r>
        <w:rPr>
          <w:rFonts w:hint="eastAsia"/>
          <w:b/>
          <w:bCs/>
        </w:rPr>
        <w:t>convergence</w:t>
      </w:r>
    </w:p>
    <w:p w14:paraId="74B16AA3" w14:textId="77777777" w:rsidR="00A5651F" w:rsidRDefault="00A5651F" w:rsidP="00A5651F">
      <w:pPr>
        <w:spacing w:after="0"/>
        <w:jc w:val="left"/>
        <w:rPr>
          <w:b/>
          <w:bCs/>
        </w:rPr>
      </w:pPr>
    </w:p>
    <w:p w14:paraId="31575271" w14:textId="751DC526" w:rsidR="009E6053" w:rsidRDefault="00A5651F" w:rsidP="00A5651F">
      <w:pPr>
        <w:spacing w:after="0"/>
        <w:jc w:val="left"/>
      </w:pPr>
      <w:r>
        <w:rPr>
          <w:rFonts w:hint="eastAsia"/>
        </w:rPr>
        <w:t>As</w:t>
      </w:r>
      <w:r>
        <w:t xml:space="preserve"> </w:t>
      </w:r>
      <w:r>
        <w:rPr>
          <w:rFonts w:hint="eastAsia"/>
        </w:rPr>
        <w:t>can</w:t>
      </w:r>
      <w:r>
        <w:t xml:space="preserve"> </w:t>
      </w:r>
      <w:r>
        <w:rPr>
          <w:rFonts w:hint="eastAsia"/>
        </w:rPr>
        <w:t>be</w:t>
      </w:r>
      <w:r>
        <w:t xml:space="preserve"> </w:t>
      </w:r>
      <w:r>
        <w:rPr>
          <w:rFonts w:hint="eastAsia"/>
        </w:rPr>
        <w:t>seen</w:t>
      </w:r>
      <w:r>
        <w:t xml:space="preserve"> </w:t>
      </w:r>
      <w:r>
        <w:rPr>
          <w:rFonts w:hint="eastAsia"/>
        </w:rPr>
        <w:t>in</w:t>
      </w:r>
      <w:r>
        <w:t xml:space="preserve"> </w:t>
      </w:r>
      <w:r>
        <w:rPr>
          <w:rFonts w:hint="eastAsia"/>
        </w:rPr>
        <w:t>the</w:t>
      </w:r>
      <w:r>
        <w:t xml:space="preserve"> </w:t>
      </w:r>
      <w:r w:rsidRPr="004C5D23">
        <w:rPr>
          <w:rFonts w:hint="eastAsia"/>
          <w:b/>
          <w:bCs/>
        </w:rPr>
        <w:t>Figure</w:t>
      </w:r>
      <w:r w:rsidRPr="004C5D23">
        <w:rPr>
          <w:b/>
          <w:bCs/>
        </w:rPr>
        <w:t xml:space="preserve"> </w:t>
      </w:r>
      <w:r w:rsidRPr="004C5D23">
        <w:rPr>
          <w:rFonts w:hint="eastAsia"/>
          <w:b/>
          <w:bCs/>
        </w:rPr>
        <w:t>2</w:t>
      </w:r>
      <w:r>
        <w:rPr>
          <w:rFonts w:hint="eastAsia"/>
        </w:rPr>
        <w:t>,</w:t>
      </w:r>
      <w:r>
        <w:t xml:space="preserve"> </w:t>
      </w:r>
      <w:r w:rsidR="009E6053">
        <w:rPr>
          <w:rFonts w:hint="eastAsia"/>
        </w:rPr>
        <w:t>mesh</w:t>
      </w:r>
      <w:r w:rsidR="009E6053">
        <w:t xml:space="preserve"> </w:t>
      </w:r>
      <w:r w:rsidR="00ED7369">
        <w:rPr>
          <w:rFonts w:hint="eastAsia"/>
        </w:rPr>
        <w:t>equivalent</w:t>
      </w:r>
      <w:r w:rsidR="00ED7369">
        <w:t xml:space="preserve"> </w:t>
      </w:r>
      <w:r w:rsidR="00ED7369">
        <w:rPr>
          <w:rFonts w:hint="eastAsia"/>
        </w:rPr>
        <w:t>stress</w:t>
      </w:r>
      <w:r w:rsidR="00ED7369">
        <w:t xml:space="preserve"> </w:t>
      </w:r>
      <w:r w:rsidR="00ED7369">
        <w:rPr>
          <w:rFonts w:hint="eastAsia"/>
        </w:rPr>
        <w:t>converges</w:t>
      </w:r>
      <w:r w:rsidR="00ED7369">
        <w:t xml:space="preserve"> </w:t>
      </w:r>
      <w:r w:rsidR="00ED7369">
        <w:rPr>
          <w:rFonts w:hint="eastAsia"/>
        </w:rPr>
        <w:t>as</w:t>
      </w:r>
      <w:r w:rsidR="00ED7369">
        <w:t xml:space="preserve"> </w:t>
      </w:r>
      <w:r w:rsidR="00ED7369">
        <w:rPr>
          <w:rFonts w:hint="eastAsia"/>
        </w:rPr>
        <w:t>mesh</w:t>
      </w:r>
      <w:r w:rsidR="00ED7369">
        <w:t xml:space="preserve"> </w:t>
      </w:r>
      <w:r w:rsidR="00ED7369">
        <w:rPr>
          <w:rFonts w:hint="eastAsia"/>
        </w:rPr>
        <w:t>size</w:t>
      </w:r>
      <w:r w:rsidR="00ED7369">
        <w:t xml:space="preserve"> </w:t>
      </w:r>
      <w:r w:rsidR="00ED7369">
        <w:rPr>
          <w:rFonts w:hint="eastAsia"/>
        </w:rPr>
        <w:t>decreases.</w:t>
      </w:r>
    </w:p>
    <w:p w14:paraId="2CF3B723" w14:textId="77777777" w:rsidR="00E2676F" w:rsidRPr="00A5651F" w:rsidRDefault="00E2676F" w:rsidP="00A5651F">
      <w:pPr>
        <w:spacing w:after="0"/>
        <w:jc w:val="left"/>
        <w:rPr>
          <w:rFonts w:hint="eastAsia"/>
        </w:rPr>
      </w:pPr>
    </w:p>
    <w:p w14:paraId="026975EF" w14:textId="77777777" w:rsidR="00557AD1" w:rsidRDefault="00557AD1" w:rsidP="004B7BFD">
      <w:pPr>
        <w:spacing w:after="0"/>
        <w:jc w:val="center"/>
        <w:rPr>
          <w:b/>
          <w:bCs/>
        </w:rPr>
      </w:pPr>
    </w:p>
    <w:p w14:paraId="396FF8CE" w14:textId="77777777" w:rsidR="00557AD1" w:rsidRPr="00557AD1" w:rsidRDefault="00557AD1" w:rsidP="00557AD1">
      <w:pPr>
        <w:spacing w:after="0"/>
        <w:jc w:val="left"/>
        <w:rPr>
          <w:b/>
          <w:bCs/>
        </w:rPr>
      </w:pPr>
    </w:p>
    <w:sectPr w:rsidR="00557AD1" w:rsidRPr="00557AD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3C6"/>
    <w:multiLevelType w:val="hybridMultilevel"/>
    <w:tmpl w:val="8EACDB58"/>
    <w:lvl w:ilvl="0" w:tplc="141CBC9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6D82460"/>
    <w:multiLevelType w:val="hybridMultilevel"/>
    <w:tmpl w:val="8EA2411E"/>
    <w:lvl w:ilvl="0" w:tplc="E430C274">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06E2F8A"/>
    <w:multiLevelType w:val="hybridMultilevel"/>
    <w:tmpl w:val="AAA4DFB8"/>
    <w:lvl w:ilvl="0" w:tplc="0B12F488">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73DC044D"/>
    <w:multiLevelType w:val="hybridMultilevel"/>
    <w:tmpl w:val="BC2EA8AA"/>
    <w:lvl w:ilvl="0" w:tplc="8CA40E1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592229139">
    <w:abstractNumId w:val="0"/>
  </w:num>
  <w:num w:numId="2" w16cid:durableId="1719233297">
    <w:abstractNumId w:val="3"/>
  </w:num>
  <w:num w:numId="3" w16cid:durableId="2023123274">
    <w:abstractNumId w:val="2"/>
  </w:num>
  <w:num w:numId="4" w16cid:durableId="490829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0D"/>
    <w:rsid w:val="00050581"/>
    <w:rsid w:val="000C37CB"/>
    <w:rsid w:val="00132116"/>
    <w:rsid w:val="00184EBD"/>
    <w:rsid w:val="001A095E"/>
    <w:rsid w:val="001A2B99"/>
    <w:rsid w:val="0021186E"/>
    <w:rsid w:val="00261DE6"/>
    <w:rsid w:val="00290E09"/>
    <w:rsid w:val="00297D13"/>
    <w:rsid w:val="002F0A09"/>
    <w:rsid w:val="00330887"/>
    <w:rsid w:val="00390E9A"/>
    <w:rsid w:val="003A7A0D"/>
    <w:rsid w:val="00410EC0"/>
    <w:rsid w:val="00453827"/>
    <w:rsid w:val="004B7BFD"/>
    <w:rsid w:val="004C15DF"/>
    <w:rsid w:val="004C5D23"/>
    <w:rsid w:val="005531BC"/>
    <w:rsid w:val="00557AD1"/>
    <w:rsid w:val="00570667"/>
    <w:rsid w:val="006303D5"/>
    <w:rsid w:val="00642D8F"/>
    <w:rsid w:val="00643484"/>
    <w:rsid w:val="00687250"/>
    <w:rsid w:val="006C3792"/>
    <w:rsid w:val="00786453"/>
    <w:rsid w:val="008402B6"/>
    <w:rsid w:val="008430AC"/>
    <w:rsid w:val="008B01E9"/>
    <w:rsid w:val="009A443A"/>
    <w:rsid w:val="009E6053"/>
    <w:rsid w:val="00A10859"/>
    <w:rsid w:val="00A5651F"/>
    <w:rsid w:val="00AE44EF"/>
    <w:rsid w:val="00B039D2"/>
    <w:rsid w:val="00B15A01"/>
    <w:rsid w:val="00B43569"/>
    <w:rsid w:val="00B951A6"/>
    <w:rsid w:val="00C55478"/>
    <w:rsid w:val="00E2676F"/>
    <w:rsid w:val="00E33CE0"/>
    <w:rsid w:val="00ED7369"/>
    <w:rsid w:val="00F57C48"/>
    <w:rsid w:val="00FD3173"/>
    <w:rsid w:val="00FF27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82A7"/>
  <w15:chartTrackingRefBased/>
  <w15:docId w15:val="{08F0AB2E-3CA9-4B53-B805-4E00A87E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7A0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A7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10859"/>
    <w:pPr>
      <w:ind w:leftChars="400" w:left="800"/>
    </w:pPr>
  </w:style>
  <w:style w:type="character" w:styleId="a5">
    <w:name w:val="Placeholder Text"/>
    <w:basedOn w:val="a0"/>
    <w:uiPriority w:val="99"/>
    <w:semiHidden/>
    <w:rsid w:val="00184E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143</Words>
  <Characters>816</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Minung Han</dc:creator>
  <cp:keywords/>
  <dc:description/>
  <cp:lastModifiedBy>Minung Han</cp:lastModifiedBy>
  <cp:revision>76</cp:revision>
  <dcterms:created xsi:type="dcterms:W3CDTF">2023-10-23T02:27:00Z</dcterms:created>
  <dcterms:modified xsi:type="dcterms:W3CDTF">2023-10-23T14:28:00Z</dcterms:modified>
</cp:coreProperties>
</file>