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8393D" w14:textId="2FB1C89A" w:rsidR="00E72588" w:rsidRDefault="00CC2B24">
      <w:pPr>
        <w:rPr>
          <w:rFonts w:ascii="Times New Roman" w:hAnsi="Times New Roman" w:cs="Times New Roman"/>
          <w:sz w:val="26"/>
          <w:szCs w:val="26"/>
        </w:rPr>
      </w:pPr>
      <w:r>
        <w:rPr>
          <w:rFonts w:ascii="Times New Roman" w:hAnsi="Times New Roman" w:cs="Times New Roman"/>
          <w:sz w:val="26"/>
          <w:szCs w:val="26"/>
        </w:rPr>
        <w:t>- Xác định các yêu cầu:</w:t>
      </w:r>
    </w:p>
    <w:p w14:paraId="35230E88" w14:textId="694EC354" w:rsidR="00E72588" w:rsidRDefault="00E72588">
      <w:pPr>
        <w:rPr>
          <w:rFonts w:ascii="Times New Roman" w:hAnsi="Times New Roman" w:cs="Times New Roman"/>
          <w:sz w:val="26"/>
          <w:szCs w:val="26"/>
        </w:rPr>
      </w:pPr>
      <w:r>
        <w:rPr>
          <w:rFonts w:ascii="Times New Roman" w:hAnsi="Times New Roman" w:cs="Times New Roman"/>
          <w:sz w:val="26"/>
          <w:szCs w:val="26"/>
        </w:rPr>
        <w:t xml:space="preserve">     +) Yêu cầu tổng quát của The CaveatEmptor</w:t>
      </w:r>
    </w:p>
    <w:p w14:paraId="0C5E98E1" w14:textId="0857D1E7" w:rsidR="00E72588" w:rsidRPr="00E72588" w:rsidRDefault="00E72588" w:rsidP="00E7258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Trang web CaveatEmptor sẽ cho phép người dùng có thể đấu giá nhiều loại mặt hàng khác nhau</w:t>
      </w:r>
      <w:r w:rsidR="00E04E75">
        <w:rPr>
          <w:rFonts w:ascii="Times New Roman" w:hAnsi="Times New Roman" w:cs="Times New Roman"/>
          <w:sz w:val="26"/>
          <w:szCs w:val="26"/>
        </w:rPr>
        <w:t xml:space="preserve">, từ các thiết bị điện tử như lò vi sóng đến vé máy bay, vân vân. Các cuộc đấu giá được tiến hành theo chiến lược đấu giá cổ điển của nước Anh, cụ thể hình thức là người dùng khi tham gia đấu giá một mặt hàng, họ có thể tiếp tục đấu giá cho mặt hàng đó cho đến khi thời gian đấu giá cho mặt hàng đó hết hạn và người trả giá cao nhất sẽ là người chiến thắng. </w:t>
      </w:r>
    </w:p>
    <w:p w14:paraId="1078FB6D" w14:textId="60B5DE18" w:rsidR="00CC2B24" w:rsidRDefault="00CC2B24">
      <w:pPr>
        <w:rPr>
          <w:rFonts w:ascii="Times New Roman" w:hAnsi="Times New Roman" w:cs="Times New Roman"/>
          <w:sz w:val="26"/>
          <w:szCs w:val="26"/>
        </w:rPr>
      </w:pPr>
      <w:r>
        <w:rPr>
          <w:rFonts w:ascii="Times New Roman" w:hAnsi="Times New Roman" w:cs="Times New Roman"/>
          <w:sz w:val="26"/>
          <w:szCs w:val="26"/>
        </w:rPr>
        <w:t xml:space="preserve">     +) Yêu cầu chức năng</w:t>
      </w:r>
    </w:p>
    <w:p w14:paraId="393CDAA7" w14:textId="543FCBC1" w:rsidR="00CC2B24" w:rsidRDefault="00E04E75" w:rsidP="00CC2B2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Tất cả </w:t>
      </w:r>
      <w:r w:rsidR="00A8321B">
        <w:rPr>
          <w:rFonts w:ascii="Times New Roman" w:hAnsi="Times New Roman" w:cs="Times New Roman"/>
          <w:sz w:val="26"/>
          <w:szCs w:val="26"/>
        </w:rPr>
        <w:t>mặt hàng đấu giá</w:t>
      </w:r>
      <w:r>
        <w:rPr>
          <w:rFonts w:ascii="Times New Roman" w:hAnsi="Times New Roman" w:cs="Times New Roman"/>
          <w:sz w:val="26"/>
          <w:szCs w:val="26"/>
        </w:rPr>
        <w:t xml:space="preserve"> sẽ được phân loại theo loại </w:t>
      </w:r>
      <w:r w:rsidR="00A8321B">
        <w:rPr>
          <w:rFonts w:ascii="Times New Roman" w:hAnsi="Times New Roman" w:cs="Times New Roman"/>
          <w:sz w:val="26"/>
          <w:szCs w:val="26"/>
        </w:rPr>
        <w:t>mặt hàng. Các mặt hàng đấu giá này sẽ</w:t>
      </w:r>
      <w:r>
        <w:rPr>
          <w:rFonts w:ascii="Times New Roman" w:hAnsi="Times New Roman" w:cs="Times New Roman"/>
          <w:sz w:val="26"/>
          <w:szCs w:val="26"/>
        </w:rPr>
        <w:t xml:space="preserve"> được nhóm với các </w:t>
      </w:r>
      <w:r w:rsidR="00A8321B">
        <w:rPr>
          <w:rFonts w:ascii="Times New Roman" w:hAnsi="Times New Roman" w:cs="Times New Roman"/>
          <w:sz w:val="26"/>
          <w:szCs w:val="26"/>
        </w:rPr>
        <w:t>mặt hàng khác có tính tương tự thành từng khu vực và xếp lên kệ hàng.</w:t>
      </w:r>
    </w:p>
    <w:p w14:paraId="63267891" w14:textId="77777777" w:rsidR="00A8321B" w:rsidRPr="00CC2B24" w:rsidRDefault="00A8321B" w:rsidP="00CC2B24">
      <w:pPr>
        <w:pStyle w:val="ListParagraph"/>
        <w:numPr>
          <w:ilvl w:val="0"/>
          <w:numId w:val="1"/>
        </w:numPr>
        <w:rPr>
          <w:rFonts w:ascii="Times New Roman" w:hAnsi="Times New Roman" w:cs="Times New Roman"/>
          <w:sz w:val="26"/>
          <w:szCs w:val="26"/>
        </w:rPr>
      </w:pPr>
    </w:p>
    <w:p w14:paraId="6CAF04EA" w14:textId="431F6260" w:rsidR="00CC2B24" w:rsidRPr="00CC2B24" w:rsidRDefault="00CC2B24">
      <w:pPr>
        <w:rPr>
          <w:rFonts w:ascii="Times New Roman" w:hAnsi="Times New Roman" w:cs="Times New Roman"/>
          <w:sz w:val="26"/>
          <w:szCs w:val="26"/>
        </w:rPr>
      </w:pPr>
      <w:r>
        <w:rPr>
          <w:rFonts w:ascii="Times New Roman" w:hAnsi="Times New Roman" w:cs="Times New Roman"/>
          <w:sz w:val="26"/>
          <w:szCs w:val="26"/>
        </w:rPr>
        <w:t xml:space="preserve">     +) Yêu cầu phi chức năng</w:t>
      </w:r>
    </w:p>
    <w:sectPr w:rsidR="00CC2B24" w:rsidRPr="00CC2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21F52"/>
    <w:multiLevelType w:val="hybridMultilevel"/>
    <w:tmpl w:val="DEFC2D88"/>
    <w:lvl w:ilvl="0" w:tplc="819A675E">
      <w:numFmt w:val="bullet"/>
      <w:lvlText w:val=""/>
      <w:lvlJc w:val="left"/>
      <w:pPr>
        <w:ind w:left="1005" w:hanging="360"/>
      </w:pPr>
      <w:rPr>
        <w:rFonts w:ascii="Symbol" w:eastAsiaTheme="minorHAnsi" w:hAnsi="Symbol"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6E422902"/>
    <w:multiLevelType w:val="hybridMultilevel"/>
    <w:tmpl w:val="9D5C7D2A"/>
    <w:lvl w:ilvl="0" w:tplc="2E90B0BC">
      <w:numFmt w:val="bullet"/>
      <w:lvlText w:val=""/>
      <w:lvlJc w:val="left"/>
      <w:pPr>
        <w:ind w:left="1005" w:hanging="360"/>
      </w:pPr>
      <w:rPr>
        <w:rFonts w:ascii="Symbol" w:eastAsiaTheme="minorHAnsi" w:hAnsi="Symbol"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16cid:durableId="1408923163">
    <w:abstractNumId w:val="0"/>
  </w:num>
  <w:num w:numId="2" w16cid:durableId="106170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7D"/>
    <w:rsid w:val="00111F7D"/>
    <w:rsid w:val="0024297D"/>
    <w:rsid w:val="00A8321B"/>
    <w:rsid w:val="00CC2B24"/>
    <w:rsid w:val="00E04E75"/>
    <w:rsid w:val="00E72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64BE"/>
  <w15:chartTrackingRefBased/>
  <w15:docId w15:val="{9461D805-DCC1-4C7E-9454-D799CF88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trinh</dc:creator>
  <cp:keywords/>
  <dc:description/>
  <cp:lastModifiedBy>han trinh</cp:lastModifiedBy>
  <cp:revision>2</cp:revision>
  <dcterms:created xsi:type="dcterms:W3CDTF">2024-04-02T15:26:00Z</dcterms:created>
  <dcterms:modified xsi:type="dcterms:W3CDTF">2024-04-02T17:06:00Z</dcterms:modified>
</cp:coreProperties>
</file>