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D0512">
      <w:pPr>
        <w:rPr>
          <w:rFonts w:hint="eastAsia"/>
          <w:lang w:val="en-US" w:eastAsia="zh-Hans"/>
        </w:rPr>
      </w:pPr>
      <w:r>
        <w:rPr>
          <w:rFonts w:hint="eastAsia"/>
          <w:lang w:val="en-US" w:eastAsia="zh-Hans"/>
        </w:rPr>
        <w:t>民事主体</w:t>
      </w:r>
      <w:r>
        <w:rPr>
          <w:rFonts w:hint="default"/>
          <w:lang w:eastAsia="zh-Hans"/>
        </w:rPr>
        <w:t>：</w:t>
      </w:r>
      <w:r>
        <w:rPr>
          <w:rFonts w:hint="eastAsia"/>
          <w:lang w:val="en-US" w:eastAsia="zh-Hans"/>
        </w:rPr>
        <w:t>自然人</w:t>
      </w:r>
    </w:p>
    <w:p w14:paraId="7C8A1F3C">
      <w:pPr>
        <w:rPr>
          <w:rFonts w:hint="default"/>
          <w:lang w:eastAsia="zh-Hans"/>
        </w:rPr>
      </w:pPr>
      <w:r>
        <w:rPr>
          <w:rFonts w:hint="default"/>
          <w:lang w:eastAsia="zh-Hans"/>
        </w:rPr>
        <w:drawing>
          <wp:inline distT="0" distB="0" distL="114300" distR="114300">
            <wp:extent cx="3847465" cy="2485390"/>
            <wp:effectExtent l="0" t="0" r="13335" b="3810"/>
            <wp:docPr id="1" name="图片 1" descr="截屏2023-01-09 17.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3-01-09 17.00.08"/>
                    <pic:cNvPicPr>
                      <a:picLocks noChangeAspect="1"/>
                    </pic:cNvPicPr>
                  </pic:nvPicPr>
                  <pic:blipFill>
                    <a:blip r:embed="rId4"/>
                    <a:stretch>
                      <a:fillRect/>
                    </a:stretch>
                  </pic:blipFill>
                  <pic:spPr>
                    <a:xfrm>
                      <a:off x="0" y="0"/>
                      <a:ext cx="3847465" cy="2485390"/>
                    </a:xfrm>
                    <a:prstGeom prst="rect">
                      <a:avLst/>
                    </a:prstGeom>
                  </pic:spPr>
                </pic:pic>
              </a:graphicData>
            </a:graphic>
          </wp:inline>
        </w:drawing>
      </w:r>
    </w:p>
    <w:p w14:paraId="78F546D3">
      <w:pPr>
        <w:rPr>
          <w:rFonts w:hint="eastAsia"/>
          <w:lang w:val="en-US" w:eastAsia="zh-Hans"/>
        </w:rPr>
      </w:pPr>
      <w:r>
        <w:rPr>
          <w:rFonts w:hint="default"/>
          <w:lang w:eastAsia="zh-Hans"/>
        </w:rPr>
        <w:t>2</w:t>
      </w:r>
      <w:r>
        <w:rPr>
          <w:rFonts w:hint="eastAsia"/>
          <w:lang w:val="en-US" w:eastAsia="zh-Hans"/>
        </w:rPr>
        <w:t>.</w:t>
      </w:r>
      <w:r>
        <w:rPr>
          <w:rFonts w:hint="default"/>
          <w:lang w:eastAsia="zh-Hans"/>
        </w:rPr>
        <w:t>1</w:t>
      </w:r>
      <w:r>
        <w:rPr>
          <w:rFonts w:hint="eastAsia"/>
          <w:lang w:val="en-US" w:eastAsia="zh-Hans"/>
        </w:rPr>
        <w:t>权利能力</w:t>
      </w:r>
    </w:p>
    <w:p w14:paraId="38B42BAF">
      <w:pPr>
        <w:rPr>
          <w:rFonts w:hint="eastAsia"/>
          <w:lang w:val="en-US" w:eastAsia="zh-Hans"/>
        </w:rPr>
      </w:pPr>
      <w:r>
        <w:rPr>
          <w:rFonts w:hint="default"/>
          <w:lang w:eastAsia="zh-Hans"/>
        </w:rPr>
        <w:t>2</w:t>
      </w:r>
      <w:r>
        <w:rPr>
          <w:rFonts w:hint="eastAsia"/>
          <w:lang w:val="en-US" w:eastAsia="zh-Hans"/>
        </w:rPr>
        <w:t>.</w:t>
      </w:r>
      <w:r>
        <w:rPr>
          <w:rFonts w:hint="default"/>
          <w:lang w:eastAsia="zh-Hans"/>
        </w:rPr>
        <w:t>1</w:t>
      </w:r>
      <w:r>
        <w:rPr>
          <w:rFonts w:hint="eastAsia"/>
          <w:lang w:val="en-US" w:eastAsia="zh-Hans"/>
        </w:rPr>
        <w:t>.</w:t>
      </w:r>
      <w:r>
        <w:rPr>
          <w:rFonts w:hint="default"/>
          <w:lang w:eastAsia="zh-Hans"/>
        </w:rPr>
        <w:t>1</w:t>
      </w:r>
      <w:r>
        <w:rPr>
          <w:rFonts w:hint="eastAsia"/>
          <w:lang w:val="en-US" w:eastAsia="zh-Hans"/>
        </w:rPr>
        <w:t>权利能力的概念及意义</w:t>
      </w:r>
    </w:p>
    <w:p w14:paraId="39167CCC">
      <w:pPr>
        <w:rPr>
          <w:rFonts w:hint="eastAsia"/>
          <w:lang w:val="en-US" w:eastAsia="zh-Hans"/>
        </w:rPr>
      </w:pPr>
      <w:r>
        <w:rPr>
          <w:rFonts w:hint="eastAsia"/>
          <w:lang w:val="en-US" w:eastAsia="zh-Hans"/>
        </w:rPr>
        <w:t>“自然人”是一个法学意义上的概念，其不仅仅指生物学意义上的人，而且是被法律赋予其</w:t>
      </w:r>
      <w:r>
        <w:rPr>
          <w:rFonts w:hint="eastAsia"/>
          <w:color w:val="0000FF"/>
          <w:lang w:val="en-US" w:eastAsia="zh-Hans"/>
        </w:rPr>
        <w:t>主体资格</w:t>
      </w:r>
      <w:r>
        <w:rPr>
          <w:rFonts w:hint="eastAsia"/>
          <w:lang w:val="en-US" w:eastAsia="zh-Hans"/>
        </w:rPr>
        <w:t>的人。主体资格不是一种抽象的观念，反映在法律上是一种实实在在的</w:t>
      </w:r>
      <w:r>
        <w:rPr>
          <w:rFonts w:hint="eastAsia"/>
          <w:color w:val="0000FF"/>
          <w:lang w:val="en-US" w:eastAsia="zh-Hans"/>
        </w:rPr>
        <w:t>制度</w:t>
      </w:r>
      <w:r>
        <w:rPr>
          <w:rFonts w:hint="eastAsia"/>
          <w:lang w:val="en-US" w:eastAsia="zh-Hans"/>
        </w:rPr>
        <w:t>，即权利能力。</w:t>
      </w:r>
    </w:p>
    <w:p w14:paraId="751D79E1">
      <w:pPr>
        <w:rPr>
          <w:rFonts w:hint="eastAsia"/>
          <w:lang w:val="en-US" w:eastAsia="zh-Hans"/>
        </w:rPr>
      </w:pPr>
    </w:p>
    <w:p w14:paraId="75D593AC">
      <w:pPr>
        <w:rPr>
          <w:rFonts w:hint="default"/>
          <w:lang w:eastAsia="zh-Hans"/>
        </w:rPr>
      </w:pPr>
      <w:r>
        <w:rPr>
          <w:rFonts w:hint="eastAsia"/>
          <w:lang w:val="en-US" w:eastAsia="zh-Hans"/>
        </w:rPr>
        <w:t>概念</w:t>
      </w:r>
      <w:r>
        <w:rPr>
          <w:rFonts w:hint="default"/>
          <w:lang w:eastAsia="zh-Hans"/>
        </w:rPr>
        <w:t>：</w:t>
      </w:r>
      <w:r>
        <w:rPr>
          <w:rFonts w:hint="eastAsia"/>
          <w:lang w:val="en-US" w:eastAsia="zh-Hans"/>
        </w:rPr>
        <w:t>权利能力指自然人依法“享有民事权利</w:t>
      </w:r>
      <w:r>
        <w:rPr>
          <w:rFonts w:hint="default"/>
          <w:lang w:eastAsia="zh-Hans"/>
        </w:rPr>
        <w:t>、</w:t>
      </w:r>
      <w:r>
        <w:rPr>
          <w:rFonts w:hint="eastAsia"/>
          <w:lang w:val="en-US" w:eastAsia="zh-Hans"/>
        </w:rPr>
        <w:t>承担民事义务”的资格</w:t>
      </w:r>
      <w:r>
        <w:rPr>
          <w:rFonts w:hint="default"/>
          <w:lang w:eastAsia="zh-Hans"/>
        </w:rPr>
        <w:t>。</w:t>
      </w:r>
    </w:p>
    <w:p w14:paraId="0541F53F">
      <w:pPr>
        <w:rPr>
          <w:rFonts w:hint="default"/>
          <w:lang w:eastAsia="zh-Hans"/>
        </w:rPr>
      </w:pPr>
    </w:p>
    <w:p w14:paraId="4549BC6E">
      <w:pPr>
        <w:rPr>
          <w:rFonts w:hint="default"/>
          <w:lang w:eastAsia="zh-Hans"/>
        </w:rPr>
      </w:pPr>
      <w:r>
        <w:rPr>
          <w:rFonts w:hint="eastAsia"/>
          <w:lang w:val="en-US" w:eastAsia="zh-Hans"/>
        </w:rPr>
        <w:t>发展历程</w:t>
      </w:r>
      <w:r>
        <w:rPr>
          <w:rFonts w:hint="default"/>
          <w:lang w:eastAsia="zh-Hans"/>
        </w:rPr>
        <w:t>：</w:t>
      </w:r>
      <w:r>
        <w:rPr>
          <w:rFonts w:hint="eastAsia"/>
          <w:lang w:val="en-US" w:eastAsia="zh-Hans"/>
        </w:rPr>
        <w:t>罗马法中人格的概念</w:t>
      </w:r>
      <w:r>
        <w:rPr>
          <w:rFonts w:hint="default"/>
          <w:lang w:eastAsia="zh-Hans"/>
        </w:rPr>
        <w:t>--</w:t>
      </w:r>
      <w:r>
        <w:rPr>
          <w:rFonts w:hint="eastAsia"/>
          <w:lang w:val="en-US" w:eastAsia="zh-Hans"/>
        </w:rPr>
        <w:t>给人在生物之上附加的某种身份</w:t>
      </w:r>
      <w:r>
        <w:rPr>
          <w:rFonts w:hint="default"/>
          <w:lang w:eastAsia="zh-Hans"/>
        </w:rPr>
        <w:t>，</w:t>
      </w:r>
      <w:r>
        <w:rPr>
          <w:rFonts w:hint="eastAsia"/>
          <w:lang w:val="en-US" w:eastAsia="zh-Hans"/>
        </w:rPr>
        <w:t>用以区分不同人群</w:t>
      </w:r>
      <w:r>
        <w:rPr>
          <w:rFonts w:hint="default"/>
          <w:lang w:eastAsia="zh-Hans"/>
        </w:rPr>
        <w:t>，</w:t>
      </w:r>
      <w:r>
        <w:rPr>
          <w:rFonts w:hint="eastAsia"/>
          <w:lang w:val="en-US" w:eastAsia="zh-Hans"/>
        </w:rPr>
        <w:t>如奴隶不享有人格</w:t>
      </w:r>
      <w:r>
        <w:rPr>
          <w:rFonts w:hint="default"/>
          <w:lang w:eastAsia="zh-Hans"/>
        </w:rPr>
        <w:t>。</w:t>
      </w:r>
    </w:p>
    <w:p w14:paraId="50E8E340">
      <w:pPr>
        <w:rPr>
          <w:rFonts w:hint="default"/>
          <w:lang w:eastAsia="zh-Hans"/>
        </w:rPr>
      </w:pPr>
    </w:p>
    <w:p w14:paraId="13838F1C">
      <w:pPr>
        <w:rPr>
          <w:rFonts w:hint="eastAsia"/>
          <w:lang w:val="en-US" w:eastAsia="zh-CN"/>
        </w:rPr>
      </w:pPr>
      <w:r>
        <w:rPr>
          <w:rFonts w:hint="eastAsia"/>
          <w:lang w:val="en-US" w:eastAsia="zh-Hans"/>
        </w:rPr>
        <w:t>文艺复兴时期</w:t>
      </w:r>
      <w:r>
        <w:rPr>
          <w:rFonts w:hint="default"/>
          <w:lang w:eastAsia="zh-Hans"/>
        </w:rPr>
        <w:t>，</w:t>
      </w:r>
      <w:r>
        <w:rPr>
          <w:rFonts w:hint="eastAsia"/>
          <w:lang w:val="en-US" w:eastAsia="zh-Hans"/>
        </w:rPr>
        <w:t>理性的歧视取代了基于身份的歧视</w:t>
      </w:r>
      <w:r>
        <w:rPr>
          <w:rFonts w:hint="default"/>
          <w:lang w:eastAsia="zh-Hans"/>
        </w:rPr>
        <w:t>--</w:t>
      </w:r>
      <w:r>
        <w:rPr>
          <w:rFonts w:hint="eastAsia"/>
          <w:lang w:val="en-US" w:eastAsia="zh-Hans"/>
        </w:rPr>
        <w:t>此时强调的人人平等以人具有理性为前提</w:t>
      </w:r>
      <w:r>
        <w:rPr>
          <w:rFonts w:hint="eastAsia"/>
          <w:lang w:val="en-US" w:eastAsia="zh-CN"/>
        </w:rPr>
        <w:t>。</w:t>
      </w:r>
    </w:p>
    <w:p w14:paraId="6911635A">
      <w:pPr>
        <w:rPr>
          <w:rFonts w:hint="eastAsia"/>
          <w:lang w:val="en-US" w:eastAsia="zh-CN"/>
        </w:rPr>
      </w:pPr>
    </w:p>
    <w:p w14:paraId="6C975DED">
      <w:pPr>
        <w:rPr>
          <w:rFonts w:hint="default"/>
          <w:lang w:eastAsia="zh-Hans"/>
        </w:rPr>
      </w:pPr>
      <w:r>
        <w:rPr>
          <w:rFonts w:hint="eastAsia"/>
          <w:b/>
          <w:bCs/>
          <w:lang w:val="en-US" w:eastAsia="zh-Hans"/>
        </w:rPr>
        <w:t>在现代法意义上的权利能力</w:t>
      </w:r>
      <w:r>
        <w:rPr>
          <w:rFonts w:hint="default"/>
          <w:lang w:eastAsia="zh-Hans"/>
        </w:rPr>
        <w:t>：</w:t>
      </w:r>
    </w:p>
    <w:p w14:paraId="0D5FD567">
      <w:pPr>
        <w:numPr>
          <w:ilvl w:val="0"/>
          <w:numId w:val="1"/>
        </w:numPr>
        <w:rPr>
          <w:rFonts w:hint="default"/>
          <w:lang w:eastAsia="zh-Hans"/>
        </w:rPr>
      </w:pPr>
      <w:r>
        <w:rPr>
          <w:rFonts w:hint="eastAsia"/>
          <w:i/>
          <w:iCs/>
          <w:color w:val="70AD47" w:themeColor="accent6"/>
          <w:highlight w:val="none"/>
          <w:lang w:val="en-US" w:eastAsia="zh-Hans"/>
          <w14:textFill>
            <w14:solidFill>
              <w14:schemeClr w14:val="accent6"/>
            </w14:solidFill>
          </w14:textFill>
        </w:rPr>
        <w:t>平等性</w:t>
      </w:r>
      <w:r>
        <w:rPr>
          <w:rFonts w:hint="default"/>
          <w:lang w:eastAsia="zh-Hans"/>
        </w:rPr>
        <w:t>：</w:t>
      </w:r>
      <w:r>
        <w:rPr>
          <w:rFonts w:hint="eastAsia"/>
          <w:lang w:eastAsia="zh-Hans"/>
        </w:rPr>
        <w:t>“</w:t>
      </w:r>
      <w:r>
        <w:rPr>
          <w:rFonts w:hint="eastAsia"/>
          <w:lang w:val="en-US" w:eastAsia="zh-Hans"/>
        </w:rPr>
        <w:t>自然人的民事权利能力一律平等”</w:t>
      </w:r>
      <w:r>
        <w:rPr>
          <w:rFonts w:hint="eastAsia"/>
          <w:lang w:val="en-US" w:eastAsia="zh-CN"/>
        </w:rPr>
        <w:t>（民法典第14条）</w:t>
      </w:r>
      <w:r>
        <w:rPr>
          <w:rFonts w:hint="default"/>
          <w:lang w:eastAsia="zh-Hans"/>
        </w:rPr>
        <w:t>。</w:t>
      </w:r>
      <w:r>
        <w:rPr>
          <w:rFonts w:hint="eastAsia"/>
          <w:lang w:val="en-US" w:eastAsia="zh-Hans"/>
        </w:rPr>
        <w:t>此处的平等是在取得权利</w:t>
      </w:r>
      <w:r>
        <w:rPr>
          <w:rFonts w:hint="default"/>
          <w:lang w:eastAsia="zh-Hans"/>
        </w:rPr>
        <w:t>，</w:t>
      </w:r>
      <w:r>
        <w:rPr>
          <w:rFonts w:hint="eastAsia"/>
          <w:lang w:val="en-US" w:eastAsia="zh-Hans"/>
        </w:rPr>
        <w:t>承担义务方面</w:t>
      </w:r>
      <w:r>
        <w:rPr>
          <w:rFonts w:hint="eastAsia"/>
          <w:color w:val="0000FF"/>
          <w:lang w:val="en-US" w:eastAsia="zh-Hans"/>
        </w:rPr>
        <w:t>抽象</w:t>
      </w:r>
      <w:r>
        <w:rPr>
          <w:rFonts w:hint="eastAsia"/>
          <w:lang w:val="en-US" w:eastAsia="zh-Hans"/>
        </w:rPr>
        <w:t>的平等资格</w:t>
      </w:r>
      <w:r>
        <w:rPr>
          <w:rFonts w:hint="default"/>
          <w:lang w:eastAsia="zh-Hans"/>
        </w:rPr>
        <w:t>。</w:t>
      </w:r>
    </w:p>
    <w:p w14:paraId="58C4F9C3">
      <w:pPr>
        <w:numPr>
          <w:ilvl w:val="0"/>
          <w:numId w:val="1"/>
        </w:numPr>
        <w:rPr>
          <w:rFonts w:hint="default"/>
          <w:lang w:val="en-US" w:eastAsia="zh-Hans"/>
        </w:rPr>
      </w:pPr>
      <w:r>
        <w:rPr>
          <w:rFonts w:hint="eastAsia"/>
          <w:i/>
          <w:iCs/>
          <w:color w:val="70AD47" w:themeColor="accent6"/>
          <w:lang w:val="en-US" w:eastAsia="zh-Hans"/>
          <w14:textFill>
            <w14:solidFill>
              <w14:schemeClr w14:val="accent6"/>
            </w14:solidFill>
          </w14:textFill>
        </w:rPr>
        <w:t>先验性</w:t>
      </w:r>
      <w:r>
        <w:rPr>
          <w:rFonts w:hint="default"/>
          <w:lang w:eastAsia="zh-Hans"/>
        </w:rPr>
        <w:t>：</w:t>
      </w:r>
      <w:r>
        <w:rPr>
          <w:rFonts w:hint="eastAsia"/>
          <w:lang w:val="en-US" w:eastAsia="zh-Hans"/>
        </w:rPr>
        <w:t>权利能力先于实体法的规定而存在</w:t>
      </w:r>
      <w:r>
        <w:rPr>
          <w:rFonts w:hint="default"/>
          <w:lang w:eastAsia="zh-Hans"/>
        </w:rPr>
        <w:t>。</w:t>
      </w:r>
      <w:r>
        <w:rPr>
          <w:rFonts w:hint="eastAsia"/>
          <w:lang w:val="en-US" w:eastAsia="zh-Hans"/>
        </w:rPr>
        <w:t>应然层面</w:t>
      </w:r>
      <w:r>
        <w:rPr>
          <w:rFonts w:hint="default"/>
          <w:lang w:eastAsia="zh-Hans"/>
        </w:rPr>
        <w:t>，</w:t>
      </w:r>
      <w:r>
        <w:rPr>
          <w:rFonts w:hint="eastAsia"/>
          <w:lang w:val="en-US" w:eastAsia="zh-Hans"/>
        </w:rPr>
        <w:t>天赋人权观念的体现</w:t>
      </w:r>
      <w:r>
        <w:rPr>
          <w:rFonts w:hint="default"/>
          <w:lang w:eastAsia="zh-Hans"/>
        </w:rPr>
        <w:t>。</w:t>
      </w:r>
    </w:p>
    <w:p w14:paraId="757CAB56">
      <w:pPr>
        <w:numPr>
          <w:ilvl w:val="0"/>
          <w:numId w:val="1"/>
        </w:numPr>
        <w:rPr>
          <w:rFonts w:hint="default"/>
          <w:lang w:eastAsia="zh-Hans"/>
        </w:rPr>
      </w:pPr>
      <w:r>
        <w:rPr>
          <w:rFonts w:hint="eastAsia"/>
          <w:i/>
          <w:iCs/>
          <w:color w:val="70AD47" w:themeColor="accent6"/>
          <w:lang w:val="en-US" w:eastAsia="zh-Hans"/>
          <w14:textFill>
            <w14:solidFill>
              <w14:schemeClr w14:val="accent6"/>
            </w14:solidFill>
          </w14:textFill>
        </w:rPr>
        <w:t>不得处分性</w:t>
      </w:r>
      <w:r>
        <w:rPr>
          <w:rFonts w:hint="default"/>
          <w:lang w:eastAsia="zh-Hans"/>
        </w:rPr>
        <w:t>：</w:t>
      </w:r>
      <w:r>
        <w:rPr>
          <w:rFonts w:hint="eastAsia"/>
          <w:lang w:val="en-US" w:eastAsia="zh-Hans"/>
        </w:rPr>
        <w:t>任何人不得抛弃或渡让权利能力</w:t>
      </w:r>
      <w:r>
        <w:rPr>
          <w:rFonts w:hint="default"/>
          <w:lang w:eastAsia="zh-Hans"/>
        </w:rPr>
        <w:t>。权利能力是自然人主体地位的法律标志，让与或抛弃权利能力意味着放弃自己在法律上的主体地位，使自己不再成为法律上的“人”。</w:t>
      </w:r>
    </w:p>
    <w:p w14:paraId="668C0B83">
      <w:pPr>
        <w:numPr>
          <w:ilvl w:val="0"/>
          <w:numId w:val="0"/>
        </w:numPr>
        <w:rPr>
          <w:rFonts w:hint="default"/>
          <w:lang w:eastAsia="zh-Hans"/>
        </w:rPr>
      </w:pPr>
      <w:r>
        <w:rPr>
          <w:rFonts w:hint="eastAsia"/>
          <w:lang w:val="en-US" w:eastAsia="zh-Hans"/>
        </w:rPr>
        <w:t>卖身契不具有法律效力</w:t>
      </w:r>
      <w:r>
        <w:rPr>
          <w:rFonts w:hint="default"/>
          <w:lang w:eastAsia="zh-Hans"/>
        </w:rPr>
        <w:t>。</w:t>
      </w:r>
    </w:p>
    <w:p w14:paraId="1AA6B41E">
      <w:pPr>
        <w:numPr>
          <w:ilvl w:val="0"/>
          <w:numId w:val="0"/>
        </w:numPr>
        <w:rPr>
          <w:rFonts w:hint="default"/>
          <w:lang w:eastAsia="zh-Hans"/>
        </w:rPr>
      </w:pPr>
    </w:p>
    <w:p w14:paraId="47E2D838">
      <w:pPr>
        <w:rPr>
          <w:rFonts w:hint="eastAsia"/>
          <w:lang w:val="en-US" w:eastAsia="zh-Hans"/>
        </w:rPr>
      </w:pPr>
      <w:r>
        <w:rPr>
          <w:rFonts w:hint="default"/>
          <w:lang w:eastAsia="zh-Hans"/>
        </w:rPr>
        <w:t>2</w:t>
      </w:r>
      <w:r>
        <w:rPr>
          <w:rFonts w:hint="eastAsia"/>
          <w:lang w:val="en-US" w:eastAsia="zh-Hans"/>
        </w:rPr>
        <w:t>.</w:t>
      </w:r>
      <w:r>
        <w:rPr>
          <w:rFonts w:hint="default"/>
          <w:lang w:eastAsia="zh-Hans"/>
        </w:rPr>
        <w:t>1</w:t>
      </w:r>
      <w:r>
        <w:rPr>
          <w:rFonts w:hint="eastAsia"/>
          <w:lang w:val="en-US" w:eastAsia="zh-Hans"/>
        </w:rPr>
        <w:t>.</w:t>
      </w:r>
      <w:r>
        <w:rPr>
          <w:rFonts w:hint="default"/>
          <w:lang w:eastAsia="zh-Hans"/>
        </w:rPr>
        <w:t>2</w:t>
      </w:r>
      <w:r>
        <w:rPr>
          <w:rFonts w:hint="eastAsia"/>
          <w:lang w:val="en-US" w:eastAsia="zh-Hans"/>
        </w:rPr>
        <w:t>权利能力的取得条件</w:t>
      </w:r>
    </w:p>
    <w:p w14:paraId="261301C2">
      <w:pPr>
        <w:rPr>
          <w:rFonts w:hint="eastAsia"/>
          <w:lang w:val="en-US" w:eastAsia="zh-Hans"/>
        </w:rPr>
      </w:pPr>
      <w:r>
        <w:rPr>
          <w:rFonts w:hint="eastAsia"/>
          <w:lang w:val="en-US" w:eastAsia="zh-Hans"/>
        </w:rPr>
        <w:t>取得条件</w:t>
      </w:r>
      <w:r>
        <w:rPr>
          <w:rFonts w:hint="default"/>
          <w:lang w:eastAsia="zh-Hans"/>
        </w:rPr>
        <w:t>：</w:t>
      </w:r>
      <w:r>
        <w:rPr>
          <w:rFonts w:hint="eastAsia"/>
          <w:lang w:val="en-US" w:eastAsia="zh-Hans"/>
        </w:rPr>
        <w:t>始于出生</w:t>
      </w:r>
      <w:r>
        <w:rPr>
          <w:rFonts w:hint="default"/>
          <w:lang w:eastAsia="zh-Hans"/>
        </w:rPr>
        <w:t>，</w:t>
      </w:r>
      <w:r>
        <w:rPr>
          <w:rFonts w:hint="eastAsia"/>
          <w:lang w:val="en-US" w:eastAsia="zh-Hans"/>
        </w:rPr>
        <w:t>终于死亡</w:t>
      </w:r>
    </w:p>
    <w:p w14:paraId="745879C7">
      <w:pPr>
        <w:rPr>
          <w:rFonts w:hint="eastAsia"/>
          <w:lang w:val="en-US" w:eastAsia="zh-Hans"/>
        </w:rPr>
      </w:pPr>
      <w:r>
        <w:rPr>
          <w:rFonts w:hint="default"/>
          <w:lang w:eastAsia="zh-Hans"/>
        </w:rPr>
        <w:t>——</w:t>
      </w:r>
      <w:r>
        <w:rPr>
          <w:rFonts w:hint="eastAsia"/>
          <w:lang w:val="en-US" w:eastAsia="zh-Hans"/>
        </w:rPr>
        <w:t>出生与死亡的认定标准</w:t>
      </w:r>
    </w:p>
    <w:p w14:paraId="4792B60E">
      <w:pPr>
        <w:rPr>
          <w:rFonts w:hint="eastAsia"/>
          <w:lang w:val="en-US" w:eastAsia="zh-Hans"/>
        </w:rPr>
      </w:pPr>
    </w:p>
    <w:p w14:paraId="7D3DDC64">
      <w:pPr>
        <w:rPr>
          <w:rFonts w:hint="eastAsia"/>
          <w:lang w:val="en-US" w:eastAsia="zh-Hans"/>
        </w:rPr>
      </w:pPr>
      <w:r>
        <w:rPr>
          <w:rFonts w:hint="eastAsia"/>
          <w:lang w:val="en-US" w:eastAsia="zh-Hans"/>
        </w:rPr>
        <w:t>自然人的死亡</w:t>
      </w:r>
      <w:r>
        <w:rPr>
          <w:rFonts w:hint="default"/>
          <w:lang w:eastAsia="zh-Hans"/>
        </w:rPr>
        <w:t>：</w:t>
      </w:r>
      <w:r>
        <w:rPr>
          <w:rFonts w:hint="eastAsia"/>
          <w:lang w:val="en-US" w:eastAsia="zh-Hans"/>
        </w:rPr>
        <w:t>自然死亡和宣告死亡</w:t>
      </w:r>
    </w:p>
    <w:p w14:paraId="7D6D50C9">
      <w:pPr>
        <w:rPr>
          <w:rFonts w:hint="eastAsia"/>
          <w:lang w:val="en-US" w:eastAsia="zh-Hans"/>
        </w:rPr>
      </w:pPr>
    </w:p>
    <w:p w14:paraId="5EA3C431">
      <w:pPr>
        <w:rPr>
          <w:rFonts w:hint="default"/>
          <w:lang w:val="en-US" w:eastAsia="zh-Hans"/>
        </w:rPr>
      </w:pPr>
      <w:r>
        <w:rPr>
          <w:rFonts w:hint="default"/>
          <w:lang w:eastAsia="zh-Hans"/>
        </w:rPr>
        <w:t>1）</w:t>
      </w:r>
      <w:r>
        <w:rPr>
          <w:rFonts w:hint="eastAsia"/>
          <w:lang w:val="en-US" w:eastAsia="zh-Hans"/>
        </w:rPr>
        <w:t>自然死亡</w:t>
      </w:r>
    </w:p>
    <w:p w14:paraId="5D74FDC3">
      <w:pPr>
        <w:rPr>
          <w:rFonts w:hint="default"/>
          <w:lang w:eastAsia="zh-Hans"/>
        </w:rPr>
      </w:pPr>
      <w:r>
        <w:rPr>
          <w:rFonts w:hint="eastAsia"/>
          <w:lang w:val="en-US" w:eastAsia="zh-Hans"/>
        </w:rPr>
        <w:t>死亡时间的确定</w:t>
      </w:r>
      <w:r>
        <w:rPr>
          <w:rFonts w:hint="default"/>
          <w:lang w:eastAsia="zh-Hans"/>
        </w:rPr>
        <w:t>：</w:t>
      </w:r>
    </w:p>
    <w:p w14:paraId="0EF284E2">
      <w:pPr>
        <w:ind w:firstLine="420" w:firstLineChars="200"/>
        <w:rPr>
          <w:rFonts w:hint="default"/>
          <w:lang w:eastAsia="zh-Hans"/>
        </w:rPr>
      </w:pPr>
      <w:r>
        <w:rPr>
          <w:rFonts w:hint="default"/>
          <w:lang w:eastAsia="zh-Hans"/>
        </w:rPr>
        <w:t>一般情况：以死亡证明记载的时间为准</w:t>
      </w:r>
      <w:r>
        <w:rPr>
          <w:rFonts w:hint="eastAsia"/>
          <w:lang w:eastAsia="zh-CN"/>
        </w:rPr>
        <w:t>（</w:t>
      </w:r>
      <w:r>
        <w:rPr>
          <w:rFonts w:hint="eastAsia"/>
          <w:lang w:val="en-US" w:eastAsia="zh-CN"/>
        </w:rPr>
        <w:t>司法实践中，通常以呼吸和心跳均告停止作为自然人死亡的标准）</w:t>
      </w:r>
      <w:r>
        <w:rPr>
          <w:rFonts w:hint="default"/>
          <w:lang w:eastAsia="zh-Hans"/>
        </w:rPr>
        <w:t>；没有死亡证明的，以户籍登记或者其他有效身份登记记载的时间为准。（《民法总则》第15条）</w:t>
      </w:r>
    </w:p>
    <w:p w14:paraId="705FFFC9">
      <w:pPr>
        <w:ind w:firstLine="420" w:firstLineChars="200"/>
        <w:rPr>
          <w:rFonts w:hint="default"/>
          <w:lang w:eastAsia="zh-Hans"/>
        </w:rPr>
      </w:pPr>
    </w:p>
    <w:p w14:paraId="7EAF7085">
      <w:pPr>
        <w:ind w:firstLine="420" w:firstLineChars="200"/>
        <w:rPr>
          <w:rFonts w:hint="default"/>
          <w:lang w:eastAsia="zh-Hans"/>
        </w:rPr>
      </w:pPr>
      <w:r>
        <w:rPr>
          <w:rFonts w:hint="default"/>
          <w:lang w:eastAsia="zh-Hans"/>
        </w:rPr>
        <w:t>特殊情况：</w:t>
      </w:r>
      <w:r>
        <w:rPr>
          <w:rFonts w:hint="default"/>
          <w:b/>
          <w:bCs/>
          <w:lang w:eastAsia="zh-Hans"/>
        </w:rPr>
        <w:t>共同遇难时的死亡时间推定</w:t>
      </w:r>
      <w:r>
        <w:rPr>
          <w:rFonts w:hint="default"/>
          <w:lang w:eastAsia="zh-Hans"/>
        </w:rPr>
        <w:t>：“</w:t>
      </w:r>
      <w:r>
        <w:rPr>
          <w:rFonts w:hint="default"/>
          <w:i/>
          <w:iCs/>
          <w:highlight w:val="none"/>
          <w:u w:val="single"/>
          <w:lang w:eastAsia="zh-Hans"/>
        </w:rPr>
        <w:t>相互有继承关系的几个人在同一事件中死亡，如不能确定死亡先后时间的，推定没有继承人的人先死亡（</w:t>
      </w:r>
      <w:r>
        <w:rPr>
          <w:rFonts w:hint="eastAsia"/>
          <w:i/>
          <w:iCs/>
          <w:highlight w:val="none"/>
          <w:u w:val="single"/>
          <w:lang w:val="en-US" w:eastAsia="zh-Hans"/>
        </w:rPr>
        <w:t>避免财产成为无主物为国家所继承</w:t>
      </w:r>
      <w:r>
        <w:rPr>
          <w:rFonts w:hint="default"/>
          <w:i/>
          <w:iCs/>
          <w:highlight w:val="none"/>
          <w:u w:val="single"/>
          <w:lang w:eastAsia="zh-Hans"/>
        </w:rPr>
        <w:t>）。死亡人各自都有继承人的，如几个死亡人辈分不同，推定长辈先死亡（</w:t>
      </w:r>
      <w:r>
        <w:rPr>
          <w:rFonts w:hint="eastAsia"/>
          <w:i/>
          <w:iCs/>
          <w:highlight w:val="none"/>
          <w:u w:val="single"/>
          <w:lang w:val="en-US" w:eastAsia="zh-Hans"/>
        </w:rPr>
        <w:t>最大程度保障财产向下流动</w:t>
      </w:r>
      <w:r>
        <w:rPr>
          <w:rFonts w:hint="default"/>
          <w:i/>
          <w:iCs/>
          <w:highlight w:val="none"/>
          <w:u w:val="single"/>
          <w:lang w:eastAsia="zh-Hans"/>
        </w:rPr>
        <w:t>，</w:t>
      </w:r>
      <w:r>
        <w:rPr>
          <w:rFonts w:hint="eastAsia"/>
          <w:i/>
          <w:iCs/>
          <w:highlight w:val="none"/>
          <w:u w:val="single"/>
          <w:lang w:val="en-US" w:eastAsia="zh-Hans"/>
        </w:rPr>
        <w:t>减少无主财产的产生</w:t>
      </w:r>
      <w:r>
        <w:rPr>
          <w:rFonts w:hint="default"/>
          <w:i/>
          <w:iCs/>
          <w:highlight w:val="none"/>
          <w:u w:val="single"/>
          <w:lang w:eastAsia="zh-Hans"/>
        </w:rPr>
        <w:t>）；几个人辈分相同，推定同时死亡，彼此不发生继承，由他们各自的继承人分别继承。</w:t>
      </w:r>
      <w:r>
        <w:rPr>
          <w:rFonts w:hint="default"/>
          <w:lang w:eastAsia="zh-Hans"/>
        </w:rPr>
        <w:t>”（《继承法》司法解释第2条）</w:t>
      </w:r>
    </w:p>
    <w:p w14:paraId="58A7AEB4">
      <w:pPr>
        <w:numPr>
          <w:ilvl w:val="0"/>
          <w:numId w:val="0"/>
        </w:numPr>
        <w:rPr>
          <w:rFonts w:hint="eastAsia"/>
          <w:lang w:val="en-US" w:eastAsia="zh-Hans"/>
        </w:rPr>
      </w:pPr>
      <w:r>
        <w:drawing>
          <wp:inline distT="0" distB="0" distL="114300" distR="114300">
            <wp:extent cx="5271770" cy="2392680"/>
            <wp:effectExtent l="0" t="0" r="11430" b="2032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5"/>
                    <a:stretch>
                      <a:fillRect/>
                    </a:stretch>
                  </pic:blipFill>
                  <pic:spPr>
                    <a:xfrm>
                      <a:off x="0" y="0"/>
                      <a:ext cx="5271770" cy="2392680"/>
                    </a:xfrm>
                    <a:prstGeom prst="rect">
                      <a:avLst/>
                    </a:prstGeom>
                    <a:noFill/>
                    <a:ln>
                      <a:noFill/>
                    </a:ln>
                  </pic:spPr>
                </pic:pic>
              </a:graphicData>
            </a:graphic>
          </wp:inline>
        </w:drawing>
      </w:r>
    </w:p>
    <w:p w14:paraId="63F0D160">
      <w:pPr>
        <w:numPr>
          <w:ilvl w:val="0"/>
          <w:numId w:val="0"/>
        </w:numPr>
        <w:rPr>
          <w:rFonts w:hint="default"/>
          <w:lang w:val="en-US" w:eastAsia="zh-Hans"/>
        </w:rPr>
      </w:pPr>
      <w:r>
        <w:rPr>
          <w:rFonts w:hint="eastAsia"/>
          <w:lang w:val="en-US" w:eastAsia="zh-Hans"/>
        </w:rPr>
        <w:t>某</w:t>
      </w:r>
      <w:r>
        <w:rPr>
          <w:rFonts w:hint="default"/>
          <w:lang w:val="en-US" w:eastAsia="zh-Hans"/>
        </w:rPr>
        <w:t>些情况下，自然人长时间的下落不明，导致以其为中心权利义务关系处于长期不确定的状态，此时法律需要就该现状予以回应。</w:t>
      </w:r>
    </w:p>
    <w:p w14:paraId="40CCF982">
      <w:pPr>
        <w:numPr>
          <w:ilvl w:val="0"/>
          <w:numId w:val="0"/>
        </w:numPr>
        <w:rPr>
          <w:rFonts w:hint="default"/>
          <w:lang w:val="en-US" w:eastAsia="zh-Hans"/>
        </w:rPr>
      </w:pPr>
    </w:p>
    <w:p w14:paraId="57CA2899">
      <w:pPr>
        <w:numPr>
          <w:ilvl w:val="0"/>
          <w:numId w:val="2"/>
        </w:numPr>
        <w:rPr>
          <w:rFonts w:hint="eastAsia"/>
          <w:lang w:val="en-US" w:eastAsia="zh-Hans"/>
        </w:rPr>
      </w:pPr>
      <w:r>
        <w:rPr>
          <w:rFonts w:hint="eastAsia"/>
          <w:lang w:val="en-US" w:eastAsia="zh-Hans"/>
        </w:rPr>
        <w:t>宣告失踪</w:t>
      </w:r>
      <w:r>
        <w:rPr>
          <w:rFonts w:hint="default"/>
          <w:lang w:eastAsia="zh-Hans"/>
        </w:rPr>
        <w:t>（</w:t>
      </w:r>
      <w:r>
        <w:rPr>
          <w:rFonts w:hint="eastAsia"/>
          <w:lang w:val="en-US" w:eastAsia="zh-Hans"/>
        </w:rPr>
        <w:t>仅财产法中</w:t>
      </w:r>
      <w:r>
        <w:rPr>
          <w:rFonts w:hint="default"/>
          <w:lang w:eastAsia="zh-Hans"/>
        </w:rPr>
        <w:t>）</w:t>
      </w:r>
    </w:p>
    <w:p w14:paraId="3B0DD290">
      <w:pPr>
        <w:numPr>
          <w:ilvl w:val="0"/>
          <w:numId w:val="0"/>
        </w:numPr>
        <w:rPr>
          <w:rFonts w:hint="eastAsia"/>
          <w:i/>
          <w:iCs/>
          <w:u w:val="single"/>
          <w:lang w:val="en-US" w:eastAsia="zh-Hans"/>
        </w:rPr>
      </w:pPr>
      <w:r>
        <w:rPr>
          <w:rFonts w:hint="eastAsia"/>
          <w:lang w:val="en-US" w:eastAsia="zh-Hans"/>
        </w:rPr>
        <w:t>预设前提</w:t>
      </w:r>
      <w:r>
        <w:rPr>
          <w:rFonts w:hint="default"/>
          <w:lang w:eastAsia="zh-Hans"/>
        </w:rPr>
        <w:t>：</w:t>
      </w:r>
      <w:r>
        <w:rPr>
          <w:rFonts w:hint="eastAsia"/>
          <w:i/>
          <w:iCs/>
          <w:u w:val="single"/>
          <w:lang w:val="en-US" w:eastAsia="zh-Hans"/>
        </w:rPr>
        <w:t>失踪人尚存活</w:t>
      </w:r>
      <w:r>
        <w:rPr>
          <w:rFonts w:hint="default"/>
          <w:i/>
          <w:iCs/>
          <w:u w:val="single"/>
          <w:lang w:eastAsia="zh-Hans"/>
        </w:rPr>
        <w:t>，</w:t>
      </w:r>
      <w:r>
        <w:rPr>
          <w:rFonts w:hint="eastAsia"/>
          <w:i/>
          <w:iCs/>
          <w:u w:val="single"/>
          <w:lang w:val="en-US" w:eastAsia="zh-Hans"/>
        </w:rPr>
        <w:t>可能回归</w:t>
      </w:r>
    </w:p>
    <w:p w14:paraId="79CF83DD">
      <w:pPr>
        <w:numPr>
          <w:ilvl w:val="0"/>
          <w:numId w:val="0"/>
        </w:numPr>
        <w:rPr>
          <w:rFonts w:hint="eastAsia"/>
          <w:lang w:val="en-US" w:eastAsia="zh-Hans"/>
        </w:rPr>
      </w:pPr>
    </w:p>
    <w:p w14:paraId="23BE10A9">
      <w:pPr>
        <w:numPr>
          <w:ilvl w:val="0"/>
          <w:numId w:val="0"/>
        </w:numPr>
        <w:rPr>
          <w:rFonts w:hint="default"/>
          <w:lang w:val="en-US" w:eastAsia="zh-Hans"/>
        </w:rPr>
      </w:pPr>
      <w:r>
        <w:rPr>
          <w:rFonts w:hint="eastAsia"/>
          <w:lang w:val="en-US" w:eastAsia="zh-Hans"/>
        </w:rPr>
        <w:t>规范目的</w:t>
      </w:r>
      <w:r>
        <w:rPr>
          <w:rFonts w:hint="default"/>
          <w:lang w:eastAsia="zh-Hans"/>
        </w:rPr>
        <w:t>：</w:t>
      </w:r>
      <w:r>
        <w:rPr>
          <w:rFonts w:hint="eastAsia"/>
          <w:lang w:val="en-US" w:eastAsia="zh-Hans"/>
        </w:rPr>
        <w:t>失踪期间代管其财产</w:t>
      </w:r>
      <w:r>
        <w:rPr>
          <w:rFonts w:hint="default"/>
          <w:lang w:eastAsia="zh-Hans"/>
        </w:rPr>
        <w:t>，</w:t>
      </w:r>
      <w:r>
        <w:rPr>
          <w:rFonts w:hint="eastAsia"/>
          <w:lang w:val="en-US" w:eastAsia="zh-Hans"/>
        </w:rPr>
        <w:t>保护失踪人的财产利益</w:t>
      </w:r>
      <w:r>
        <w:rPr>
          <w:rFonts w:hint="default"/>
          <w:lang w:eastAsia="zh-Hans"/>
        </w:rPr>
        <w:t>。</w:t>
      </w:r>
      <w:r>
        <w:rPr>
          <w:rFonts w:hint="eastAsia"/>
          <w:lang w:val="en-US" w:eastAsia="zh-Hans"/>
        </w:rPr>
        <w:t>主要用于债权回收</w:t>
      </w:r>
      <w:r>
        <w:rPr>
          <w:rFonts w:hint="default"/>
          <w:lang w:eastAsia="zh-Hans"/>
        </w:rPr>
        <w:t>、</w:t>
      </w:r>
      <w:r>
        <w:rPr>
          <w:rFonts w:hint="eastAsia"/>
          <w:lang w:val="en-US" w:eastAsia="zh-Hans"/>
        </w:rPr>
        <w:t>还债</w:t>
      </w:r>
      <w:r>
        <w:rPr>
          <w:rFonts w:hint="default"/>
          <w:lang w:eastAsia="zh-Hans"/>
        </w:rPr>
        <w:t>，</w:t>
      </w:r>
      <w:r>
        <w:rPr>
          <w:rFonts w:hint="eastAsia"/>
          <w:lang w:val="en-US" w:eastAsia="zh-Hans"/>
        </w:rPr>
        <w:t>注重维持利益</w:t>
      </w:r>
      <w:r>
        <w:rPr>
          <w:rFonts w:hint="default"/>
          <w:lang w:eastAsia="zh-Hans"/>
        </w:rPr>
        <w:t>、</w:t>
      </w:r>
      <w:r>
        <w:rPr>
          <w:rFonts w:hint="eastAsia"/>
          <w:lang w:val="en-US" w:eastAsia="zh-Hans"/>
        </w:rPr>
        <w:t>保守性</w:t>
      </w:r>
    </w:p>
    <w:p w14:paraId="7D7AA2C8">
      <w:pPr>
        <w:numPr>
          <w:ilvl w:val="0"/>
          <w:numId w:val="0"/>
        </w:numPr>
        <w:rPr>
          <w:rFonts w:hint="eastAsia"/>
          <w:b/>
          <w:bCs/>
          <w:i/>
          <w:iCs/>
          <w:lang w:val="en-US" w:eastAsia="zh-Hans"/>
        </w:rPr>
      </w:pPr>
      <w:r>
        <w:rPr>
          <w:rFonts w:hint="eastAsia"/>
          <w:lang w:val="en-US" w:eastAsia="zh-Hans"/>
        </w:rPr>
        <w:t>条件</w:t>
      </w:r>
      <w:r>
        <w:rPr>
          <w:rFonts w:hint="default"/>
          <w:lang w:eastAsia="zh-Hans"/>
        </w:rPr>
        <w:t>：</w:t>
      </w:r>
      <w:r>
        <w:rPr>
          <w:rFonts w:hint="eastAsia"/>
          <w:b/>
          <w:bCs/>
          <w:i/>
          <w:iCs/>
          <w:lang w:val="en-US" w:eastAsia="zh-CN"/>
        </w:rPr>
        <w:t>下落不明</w:t>
      </w:r>
      <w:r>
        <w:rPr>
          <w:rFonts w:hint="eastAsia"/>
          <w:b/>
          <w:bCs/>
          <w:i/>
          <w:iCs/>
          <w:lang w:val="en-US" w:eastAsia="zh-Hans"/>
        </w:rPr>
        <w:t>两年</w:t>
      </w:r>
      <w:r>
        <w:rPr>
          <w:rFonts w:hint="default"/>
          <w:b/>
          <w:bCs/>
          <w:i/>
          <w:iCs/>
          <w:lang w:eastAsia="zh-Hans"/>
        </w:rPr>
        <w:t>+</w:t>
      </w:r>
      <w:r>
        <w:rPr>
          <w:rFonts w:hint="eastAsia"/>
          <w:b/>
          <w:bCs/>
          <w:i/>
          <w:iCs/>
          <w:lang w:val="en-US" w:eastAsia="zh-Hans"/>
        </w:rPr>
        <w:t>利害关系人提出申请</w:t>
      </w:r>
    </w:p>
    <w:p w14:paraId="3C7C1015">
      <w:pPr>
        <w:numPr>
          <w:ilvl w:val="0"/>
          <w:numId w:val="0"/>
        </w:numPr>
        <w:rPr>
          <w:rFonts w:hint="default" w:eastAsiaTheme="minorEastAsia"/>
          <w:lang w:val="en-US" w:eastAsia="zh-CN"/>
        </w:rPr>
      </w:pPr>
      <w:r>
        <w:rPr>
          <w:rFonts w:hint="eastAsia"/>
          <w:lang w:val="en-US" w:eastAsia="zh-Hans"/>
        </w:rPr>
        <w:t>财产代管人</w:t>
      </w:r>
      <w:r>
        <w:rPr>
          <w:rFonts w:hint="default"/>
          <w:lang w:eastAsia="zh-Hans"/>
        </w:rPr>
        <w:t>：</w:t>
      </w:r>
      <w:r>
        <w:rPr>
          <w:rFonts w:hint="eastAsia"/>
          <w:lang w:val="en-US" w:eastAsia="zh-Hans"/>
        </w:rPr>
        <w:t>代管行为本身不产生保守</w:t>
      </w:r>
      <w:r>
        <w:rPr>
          <w:rFonts w:hint="default"/>
          <w:lang w:eastAsia="zh-Hans"/>
        </w:rPr>
        <w:t>，</w:t>
      </w:r>
      <w:r>
        <w:rPr>
          <w:rFonts w:hint="eastAsia"/>
          <w:lang w:val="en-US" w:eastAsia="zh-Hans"/>
        </w:rPr>
        <w:t>对于利他行为应当给予宽松对待</w:t>
      </w:r>
      <w:r>
        <w:rPr>
          <w:rFonts w:hint="default"/>
          <w:lang w:eastAsia="zh-Hans"/>
        </w:rPr>
        <w:t>。</w:t>
      </w:r>
      <w:r>
        <w:rPr>
          <w:rFonts w:hint="eastAsia"/>
          <w:lang w:eastAsia="zh-CN"/>
        </w:rPr>
        <w:t>（</w:t>
      </w:r>
      <w:r>
        <w:rPr>
          <w:rFonts w:hint="eastAsia"/>
          <w:lang w:val="en-US" w:eastAsia="zh-CN"/>
        </w:rPr>
        <w:t>e</w:t>
      </w:r>
      <w:r>
        <w:rPr>
          <w:rFonts w:hint="default"/>
          <w:lang w:val="en-US" w:eastAsia="zh-CN"/>
        </w:rPr>
        <w:t xml:space="preserve">g. </w:t>
      </w:r>
      <w:r>
        <w:rPr>
          <w:rFonts w:hint="eastAsia"/>
          <w:lang w:val="en-US" w:eastAsia="zh-CN"/>
        </w:rPr>
        <w:t>故意或者重大过失造成失踪人财产损失的，应当承担赔偿责任；  做了锦上添花的事情没有权利索取费用，比如用失踪人财产投资赚钱了，没有权利索取费用）</w:t>
      </w:r>
    </w:p>
    <w:p w14:paraId="784C740E">
      <w:pPr>
        <w:numPr>
          <w:ilvl w:val="0"/>
          <w:numId w:val="0"/>
        </w:numPr>
        <w:rPr>
          <w:rFonts w:hint="default"/>
          <w:lang w:eastAsia="zh-Hans"/>
        </w:rPr>
      </w:pPr>
      <w:r>
        <w:rPr>
          <w:rFonts w:hint="eastAsia"/>
          <w:lang w:val="en-US" w:eastAsia="zh-Hans"/>
        </w:rPr>
        <w:t>撤销方式</w:t>
      </w:r>
      <w:r>
        <w:rPr>
          <w:rFonts w:hint="default"/>
          <w:lang w:eastAsia="zh-Hans"/>
        </w:rPr>
        <w:t>：</w:t>
      </w:r>
      <w:r>
        <w:rPr>
          <w:rFonts w:hint="eastAsia"/>
          <w:lang w:val="en-US" w:eastAsia="zh-Hans"/>
        </w:rPr>
        <w:t>代管人主动提出或法官依据申请变更</w:t>
      </w:r>
      <w:r>
        <w:rPr>
          <w:rFonts w:hint="default"/>
          <w:lang w:eastAsia="zh-Hans"/>
        </w:rPr>
        <w:t>（</w:t>
      </w:r>
      <w:r>
        <w:rPr>
          <w:rFonts w:hint="eastAsia"/>
          <w:lang w:val="en-US" w:eastAsia="zh-Hans"/>
        </w:rPr>
        <w:t>代管人不正直或丧失代管能力的情况</w:t>
      </w:r>
      <w:r>
        <w:rPr>
          <w:rFonts w:hint="default"/>
          <w:lang w:eastAsia="zh-Hans"/>
        </w:rPr>
        <w:t>）</w:t>
      </w:r>
    </w:p>
    <w:p w14:paraId="65991F71">
      <w:pPr>
        <w:numPr>
          <w:ilvl w:val="0"/>
          <w:numId w:val="0"/>
        </w:numPr>
        <w:rPr>
          <w:rFonts w:hint="eastAsia"/>
          <w:lang w:val="en-US" w:eastAsia="zh-Hans"/>
        </w:rPr>
      </w:pPr>
      <w:r>
        <w:rPr>
          <w:rFonts w:hint="eastAsia"/>
          <w:lang w:val="en-US" w:eastAsia="zh-Hans"/>
        </w:rPr>
        <w:t>撤销失踪宣告</w:t>
      </w:r>
      <w:r>
        <w:rPr>
          <w:rFonts w:hint="default"/>
          <w:lang w:eastAsia="zh-Hans"/>
        </w:rPr>
        <w:t>：</w:t>
      </w:r>
      <w:r>
        <w:rPr>
          <w:rFonts w:hint="eastAsia"/>
          <w:lang w:val="en-US" w:eastAsia="zh-Hans"/>
        </w:rPr>
        <w:t>代理人归还财产并作财产报告</w:t>
      </w:r>
    </w:p>
    <w:p w14:paraId="27458CE3">
      <w:pPr>
        <w:numPr>
          <w:ilvl w:val="0"/>
          <w:numId w:val="0"/>
        </w:numPr>
        <w:rPr>
          <w:rFonts w:hint="eastAsia"/>
          <w:lang w:val="en-US" w:eastAsia="zh-Hans"/>
        </w:rPr>
      </w:pPr>
    </w:p>
    <w:p w14:paraId="1D80243D">
      <w:pPr>
        <w:numPr>
          <w:ilvl w:val="0"/>
          <w:numId w:val="0"/>
        </w:numPr>
        <w:rPr>
          <w:rFonts w:hint="eastAsia"/>
          <w:lang w:val="en-US" w:eastAsia="zh-Hans"/>
        </w:rPr>
      </w:pPr>
    </w:p>
    <w:p w14:paraId="5676180C">
      <w:pPr>
        <w:numPr>
          <w:ilvl w:val="0"/>
          <w:numId w:val="2"/>
        </w:numPr>
        <w:ind w:left="0" w:leftChars="0" w:firstLine="0" w:firstLineChars="0"/>
        <w:rPr>
          <w:rFonts w:hint="eastAsia"/>
          <w:lang w:val="en-US" w:eastAsia="zh-Hans"/>
        </w:rPr>
      </w:pPr>
      <w:r>
        <w:rPr>
          <w:rFonts w:hint="eastAsia"/>
          <w:lang w:val="en-US" w:eastAsia="zh-Hans"/>
        </w:rPr>
        <w:t>死亡宣告</w:t>
      </w:r>
      <w:r>
        <w:rPr>
          <w:rFonts w:hint="default"/>
          <w:lang w:eastAsia="zh-Hans"/>
        </w:rPr>
        <w:t>（</w:t>
      </w:r>
      <w:r>
        <w:rPr>
          <w:rFonts w:hint="eastAsia"/>
          <w:lang w:val="en-US" w:eastAsia="zh-Hans"/>
        </w:rPr>
        <w:t>对当事人人身</w:t>
      </w:r>
      <w:r>
        <w:rPr>
          <w:rFonts w:hint="default"/>
          <w:lang w:eastAsia="zh-Hans"/>
        </w:rPr>
        <w:t>+</w:t>
      </w:r>
      <w:r>
        <w:rPr>
          <w:rFonts w:hint="eastAsia"/>
          <w:lang w:val="en-US" w:eastAsia="zh-Hans"/>
        </w:rPr>
        <w:t>财产关系的全面清算</w:t>
      </w:r>
      <w:r>
        <w:rPr>
          <w:rFonts w:hint="default"/>
          <w:lang w:eastAsia="zh-Hans"/>
        </w:rPr>
        <w:t>）</w:t>
      </w:r>
    </w:p>
    <w:p w14:paraId="48B43DCC">
      <w:pPr>
        <w:numPr>
          <w:ilvl w:val="0"/>
          <w:numId w:val="0"/>
        </w:numPr>
        <w:ind w:leftChars="0"/>
        <w:rPr>
          <w:rFonts w:hint="eastAsia"/>
          <w:lang w:val="en-US" w:eastAsia="zh-Hans"/>
        </w:rPr>
      </w:pPr>
      <w:r>
        <w:rPr>
          <w:rFonts w:hint="eastAsia"/>
          <w:lang w:val="en-US" w:eastAsia="zh-Hans"/>
        </w:rPr>
        <w:t>预设前提</w:t>
      </w:r>
      <w:r>
        <w:rPr>
          <w:rFonts w:hint="default"/>
          <w:lang w:eastAsia="zh-Hans"/>
        </w:rPr>
        <w:t>：</w:t>
      </w:r>
      <w:r>
        <w:rPr>
          <w:rFonts w:hint="eastAsia"/>
          <w:lang w:val="en-US" w:eastAsia="zh-Hans"/>
        </w:rPr>
        <w:t>失踪人死亡</w:t>
      </w:r>
    </w:p>
    <w:p w14:paraId="028BD7AE">
      <w:pPr>
        <w:numPr>
          <w:ilvl w:val="0"/>
          <w:numId w:val="0"/>
        </w:numPr>
        <w:ind w:leftChars="0"/>
        <w:rPr>
          <w:rFonts w:hint="eastAsia"/>
          <w:lang w:val="en-US" w:eastAsia="zh-Hans"/>
        </w:rPr>
      </w:pPr>
      <w:r>
        <w:rPr>
          <w:rFonts w:hint="eastAsia"/>
          <w:lang w:val="en-US" w:eastAsia="zh-Hans"/>
        </w:rPr>
        <w:t>规范目的</w:t>
      </w:r>
      <w:r>
        <w:rPr>
          <w:rFonts w:hint="default"/>
          <w:lang w:eastAsia="zh-Hans"/>
        </w:rPr>
        <w:t>：</w:t>
      </w:r>
      <w:r>
        <w:rPr>
          <w:rFonts w:hint="eastAsia"/>
          <w:lang w:val="en-US" w:eastAsia="zh-Hans"/>
        </w:rPr>
        <w:t>保护死亡人的利害关系人</w:t>
      </w:r>
    </w:p>
    <w:p w14:paraId="70600135">
      <w:pPr>
        <w:numPr>
          <w:ilvl w:val="0"/>
          <w:numId w:val="0"/>
        </w:numPr>
        <w:ind w:leftChars="0"/>
        <w:rPr>
          <w:rFonts w:hint="eastAsia"/>
          <w:lang w:val="en-US" w:eastAsia="zh-CN"/>
        </w:rPr>
      </w:pPr>
      <w:r>
        <w:rPr>
          <w:rFonts w:hint="eastAsia"/>
          <w:lang w:val="en-US" w:eastAsia="zh-Hans"/>
        </w:rPr>
        <w:t>条件</w:t>
      </w:r>
      <w:r>
        <w:rPr>
          <w:rFonts w:hint="default"/>
          <w:lang w:eastAsia="zh-Hans"/>
        </w:rPr>
        <w:t>：</w:t>
      </w:r>
      <w:r>
        <w:rPr>
          <w:rFonts w:hint="eastAsia"/>
          <w:lang w:val="en-US" w:eastAsia="zh-Hans"/>
        </w:rPr>
        <w:t>失踪四年or意外事件场合失踪两年</w:t>
      </w:r>
      <w:r>
        <w:rPr>
          <w:rFonts w:hint="eastAsia"/>
          <w:lang w:val="en-US" w:eastAsia="zh-CN"/>
        </w:rPr>
        <w:t>（地震、战争等）</w:t>
      </w:r>
      <w:r>
        <w:rPr>
          <w:rFonts w:hint="eastAsia"/>
          <w:lang w:val="en-US" w:eastAsia="zh-Hans"/>
        </w:rPr>
        <w:t>or意外事件并且有关机关证明不可能生存时</w:t>
      </w:r>
      <w:r>
        <w:rPr>
          <w:rFonts w:hint="default"/>
          <w:lang w:eastAsia="zh-Hans"/>
        </w:rPr>
        <w:t>，</w:t>
      </w:r>
      <w:r>
        <w:rPr>
          <w:rFonts w:hint="eastAsia"/>
          <w:lang w:val="en-US" w:eastAsia="zh-Hans"/>
        </w:rPr>
        <w:t>无时限</w:t>
      </w:r>
      <w:r>
        <w:rPr>
          <w:rFonts w:hint="default"/>
          <w:lang w:eastAsia="zh-Hans"/>
        </w:rPr>
        <w:t>。</w:t>
      </w:r>
      <w:r>
        <w:rPr>
          <w:rFonts w:hint="eastAsia"/>
          <w:lang w:eastAsia="zh-CN"/>
        </w:rPr>
        <w:t>（</w:t>
      </w:r>
      <w:r>
        <w:rPr>
          <w:rFonts w:hint="eastAsia"/>
          <w:lang w:val="en-US" w:eastAsia="zh-CN"/>
        </w:rPr>
        <w:t>如空难、海难等）</w:t>
      </w:r>
    </w:p>
    <w:p w14:paraId="425C8583">
      <w:pPr>
        <w:numPr>
          <w:ilvl w:val="0"/>
          <w:numId w:val="0"/>
        </w:numPr>
        <w:ind w:leftChars="0"/>
        <w:rPr>
          <w:rFonts w:hint="default"/>
          <w:lang w:val="en-US" w:eastAsia="zh-CN"/>
        </w:rPr>
      </w:pPr>
      <w:r>
        <w:drawing>
          <wp:inline distT="0" distB="0" distL="114300" distR="114300">
            <wp:extent cx="5273675" cy="2338705"/>
            <wp:effectExtent l="0" t="0" r="9525" b="2349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6"/>
                    <a:stretch>
                      <a:fillRect/>
                    </a:stretch>
                  </pic:blipFill>
                  <pic:spPr>
                    <a:xfrm>
                      <a:off x="0" y="0"/>
                      <a:ext cx="5273675" cy="2338705"/>
                    </a:xfrm>
                    <a:prstGeom prst="rect">
                      <a:avLst/>
                    </a:prstGeom>
                    <a:noFill/>
                    <a:ln>
                      <a:noFill/>
                    </a:ln>
                  </pic:spPr>
                </pic:pic>
              </a:graphicData>
            </a:graphic>
          </wp:inline>
        </w:drawing>
      </w:r>
    </w:p>
    <w:p w14:paraId="5414D375">
      <w:pPr>
        <w:numPr>
          <w:ilvl w:val="0"/>
          <w:numId w:val="0"/>
        </w:numPr>
        <w:ind w:leftChars="0"/>
        <w:rPr>
          <w:rFonts w:hint="eastAsia"/>
          <w:lang w:val="en-US" w:eastAsia="zh-Hans"/>
        </w:rPr>
      </w:pPr>
      <w:r>
        <w:rPr>
          <w:rFonts w:hint="eastAsia"/>
          <w:lang w:val="en-US" w:eastAsia="zh-Hans"/>
        </w:rPr>
        <w:t>撤销死亡宣告</w:t>
      </w:r>
      <w:r>
        <w:rPr>
          <w:rFonts w:hint="default"/>
          <w:lang w:eastAsia="zh-Hans"/>
        </w:rPr>
        <w:t>：</w:t>
      </w:r>
      <w:r>
        <w:rPr>
          <w:rFonts w:hint="eastAsia"/>
          <w:lang w:val="en-US" w:eastAsia="zh-Hans"/>
        </w:rPr>
        <w:t>相比申请不受到顺位限制</w:t>
      </w:r>
      <w:r>
        <w:rPr>
          <w:rFonts w:hint="default"/>
          <w:lang w:eastAsia="zh-Hans"/>
        </w:rPr>
        <w:t>--</w:t>
      </w:r>
      <w:r>
        <w:rPr>
          <w:rFonts w:hint="eastAsia"/>
          <w:lang w:val="en-US" w:eastAsia="zh-Hans"/>
        </w:rPr>
        <w:t>对死亡人的保护</w:t>
      </w:r>
    </w:p>
    <w:p w14:paraId="4FD9DCEC">
      <w:pPr>
        <w:numPr>
          <w:ilvl w:val="0"/>
          <w:numId w:val="0"/>
        </w:numPr>
        <w:ind w:leftChars="0"/>
        <w:rPr>
          <w:rFonts w:hint="eastAsia"/>
          <w:lang w:val="en-US" w:eastAsia="zh-Hans"/>
        </w:rPr>
      </w:pPr>
    </w:p>
    <w:p w14:paraId="0481A51A">
      <w:pPr>
        <w:numPr>
          <w:ilvl w:val="0"/>
          <w:numId w:val="0"/>
        </w:numPr>
        <w:ind w:leftChars="0"/>
        <w:rPr>
          <w:rFonts w:hint="eastAsia"/>
          <w:lang w:val="en-US" w:eastAsia="zh-Hans"/>
        </w:rPr>
      </w:pPr>
      <w:r>
        <w:rPr>
          <w:rFonts w:hint="eastAsia"/>
          <w:lang w:val="en-US" w:eastAsia="zh-Hans"/>
        </w:rPr>
        <w:t>宣告死亡的效力</w:t>
      </w:r>
    </w:p>
    <w:p w14:paraId="47DDC025">
      <w:pPr>
        <w:numPr>
          <w:ilvl w:val="0"/>
          <w:numId w:val="3"/>
        </w:numPr>
        <w:ind w:leftChars="0"/>
        <w:rPr>
          <w:rFonts w:hint="default"/>
          <w:lang w:eastAsia="zh-Hans"/>
        </w:rPr>
      </w:pPr>
      <w:r>
        <w:rPr>
          <w:rFonts w:hint="eastAsia"/>
          <w:lang w:val="en-US" w:eastAsia="zh-Hans"/>
        </w:rPr>
        <w:t>拟制</w:t>
      </w:r>
      <w:r>
        <w:rPr>
          <w:rFonts w:hint="default"/>
          <w:lang w:eastAsia="zh-Hans"/>
        </w:rPr>
        <w:t>：</w:t>
      </w:r>
      <w:r>
        <w:rPr>
          <w:rFonts w:hint="eastAsia"/>
          <w:lang w:val="en-US" w:eastAsia="zh-Hans"/>
        </w:rPr>
        <w:t>撤销死亡宣告前</w:t>
      </w:r>
      <w:r>
        <w:rPr>
          <w:rFonts w:hint="default"/>
          <w:lang w:eastAsia="zh-Hans"/>
        </w:rPr>
        <w:t>，</w:t>
      </w:r>
      <w:r>
        <w:rPr>
          <w:rFonts w:hint="eastAsia"/>
          <w:lang w:val="en-US" w:eastAsia="zh-Hans"/>
        </w:rPr>
        <w:t>宣告死亡与自然死亡具有相同的法律效果</w:t>
      </w:r>
      <w:r>
        <w:rPr>
          <w:rFonts w:hint="default"/>
          <w:lang w:eastAsia="zh-Hans"/>
        </w:rPr>
        <w:t>。</w:t>
      </w:r>
      <w:r>
        <w:rPr>
          <w:rFonts w:hint="eastAsia"/>
          <w:lang w:val="en-US" w:eastAsia="zh-Hans"/>
        </w:rPr>
        <w:t>撤销后具有溯及力</w:t>
      </w:r>
      <w:r>
        <w:rPr>
          <w:rFonts w:hint="default"/>
          <w:lang w:eastAsia="zh-Hans"/>
        </w:rPr>
        <w:t>：</w:t>
      </w:r>
      <w:r>
        <w:rPr>
          <w:rFonts w:hint="eastAsia"/>
          <w:lang w:val="en-US" w:eastAsia="zh-Hans"/>
        </w:rPr>
        <w:t>即宣告死亡期间也认为存活</w:t>
      </w:r>
      <w:r>
        <w:rPr>
          <w:rFonts w:hint="default"/>
          <w:lang w:eastAsia="zh-Hans"/>
        </w:rPr>
        <w:t>。</w:t>
      </w:r>
    </w:p>
    <w:p w14:paraId="231E6D59">
      <w:pPr>
        <w:numPr>
          <w:ilvl w:val="0"/>
          <w:numId w:val="3"/>
        </w:numPr>
        <w:ind w:leftChars="0"/>
        <w:rPr>
          <w:rFonts w:hint="default"/>
          <w:lang w:eastAsia="zh-Hans"/>
        </w:rPr>
      </w:pPr>
      <w:r>
        <w:rPr>
          <w:rFonts w:hint="eastAsia"/>
          <w:lang w:val="en-US" w:eastAsia="zh-Hans"/>
        </w:rPr>
        <w:t>死亡时间的确定</w:t>
      </w:r>
      <w:r>
        <w:rPr>
          <w:rFonts w:hint="default"/>
          <w:lang w:eastAsia="zh-Hans"/>
        </w:rPr>
        <w:t>：</w:t>
      </w:r>
      <w:r>
        <w:rPr>
          <w:rFonts w:hint="eastAsia"/>
          <w:lang w:val="en-US" w:eastAsia="zh-Hans"/>
        </w:rPr>
        <w:t>判决宣告日作为死亡日期</w:t>
      </w:r>
      <w:r>
        <w:rPr>
          <w:rFonts w:hint="default"/>
          <w:lang w:eastAsia="zh-Hans"/>
        </w:rPr>
        <w:t>。</w:t>
      </w:r>
      <w:r>
        <w:rPr>
          <w:rFonts w:hint="eastAsia"/>
          <w:lang w:val="en-US" w:eastAsia="zh-Hans"/>
        </w:rPr>
        <w:t>缺点</w:t>
      </w:r>
      <w:r>
        <w:rPr>
          <w:rFonts w:hint="default"/>
          <w:lang w:eastAsia="zh-Hans"/>
        </w:rPr>
        <w:t>：</w:t>
      </w:r>
      <w:r>
        <w:rPr>
          <w:rFonts w:hint="eastAsia"/>
          <w:lang w:val="en-US" w:eastAsia="zh-Hans"/>
        </w:rPr>
        <w:t>死亡日期可以被操纵</w:t>
      </w:r>
      <w:r>
        <w:rPr>
          <w:rFonts w:hint="default"/>
          <w:lang w:eastAsia="zh-Hans"/>
        </w:rPr>
        <w:t>。</w:t>
      </w:r>
      <w:r>
        <w:rPr>
          <w:rFonts w:hint="eastAsia"/>
          <w:lang w:val="en-US" w:eastAsia="zh-Hans"/>
        </w:rPr>
        <w:t>设置不可变的时间更为合适</w:t>
      </w:r>
      <w:r>
        <w:rPr>
          <w:rFonts w:hint="default"/>
          <w:lang w:eastAsia="zh-Hans"/>
        </w:rPr>
        <w:t>，</w:t>
      </w:r>
      <w:r>
        <w:rPr>
          <w:rFonts w:hint="eastAsia"/>
          <w:lang w:val="en-US" w:eastAsia="zh-Hans"/>
        </w:rPr>
        <w:t>最大程度避免利害关系人通过操纵死亡时间操纵继承</w:t>
      </w:r>
      <w:r>
        <w:rPr>
          <w:rFonts w:hint="default"/>
          <w:lang w:eastAsia="zh-Hans"/>
        </w:rPr>
        <w:t>。</w:t>
      </w:r>
    </w:p>
    <w:p w14:paraId="77FFB534">
      <w:pPr>
        <w:numPr>
          <w:ilvl w:val="0"/>
          <w:numId w:val="0"/>
        </w:numPr>
        <w:rPr>
          <w:rFonts w:hint="default"/>
          <w:lang w:eastAsia="zh-Hans"/>
        </w:rPr>
      </w:pPr>
    </w:p>
    <w:p w14:paraId="4C76CC60">
      <w:pPr>
        <w:numPr>
          <w:ilvl w:val="0"/>
          <w:numId w:val="0"/>
        </w:numPr>
        <w:rPr>
          <w:rFonts w:hint="default"/>
          <w:lang w:eastAsia="zh-Hans"/>
        </w:rPr>
      </w:pPr>
      <w:r>
        <w:rPr>
          <w:rFonts w:hint="eastAsia"/>
          <w:lang w:val="en-US" w:eastAsia="zh-Hans"/>
        </w:rPr>
        <w:t>死亡宣告的撤销</w:t>
      </w:r>
      <w:r>
        <w:rPr>
          <w:rFonts w:hint="default"/>
          <w:lang w:eastAsia="zh-Hans"/>
        </w:rPr>
        <w:t>：</w:t>
      </w:r>
    </w:p>
    <w:p w14:paraId="4F2ADF92">
      <w:pPr>
        <w:numPr>
          <w:ilvl w:val="0"/>
          <w:numId w:val="4"/>
        </w:numPr>
        <w:rPr>
          <w:rFonts w:hint="default"/>
          <w:lang w:eastAsia="zh-Hans"/>
        </w:rPr>
      </w:pPr>
      <w:r>
        <w:rPr>
          <w:rFonts w:hint="eastAsia"/>
          <w:lang w:val="en-US" w:eastAsia="zh-Hans"/>
        </w:rPr>
        <w:t>财产法上</w:t>
      </w:r>
      <w:r>
        <w:rPr>
          <w:rFonts w:hint="default"/>
          <w:lang w:eastAsia="zh-Hans"/>
        </w:rPr>
        <w:t>：</w:t>
      </w:r>
      <w:r>
        <w:rPr>
          <w:rFonts w:hint="eastAsia"/>
          <w:lang w:val="en-US" w:eastAsia="zh-Hans"/>
        </w:rPr>
        <w:t>返还财产</w:t>
      </w:r>
      <w:r>
        <w:rPr>
          <w:rFonts w:hint="default"/>
          <w:lang w:eastAsia="zh-Hans"/>
        </w:rPr>
        <w:t>，</w:t>
      </w:r>
      <w:r>
        <w:rPr>
          <w:rFonts w:hint="eastAsia"/>
          <w:lang w:val="en-US" w:eastAsia="zh-Hans"/>
        </w:rPr>
        <w:t>无法返还时给予适当补偿</w:t>
      </w:r>
      <w:r>
        <w:rPr>
          <w:rFonts w:hint="default"/>
          <w:lang w:eastAsia="zh-Hans"/>
        </w:rPr>
        <w:t>。（</w:t>
      </w:r>
      <w:r>
        <w:rPr>
          <w:rFonts w:hint="eastAsia"/>
          <w:lang w:val="en-US" w:eastAsia="zh-Hans"/>
        </w:rPr>
        <w:t>善意情况</w:t>
      </w:r>
      <w:r>
        <w:rPr>
          <w:rFonts w:hint="default"/>
          <w:lang w:eastAsia="zh-Hans"/>
        </w:rPr>
        <w:t>）</w:t>
      </w:r>
    </w:p>
    <w:p w14:paraId="7322050F">
      <w:pPr>
        <w:numPr>
          <w:ilvl w:val="0"/>
          <w:numId w:val="0"/>
        </w:numPr>
        <w:rPr>
          <w:rFonts w:hint="default" w:eastAsiaTheme="minorEastAsia"/>
          <w:lang w:val="en-US" w:eastAsia="zh-CN"/>
        </w:rPr>
      </w:pPr>
      <w:r>
        <w:rPr>
          <w:rFonts w:hint="eastAsia"/>
          <w:lang w:val="en-US" w:eastAsia="zh-Hans"/>
        </w:rPr>
        <w:t>恶意情况对造成的损失承担赔偿责任</w:t>
      </w:r>
      <w:r>
        <w:rPr>
          <w:rFonts w:hint="default"/>
          <w:lang w:eastAsia="zh-Hans"/>
        </w:rPr>
        <w:t>。</w:t>
      </w:r>
      <w:r>
        <w:rPr>
          <w:rFonts w:hint="default"/>
          <w:lang w:val="en-US" w:eastAsia="zh-Hans"/>
        </w:rPr>
        <w:t xml:space="preserve">  (</w:t>
      </w:r>
      <w:r>
        <w:rPr>
          <w:rFonts w:hint="eastAsia"/>
          <w:lang w:val="en-US" w:eastAsia="zh-CN"/>
        </w:rPr>
        <w:t>对善恶意区分对待）  恶意：此处一般指 知情或者应当知情</w:t>
      </w:r>
    </w:p>
    <w:p w14:paraId="234AF698">
      <w:pPr>
        <w:numPr>
          <w:ilvl w:val="0"/>
          <w:numId w:val="4"/>
        </w:numPr>
        <w:ind w:left="0" w:leftChars="0" w:firstLine="0" w:firstLineChars="0"/>
        <w:rPr>
          <w:rFonts w:hint="eastAsia"/>
          <w:lang w:val="en-US" w:eastAsia="zh-Hans"/>
        </w:rPr>
      </w:pPr>
      <w:r>
        <w:rPr>
          <w:rFonts w:hint="eastAsia"/>
          <w:lang w:val="en-US" w:eastAsia="zh-Hans"/>
        </w:rPr>
        <w:t>身份法上</w:t>
      </w:r>
      <w:r>
        <w:rPr>
          <w:rFonts w:hint="default"/>
          <w:lang w:eastAsia="zh-Hans"/>
        </w:rPr>
        <w:t>：</w:t>
      </w:r>
      <w:r>
        <w:rPr>
          <w:rFonts w:hint="eastAsia"/>
          <w:lang w:val="en-US" w:eastAsia="zh-Hans"/>
        </w:rPr>
        <w:t>对婚姻关系</w:t>
      </w:r>
    </w:p>
    <w:p w14:paraId="1066B2D0">
      <w:pPr>
        <w:numPr>
          <w:ilvl w:val="0"/>
          <w:numId w:val="0"/>
        </w:numPr>
        <w:ind w:leftChars="0"/>
        <w:rPr>
          <w:rFonts w:hint="default"/>
          <w:lang w:val="en-US" w:eastAsia="zh-Hans"/>
        </w:rPr>
      </w:pPr>
      <w:r>
        <w:drawing>
          <wp:inline distT="0" distB="0" distL="114300" distR="114300">
            <wp:extent cx="5267325" cy="2509520"/>
            <wp:effectExtent l="0" t="0" r="15875" b="508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7"/>
                    <a:stretch>
                      <a:fillRect/>
                    </a:stretch>
                  </pic:blipFill>
                  <pic:spPr>
                    <a:xfrm>
                      <a:off x="0" y="0"/>
                      <a:ext cx="5267325" cy="2509520"/>
                    </a:xfrm>
                    <a:prstGeom prst="rect">
                      <a:avLst/>
                    </a:prstGeom>
                    <a:noFill/>
                    <a:ln>
                      <a:noFill/>
                    </a:ln>
                  </pic:spPr>
                </pic:pic>
              </a:graphicData>
            </a:graphic>
          </wp:inline>
        </w:drawing>
      </w:r>
    </w:p>
    <w:p w14:paraId="1A681A4C">
      <w:pPr>
        <w:numPr>
          <w:ilvl w:val="0"/>
          <w:numId w:val="0"/>
        </w:numPr>
        <w:ind w:leftChars="0"/>
        <w:rPr>
          <w:rFonts w:hint="default"/>
          <w:lang w:val="en-US" w:eastAsia="zh-Hans"/>
        </w:rPr>
      </w:pPr>
    </w:p>
    <w:p w14:paraId="6B8054A1">
      <w:pPr>
        <w:numPr>
          <w:ilvl w:val="0"/>
          <w:numId w:val="0"/>
        </w:numPr>
        <w:ind w:leftChars="0"/>
        <w:rPr>
          <w:rFonts w:hint="default"/>
          <w:lang w:val="en-US" w:eastAsia="zh-Hans"/>
        </w:rPr>
      </w:pPr>
    </w:p>
    <w:p w14:paraId="7B78AB99">
      <w:pPr>
        <w:rPr>
          <w:rFonts w:hint="eastAsia"/>
          <w:lang w:val="en-US" w:eastAsia="zh-Hans"/>
        </w:rPr>
      </w:pPr>
      <w:r>
        <w:rPr>
          <w:rFonts w:hint="default"/>
          <w:lang w:eastAsia="zh-Hans"/>
        </w:rPr>
        <w:t>2</w:t>
      </w:r>
      <w:r>
        <w:rPr>
          <w:rFonts w:hint="eastAsia"/>
          <w:lang w:val="en-US" w:eastAsia="zh-Hans"/>
        </w:rPr>
        <w:t>.</w:t>
      </w:r>
      <w:r>
        <w:rPr>
          <w:rFonts w:hint="default"/>
          <w:lang w:eastAsia="zh-Hans"/>
        </w:rPr>
        <w:t>1</w:t>
      </w:r>
      <w:r>
        <w:rPr>
          <w:rFonts w:hint="eastAsia"/>
          <w:lang w:val="en-US" w:eastAsia="zh-Hans"/>
        </w:rPr>
        <w:t>.</w:t>
      </w:r>
      <w:r>
        <w:rPr>
          <w:rFonts w:hint="default"/>
          <w:lang w:eastAsia="zh-Hans"/>
        </w:rPr>
        <w:t>3</w:t>
      </w:r>
      <w:r>
        <w:rPr>
          <w:rFonts w:hint="eastAsia"/>
          <w:lang w:val="en-US" w:eastAsia="zh-Hans"/>
        </w:rPr>
        <w:t>胎儿权益保护</w:t>
      </w:r>
    </w:p>
    <w:p w14:paraId="1CE565D1">
      <w:pPr>
        <w:rPr>
          <w:rFonts w:hint="eastAsia"/>
          <w:lang w:val="en-US" w:eastAsia="zh-Hans"/>
        </w:rPr>
      </w:pPr>
      <w:r>
        <w:rPr>
          <w:rFonts w:hint="eastAsia"/>
          <w:lang w:val="en-US" w:eastAsia="zh-Hans"/>
        </w:rPr>
        <w:t>总括保护主义</w:t>
      </w:r>
      <w:r>
        <w:rPr>
          <w:rFonts w:hint="default"/>
          <w:lang w:eastAsia="zh-Hans"/>
        </w:rPr>
        <w:t>：</w:t>
      </w:r>
      <w:r>
        <w:rPr>
          <w:rFonts w:hint="eastAsia"/>
          <w:lang w:val="en-US" w:eastAsia="zh-Hans"/>
        </w:rPr>
        <w:t>全面保护胎儿利益</w:t>
      </w:r>
    </w:p>
    <w:p w14:paraId="242D9B6F">
      <w:pPr>
        <w:rPr>
          <w:rFonts w:hint="eastAsia"/>
          <w:lang w:val="en-US" w:eastAsia="zh-Hans"/>
        </w:rPr>
      </w:pPr>
      <w:r>
        <w:rPr>
          <w:rFonts w:hint="eastAsia"/>
          <w:lang w:val="en-US" w:eastAsia="zh-Hans"/>
        </w:rPr>
        <w:t>个别保护主义</w:t>
      </w:r>
      <w:r>
        <w:rPr>
          <w:rFonts w:hint="default"/>
          <w:lang w:eastAsia="zh-Hans"/>
        </w:rPr>
        <w:t>：</w:t>
      </w:r>
      <w:r>
        <w:rPr>
          <w:rFonts w:hint="eastAsia"/>
          <w:lang w:val="en-US" w:eastAsia="zh-Hans"/>
        </w:rPr>
        <w:t>如日本</w:t>
      </w:r>
      <w:r>
        <w:rPr>
          <w:rFonts w:hint="default"/>
          <w:lang w:eastAsia="zh-Hans"/>
        </w:rPr>
        <w:t>，</w:t>
      </w:r>
      <w:r>
        <w:rPr>
          <w:rFonts w:hint="eastAsia"/>
          <w:lang w:val="en-US" w:eastAsia="zh-Hans"/>
        </w:rPr>
        <w:t>在继承上将胎儿视为已出生</w:t>
      </w:r>
    </w:p>
    <w:p w14:paraId="2649732B">
      <w:r>
        <w:drawing>
          <wp:inline distT="0" distB="0" distL="114300" distR="114300">
            <wp:extent cx="5268595" cy="2240280"/>
            <wp:effectExtent l="0" t="0" r="14605" b="2032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8"/>
                    <a:stretch>
                      <a:fillRect/>
                    </a:stretch>
                  </pic:blipFill>
                  <pic:spPr>
                    <a:xfrm>
                      <a:off x="0" y="0"/>
                      <a:ext cx="5268595" cy="2240280"/>
                    </a:xfrm>
                    <a:prstGeom prst="rect">
                      <a:avLst/>
                    </a:prstGeom>
                    <a:noFill/>
                    <a:ln>
                      <a:noFill/>
                    </a:ln>
                  </pic:spPr>
                </pic:pic>
              </a:graphicData>
            </a:graphic>
          </wp:inline>
        </w:drawing>
      </w:r>
    </w:p>
    <w:p w14:paraId="7EAEEEA6">
      <w:pPr>
        <w:ind w:left="840" w:leftChars="0" w:firstLine="420" w:firstLineChars="0"/>
        <w:rPr>
          <w:rFonts w:hint="default" w:eastAsiaTheme="minorEastAsia"/>
          <w:lang w:val="en-US" w:eastAsia="zh-CN"/>
        </w:rPr>
      </w:pPr>
      <w:r>
        <w:rPr>
          <w:rFonts w:hint="default"/>
          <w:lang w:val="en-US"/>
        </w:rPr>
        <w:t>(</w:t>
      </w:r>
      <w:r>
        <w:rPr>
          <w:rFonts w:hint="eastAsia"/>
          <w:lang w:val="en-US" w:eastAsia="zh-CN"/>
        </w:rPr>
        <w:t>继承法是先前的规定，现在以民法典为准）</w:t>
      </w:r>
    </w:p>
    <w:p w14:paraId="31E35C5C">
      <w:pPr>
        <w:rPr>
          <w:rFonts w:hint="default"/>
          <w:lang w:eastAsia="zh-Hans"/>
        </w:rPr>
      </w:pPr>
      <w:r>
        <w:rPr>
          <w:rFonts w:hint="eastAsia"/>
          <w:lang w:val="en-US" w:eastAsia="zh-Hans"/>
        </w:rPr>
        <w:t>我国</w:t>
      </w:r>
      <w:r>
        <w:rPr>
          <w:rFonts w:hint="default"/>
          <w:lang w:eastAsia="zh-Hans"/>
        </w:rPr>
        <w:t>：</w:t>
      </w:r>
      <w:r>
        <w:rPr>
          <w:rFonts w:hint="eastAsia"/>
          <w:lang w:val="en-US" w:eastAsia="zh-Hans"/>
        </w:rPr>
        <w:t>涉及遗产继承</w:t>
      </w:r>
      <w:r>
        <w:rPr>
          <w:rFonts w:hint="default"/>
          <w:lang w:eastAsia="zh-Hans"/>
        </w:rPr>
        <w:t>、</w:t>
      </w:r>
      <w:r>
        <w:rPr>
          <w:rFonts w:hint="eastAsia"/>
          <w:lang w:val="en-US" w:eastAsia="zh-Hans"/>
        </w:rPr>
        <w:t>接受赠与等胎儿利益保护的</w:t>
      </w:r>
      <w:r>
        <w:rPr>
          <w:rFonts w:hint="default"/>
          <w:lang w:eastAsia="zh-Hans"/>
        </w:rPr>
        <w:t>，</w:t>
      </w:r>
      <w:r>
        <w:rPr>
          <w:rFonts w:hint="eastAsia"/>
          <w:lang w:val="en-US" w:eastAsia="zh-Hans"/>
        </w:rPr>
        <w:t>胎儿视为具有民事权利能力</w:t>
      </w:r>
      <w:r>
        <w:rPr>
          <w:rFonts w:hint="default"/>
          <w:lang w:eastAsia="zh-Hans"/>
        </w:rPr>
        <w:t>。</w:t>
      </w:r>
      <w:r>
        <w:rPr>
          <w:rFonts w:hint="eastAsia"/>
          <w:lang w:val="en-US" w:eastAsia="zh-Hans"/>
        </w:rPr>
        <w:t>但胎儿娩出时为死体的</w:t>
      </w:r>
      <w:r>
        <w:rPr>
          <w:rFonts w:hint="default"/>
          <w:lang w:eastAsia="zh-Hans"/>
        </w:rPr>
        <w:t>，</w:t>
      </w:r>
      <w:r>
        <w:rPr>
          <w:rFonts w:hint="eastAsia"/>
          <w:lang w:val="en-US" w:eastAsia="zh-Hans"/>
        </w:rPr>
        <w:t>其民事权利能力自始不存在</w:t>
      </w:r>
      <w:r>
        <w:rPr>
          <w:rFonts w:hint="default"/>
          <w:lang w:eastAsia="zh-Hans"/>
        </w:rPr>
        <w:t>。</w:t>
      </w:r>
    </w:p>
    <w:p w14:paraId="771B1134">
      <w:pPr>
        <w:rPr>
          <w:rFonts w:hint="default"/>
          <w:lang w:eastAsia="zh-Hans"/>
        </w:rPr>
      </w:pPr>
      <w:r>
        <w:rPr>
          <w:rFonts w:hint="eastAsia"/>
          <w:lang w:eastAsia="zh-Hans"/>
        </w:rPr>
        <w:t>“</w:t>
      </w:r>
      <w:r>
        <w:rPr>
          <w:rFonts w:hint="eastAsia"/>
          <w:lang w:val="en-US" w:eastAsia="zh-Hans"/>
        </w:rPr>
        <w:t>视为”</w:t>
      </w:r>
      <w:r>
        <w:rPr>
          <w:rFonts w:hint="default"/>
          <w:lang w:eastAsia="zh-Hans"/>
        </w:rPr>
        <w:t>：</w:t>
      </w:r>
      <w:r>
        <w:rPr>
          <w:rFonts w:hint="eastAsia"/>
          <w:lang w:val="en-US" w:eastAsia="zh-Hans"/>
        </w:rPr>
        <w:t>拟制</w:t>
      </w:r>
      <w:r>
        <w:rPr>
          <w:rFonts w:hint="default"/>
          <w:lang w:eastAsia="zh-Hans"/>
        </w:rPr>
        <w:t>，A</w:t>
      </w:r>
      <w:r>
        <w:rPr>
          <w:rFonts w:hint="eastAsia"/>
          <w:lang w:val="en-US" w:eastAsia="zh-Hans"/>
        </w:rPr>
        <w:t>不等于</w:t>
      </w:r>
      <w:r>
        <w:rPr>
          <w:rFonts w:hint="default"/>
          <w:lang w:eastAsia="zh-Hans"/>
        </w:rPr>
        <w:t>B，</w:t>
      </w:r>
      <w:r>
        <w:rPr>
          <w:rFonts w:hint="eastAsia"/>
          <w:lang w:val="en-US" w:eastAsia="zh-Hans"/>
        </w:rPr>
        <w:t>但将</w:t>
      </w:r>
      <w:r>
        <w:rPr>
          <w:rFonts w:hint="default"/>
          <w:lang w:eastAsia="zh-Hans"/>
        </w:rPr>
        <w:t>A</w:t>
      </w:r>
      <w:r>
        <w:rPr>
          <w:rFonts w:hint="eastAsia"/>
          <w:lang w:val="en-US" w:eastAsia="zh-Hans"/>
        </w:rPr>
        <w:t>看作</w:t>
      </w:r>
      <w:r>
        <w:rPr>
          <w:rFonts w:hint="default"/>
          <w:lang w:eastAsia="zh-Hans"/>
        </w:rPr>
        <w:t>B。</w:t>
      </w:r>
      <w:r>
        <w:rPr>
          <w:rFonts w:hint="eastAsia"/>
          <w:lang w:val="en-US" w:eastAsia="zh-Hans"/>
        </w:rPr>
        <w:t>如此处胎儿</w:t>
      </w:r>
      <w:r>
        <w:rPr>
          <w:rFonts w:hint="default"/>
          <w:lang w:eastAsia="zh-Hans"/>
        </w:rPr>
        <w:t>，</w:t>
      </w:r>
      <w:r>
        <w:rPr>
          <w:rFonts w:hint="eastAsia"/>
          <w:lang w:val="en-US" w:eastAsia="zh-Hans"/>
        </w:rPr>
        <w:t>享有部分权利但不承担义务</w:t>
      </w:r>
      <w:r>
        <w:rPr>
          <w:rFonts w:hint="default"/>
          <w:lang w:eastAsia="zh-Hans"/>
        </w:rPr>
        <w:t>。</w:t>
      </w:r>
    </w:p>
    <w:p w14:paraId="06D8545E">
      <w:pPr>
        <w:rPr>
          <w:rFonts w:hint="default"/>
          <w:lang w:eastAsia="zh-Hans"/>
        </w:rPr>
      </w:pPr>
      <w:r>
        <w:rPr>
          <w:rFonts w:hint="default"/>
          <w:lang w:eastAsia="zh-Hans"/>
        </w:rPr>
        <w:t>——</w:t>
      </w:r>
      <w:r>
        <w:rPr>
          <w:rFonts w:hint="eastAsia"/>
          <w:lang w:val="en-US" w:eastAsia="zh-Hans"/>
        </w:rPr>
        <w:t>遗嘱自由的限制</w:t>
      </w:r>
      <w:r>
        <w:rPr>
          <w:rFonts w:hint="default"/>
          <w:lang w:eastAsia="zh-Hans"/>
        </w:rPr>
        <w:t>：</w:t>
      </w:r>
      <w:r>
        <w:rPr>
          <w:rFonts w:hint="eastAsia"/>
          <w:lang w:val="en-US" w:eastAsia="zh-Hans"/>
        </w:rPr>
        <w:t>我国</w:t>
      </w:r>
      <w:r>
        <w:rPr>
          <w:rFonts w:hint="default"/>
          <w:lang w:eastAsia="zh-Hans"/>
        </w:rPr>
        <w:t>，</w:t>
      </w:r>
      <w:r>
        <w:rPr>
          <w:rFonts w:hint="eastAsia"/>
          <w:lang w:val="en-US" w:eastAsia="zh-Hans"/>
        </w:rPr>
        <w:t>为无劳动能力</w:t>
      </w:r>
      <w:r>
        <w:rPr>
          <w:rFonts w:hint="default"/>
          <w:lang w:eastAsia="zh-Hans"/>
        </w:rPr>
        <w:t>/</w:t>
      </w:r>
      <w:r>
        <w:rPr>
          <w:rFonts w:hint="eastAsia"/>
          <w:lang w:val="en-US" w:eastAsia="zh-Hans"/>
        </w:rPr>
        <w:t>缺乏生活来源的关系亲密者留必留份</w:t>
      </w:r>
      <w:r>
        <w:rPr>
          <w:rFonts w:hint="default"/>
          <w:lang w:eastAsia="zh-Hans"/>
        </w:rPr>
        <w:t>；</w:t>
      </w:r>
      <w:r>
        <w:rPr>
          <w:rFonts w:hint="eastAsia"/>
          <w:lang w:val="en-US" w:eastAsia="zh-Hans"/>
        </w:rPr>
        <w:t>西方</w:t>
      </w:r>
      <w:r>
        <w:rPr>
          <w:rFonts w:hint="default"/>
          <w:lang w:eastAsia="zh-Hans"/>
        </w:rPr>
        <w:t>，</w:t>
      </w:r>
      <w:r>
        <w:rPr>
          <w:rFonts w:hint="eastAsia"/>
          <w:lang w:val="en-US" w:eastAsia="zh-Hans"/>
        </w:rPr>
        <w:t>为子女</w:t>
      </w:r>
      <w:r>
        <w:rPr>
          <w:rFonts w:hint="default"/>
          <w:lang w:eastAsia="zh-Hans"/>
        </w:rPr>
        <w:t>、</w:t>
      </w:r>
      <w:r>
        <w:rPr>
          <w:rFonts w:hint="eastAsia"/>
          <w:lang w:val="en-US" w:eastAsia="zh-Hans"/>
        </w:rPr>
        <w:t>配偶</w:t>
      </w:r>
      <w:r>
        <w:rPr>
          <w:rFonts w:hint="default"/>
          <w:lang w:eastAsia="zh-Hans"/>
        </w:rPr>
        <w:t>（</w:t>
      </w:r>
      <w:r>
        <w:rPr>
          <w:rFonts w:hint="eastAsia"/>
          <w:lang w:val="en-US" w:eastAsia="zh-Hans"/>
        </w:rPr>
        <w:t>关系亲密者</w:t>
      </w:r>
      <w:r>
        <w:rPr>
          <w:rFonts w:hint="default"/>
          <w:lang w:eastAsia="zh-Hans"/>
        </w:rPr>
        <w:t>）</w:t>
      </w:r>
      <w:r>
        <w:rPr>
          <w:rFonts w:hint="eastAsia"/>
          <w:lang w:val="en-US" w:eastAsia="zh-Hans"/>
        </w:rPr>
        <w:t>分与特留份遗产</w:t>
      </w:r>
      <w:r>
        <w:rPr>
          <w:rFonts w:hint="default"/>
          <w:lang w:eastAsia="zh-Hans"/>
        </w:rPr>
        <w:t>。</w:t>
      </w:r>
    </w:p>
    <w:p w14:paraId="0C77289D">
      <w:pPr>
        <w:rPr>
          <w:rFonts w:hint="default" w:eastAsiaTheme="minorEastAsia"/>
          <w:lang w:val="en-US" w:eastAsia="zh-CN"/>
        </w:rPr>
      </w:pPr>
      <w:r>
        <w:rPr>
          <w:rFonts w:hint="eastAsia"/>
          <w:lang w:eastAsia="zh-CN"/>
        </w:rPr>
        <w:t>“</w:t>
      </w:r>
      <w:r>
        <w:rPr>
          <w:rFonts w:hint="eastAsia"/>
          <w:lang w:val="en-US" w:eastAsia="zh-CN"/>
        </w:rPr>
        <w:t>等” ： 应该大多数情况下理解为“总括保护”</w:t>
      </w:r>
    </w:p>
    <w:p w14:paraId="378F00F1">
      <w:pPr>
        <w:rPr>
          <w:rFonts w:hint="default"/>
          <w:lang w:eastAsia="zh-Hans"/>
        </w:rPr>
      </w:pPr>
      <w:r>
        <w:rPr>
          <w:rFonts w:hint="eastAsia"/>
          <w:lang w:val="en-US" w:eastAsia="zh-Hans"/>
        </w:rPr>
        <w:t>小结</w:t>
      </w:r>
      <w:r>
        <w:rPr>
          <w:rFonts w:hint="default"/>
          <w:lang w:eastAsia="zh-Hans"/>
        </w:rPr>
        <w:t>：对胎儿的利益保护源于胎儿最终成为人的期待可能，法律为此作出一种预先的保护。但是保护胎儿的利益并不意味着胎儿具有民事权利能力。尤其是，胎儿仅仅享受权利，却不会成为义务主体，因此与权利能力的规定不同。因此，保护胎儿利益与权利能力始于出生的论述并不矛盾。</w:t>
      </w:r>
    </w:p>
    <w:p w14:paraId="5E56EAEC">
      <w:pPr>
        <w:rPr>
          <w:rFonts w:hint="default"/>
          <w:lang w:eastAsia="zh-Hans"/>
        </w:rPr>
      </w:pPr>
    </w:p>
    <w:p w14:paraId="1246E3E4">
      <w:pPr>
        <w:rPr>
          <w:rFonts w:hint="default"/>
          <w:lang w:eastAsia="zh-Hans"/>
        </w:rPr>
      </w:pPr>
    </w:p>
    <w:p w14:paraId="1788DF78">
      <w:pPr>
        <w:rPr>
          <w:rFonts w:hint="eastAsia"/>
          <w:lang w:val="en-US" w:eastAsia="zh-Hans"/>
        </w:rPr>
      </w:pPr>
      <w:r>
        <w:rPr>
          <w:rFonts w:hint="default"/>
          <w:lang w:eastAsia="zh-Hans"/>
        </w:rPr>
        <w:t>2</w:t>
      </w:r>
      <w:r>
        <w:rPr>
          <w:rFonts w:hint="eastAsia"/>
          <w:lang w:val="en-US" w:eastAsia="zh-Hans"/>
        </w:rPr>
        <w:t>.</w:t>
      </w:r>
      <w:r>
        <w:rPr>
          <w:rFonts w:hint="default"/>
          <w:lang w:eastAsia="zh-Hans"/>
        </w:rPr>
        <w:t>1</w:t>
      </w:r>
      <w:r>
        <w:rPr>
          <w:rFonts w:hint="eastAsia"/>
          <w:lang w:val="en-US" w:eastAsia="zh-Hans"/>
        </w:rPr>
        <w:t>.</w:t>
      </w:r>
      <w:r>
        <w:rPr>
          <w:rFonts w:hint="default"/>
          <w:lang w:eastAsia="zh-Hans"/>
        </w:rPr>
        <w:t>4</w:t>
      </w:r>
      <w:r>
        <w:rPr>
          <w:rFonts w:hint="eastAsia"/>
          <w:lang w:val="en-US" w:eastAsia="zh-Hans"/>
        </w:rPr>
        <w:t>死者利益保护</w:t>
      </w:r>
    </w:p>
    <w:p w14:paraId="6C026D92">
      <w:pPr>
        <w:rPr>
          <w:rFonts w:hint="default"/>
          <w:lang w:eastAsia="zh-Hans"/>
        </w:rPr>
      </w:pPr>
      <w:r>
        <w:rPr>
          <w:rFonts w:hint="eastAsia"/>
          <w:lang w:val="en-US" w:eastAsia="zh-Hans"/>
        </w:rPr>
        <w:t>两者利益保护的立法模式</w:t>
      </w:r>
      <w:r>
        <w:rPr>
          <w:rFonts w:hint="default"/>
          <w:lang w:eastAsia="zh-Hans"/>
        </w:rPr>
        <w:t>：</w:t>
      </w:r>
    </w:p>
    <w:p w14:paraId="447627AF">
      <w:pPr>
        <w:rPr>
          <w:rFonts w:hint="default"/>
          <w:lang w:eastAsia="zh-Hans"/>
        </w:rPr>
      </w:pPr>
    </w:p>
    <w:p w14:paraId="7DCFB97D">
      <w:pPr>
        <w:rPr>
          <w:rFonts w:hint="default"/>
          <w:lang w:eastAsia="zh-Hans"/>
        </w:rPr>
      </w:pPr>
      <w:r>
        <w:rPr>
          <w:rFonts w:hint="default"/>
          <w:lang w:eastAsia="zh-Hans"/>
        </w:rPr>
        <w:t>1）</w:t>
      </w:r>
      <w:r>
        <w:rPr>
          <w:rFonts w:hint="eastAsia"/>
          <w:lang w:val="en-US" w:eastAsia="zh-Hans"/>
        </w:rPr>
        <w:t>直接保护说</w:t>
      </w:r>
      <w:r>
        <w:rPr>
          <w:rFonts w:hint="default"/>
          <w:lang w:eastAsia="zh-Hans"/>
        </w:rPr>
        <w:t>：</w:t>
      </w:r>
      <w:r>
        <w:rPr>
          <w:rFonts w:hint="eastAsia"/>
          <w:lang w:val="en-US" w:eastAsia="zh-Hans"/>
        </w:rPr>
        <w:t>保护的是死者直接的名誉权或者人格利益</w:t>
      </w:r>
      <w:r>
        <w:rPr>
          <w:rFonts w:hint="default"/>
          <w:lang w:eastAsia="zh-Hans"/>
        </w:rPr>
        <w:t>。</w:t>
      </w:r>
    </w:p>
    <w:p w14:paraId="420A8618">
      <w:pPr>
        <w:rPr>
          <w:rFonts w:hint="default"/>
          <w:lang w:eastAsia="zh-Hans"/>
        </w:rPr>
      </w:pPr>
      <w:r>
        <w:rPr>
          <w:rFonts w:hint="eastAsia"/>
          <w:lang w:val="en-US" w:eastAsia="zh-Hans"/>
        </w:rPr>
        <w:t>争议点在于死者是否还有名誉权</w:t>
      </w:r>
      <w:r>
        <w:rPr>
          <w:rFonts w:hint="default"/>
          <w:lang w:eastAsia="zh-Hans"/>
        </w:rPr>
        <w:t>？</w:t>
      </w:r>
      <w:r>
        <w:rPr>
          <w:rFonts w:hint="eastAsia"/>
          <w:lang w:val="en-US" w:eastAsia="zh-Hans"/>
        </w:rPr>
        <w:t>或者只有名誉而无“权”</w:t>
      </w:r>
      <w:r>
        <w:rPr>
          <w:rFonts w:hint="default"/>
          <w:lang w:eastAsia="zh-Hans"/>
        </w:rPr>
        <w:t>？</w:t>
      </w:r>
    </w:p>
    <w:p w14:paraId="39999C48">
      <w:pPr>
        <w:rPr>
          <w:rFonts w:hint="default"/>
          <w:lang w:eastAsia="zh-Hans"/>
        </w:rPr>
      </w:pPr>
      <w:r>
        <w:rPr>
          <w:rFonts w:hint="eastAsia"/>
          <w:lang w:val="en-US" w:eastAsia="zh-Hans"/>
        </w:rPr>
        <w:t>对直接保护的质疑</w:t>
      </w:r>
      <w:r>
        <w:rPr>
          <w:rFonts w:hint="default"/>
          <w:lang w:eastAsia="zh-Hans"/>
        </w:rPr>
        <w:t>：</w:t>
      </w:r>
      <w:r>
        <w:rPr>
          <w:rFonts w:hint="eastAsia"/>
          <w:lang w:val="en-US" w:eastAsia="zh-Hans"/>
        </w:rPr>
        <w:t>死人享有权利</w:t>
      </w:r>
      <w:r>
        <w:rPr>
          <w:rFonts w:hint="default"/>
          <w:lang w:eastAsia="zh-Hans"/>
        </w:rPr>
        <w:t>，</w:t>
      </w:r>
      <w:r>
        <w:rPr>
          <w:rFonts w:hint="eastAsia"/>
          <w:lang w:val="en-US" w:eastAsia="zh-Hans"/>
        </w:rPr>
        <w:t>那如何解释遗产继承制度</w:t>
      </w:r>
      <w:r>
        <w:rPr>
          <w:rFonts w:hint="default"/>
          <w:lang w:eastAsia="zh-Hans"/>
        </w:rPr>
        <w:t>？</w:t>
      </w:r>
      <w:r>
        <w:rPr>
          <w:rFonts w:hint="eastAsia"/>
          <w:lang w:val="en-US" w:eastAsia="zh-Hans"/>
        </w:rPr>
        <w:t>如何衡量死者受到的伤害</w:t>
      </w:r>
      <w:r>
        <w:rPr>
          <w:rFonts w:hint="default"/>
          <w:lang w:eastAsia="zh-Hans"/>
        </w:rPr>
        <w:t>？</w:t>
      </w:r>
      <w:r>
        <w:rPr>
          <w:rFonts w:hint="eastAsia"/>
          <w:lang w:val="en-US" w:eastAsia="zh-Hans"/>
        </w:rPr>
        <w:t>死者如何接受赔偿</w:t>
      </w:r>
      <w:r>
        <w:rPr>
          <w:rFonts w:hint="default"/>
          <w:lang w:eastAsia="zh-Hans"/>
        </w:rPr>
        <w:t>？</w:t>
      </w:r>
      <w:r>
        <w:rPr>
          <w:rFonts w:hint="eastAsia"/>
          <w:lang w:val="en-US" w:eastAsia="zh-Hans"/>
        </w:rPr>
        <w:t>谁能提起诉讼</w:t>
      </w:r>
      <w:r>
        <w:rPr>
          <w:rFonts w:hint="default"/>
          <w:lang w:eastAsia="zh-Hans"/>
        </w:rPr>
        <w:t>？</w:t>
      </w:r>
      <w:r>
        <w:rPr>
          <w:rFonts w:hint="eastAsia"/>
          <w:lang w:val="en-US" w:eastAsia="zh-Hans"/>
        </w:rPr>
        <w:t>任何人都可以提起死者诉讼带来的司法成本</w:t>
      </w:r>
      <w:r>
        <w:rPr>
          <w:rFonts w:hint="default"/>
          <w:lang w:eastAsia="zh-Hans"/>
        </w:rPr>
        <w:t>？</w:t>
      </w:r>
      <w:r>
        <w:rPr>
          <w:rFonts w:hint="eastAsia"/>
          <w:lang w:val="en-US" w:eastAsia="zh-Hans"/>
        </w:rPr>
        <w:t>对生者言论自由的威胁</w:t>
      </w:r>
      <w:r>
        <w:rPr>
          <w:rFonts w:hint="default"/>
          <w:lang w:eastAsia="zh-Hans"/>
        </w:rPr>
        <w:t>？</w:t>
      </w:r>
      <w:r>
        <w:rPr>
          <w:rFonts w:hint="eastAsia"/>
          <w:lang w:val="en-US" w:eastAsia="zh-Hans"/>
        </w:rPr>
        <w:t>社会意义</w:t>
      </w:r>
      <w:r>
        <w:rPr>
          <w:rFonts w:hint="default"/>
          <w:lang w:eastAsia="zh-Hans"/>
        </w:rPr>
        <w:t>？（</w:t>
      </w:r>
      <w:r>
        <w:rPr>
          <w:rFonts w:hint="eastAsia"/>
          <w:lang w:val="en-US" w:eastAsia="zh-Hans"/>
        </w:rPr>
        <w:t>侵害烈士英雄等的名誉</w:t>
      </w:r>
      <w:r>
        <w:rPr>
          <w:rFonts w:hint="default"/>
          <w:lang w:eastAsia="zh-Hans"/>
        </w:rPr>
        <w:t>、</w:t>
      </w:r>
      <w:r>
        <w:rPr>
          <w:rFonts w:hint="eastAsia"/>
          <w:lang w:val="en-US" w:eastAsia="zh-Hans"/>
        </w:rPr>
        <w:t>姓名</w:t>
      </w:r>
      <w:r>
        <w:rPr>
          <w:rFonts w:hint="default"/>
          <w:lang w:eastAsia="zh-Hans"/>
        </w:rPr>
        <w:t>、</w:t>
      </w:r>
      <w:r>
        <w:rPr>
          <w:rFonts w:hint="eastAsia"/>
          <w:lang w:val="en-US" w:eastAsia="zh-Hans"/>
        </w:rPr>
        <w:t>肖像</w:t>
      </w:r>
      <w:r>
        <w:rPr>
          <w:rFonts w:hint="default"/>
          <w:lang w:eastAsia="zh-Hans"/>
        </w:rPr>
        <w:t>、</w:t>
      </w:r>
      <w:r>
        <w:rPr>
          <w:rFonts w:hint="eastAsia"/>
          <w:lang w:val="en-US" w:eastAsia="zh-Hans"/>
        </w:rPr>
        <w:t>荣誉</w:t>
      </w:r>
      <w:r>
        <w:rPr>
          <w:rFonts w:hint="default"/>
          <w:lang w:eastAsia="zh-Hans"/>
        </w:rPr>
        <w:t>，</w:t>
      </w:r>
      <w:r>
        <w:rPr>
          <w:rFonts w:hint="eastAsia"/>
          <w:lang w:val="en-US" w:eastAsia="zh-Hans"/>
        </w:rPr>
        <w:t>是损害社会公共利益</w:t>
      </w:r>
      <w:r>
        <w:rPr>
          <w:rFonts w:hint="default"/>
          <w:lang w:eastAsia="zh-Hans"/>
        </w:rPr>
        <w:t>，</w:t>
      </w:r>
      <w:r>
        <w:rPr>
          <w:rFonts w:hint="eastAsia"/>
          <w:lang w:val="en-US" w:eastAsia="zh-Hans"/>
        </w:rPr>
        <w:t>需要承担相应民事责任</w:t>
      </w:r>
      <w:r>
        <w:rPr>
          <w:rFonts w:hint="default"/>
          <w:lang w:eastAsia="zh-Hans"/>
        </w:rPr>
        <w:t>）</w:t>
      </w:r>
    </w:p>
    <w:p w14:paraId="3D3349E4">
      <w:pPr>
        <w:rPr>
          <w:rFonts w:hint="default"/>
          <w:lang w:eastAsia="zh-Hans"/>
        </w:rPr>
      </w:pPr>
    </w:p>
    <w:p w14:paraId="7242B647">
      <w:pPr>
        <w:rPr>
          <w:rFonts w:hint="default"/>
          <w:lang w:eastAsia="zh-Hans"/>
        </w:rPr>
      </w:pPr>
      <w:r>
        <w:rPr>
          <w:rFonts w:hint="default"/>
          <w:lang w:eastAsia="zh-Hans"/>
        </w:rPr>
        <w:t>2）</w:t>
      </w:r>
      <w:r>
        <w:rPr>
          <w:rFonts w:hint="eastAsia"/>
          <w:lang w:val="en-US" w:eastAsia="zh-Hans"/>
        </w:rPr>
        <w:t>间接保护说</w:t>
      </w:r>
      <w:r>
        <w:rPr>
          <w:rFonts w:hint="default"/>
          <w:lang w:eastAsia="zh-Hans"/>
        </w:rPr>
        <w:t>：</w:t>
      </w:r>
      <w:r>
        <w:rPr>
          <w:rFonts w:hint="eastAsia"/>
          <w:lang w:val="en-US" w:eastAsia="zh-Hans"/>
        </w:rPr>
        <w:t>实际上是通过保护死者利益实现对生者的保护</w:t>
      </w:r>
      <w:r>
        <w:rPr>
          <w:rFonts w:hint="default"/>
          <w:lang w:eastAsia="zh-Hans"/>
        </w:rPr>
        <w:t>。</w:t>
      </w:r>
      <w:r>
        <w:rPr>
          <w:rFonts w:hint="eastAsia"/>
          <w:lang w:val="en-US" w:eastAsia="zh-Hans"/>
        </w:rPr>
        <w:t>保护近亲因侵权行为遭受的精神痛苦</w:t>
      </w:r>
      <w:r>
        <w:rPr>
          <w:rFonts w:hint="default"/>
          <w:lang w:eastAsia="zh-Hans"/>
        </w:rPr>
        <w:t>。</w:t>
      </w:r>
    </w:p>
    <w:p w14:paraId="63A734F9">
      <w:pPr>
        <w:rPr>
          <w:rFonts w:hint="default"/>
          <w:lang w:eastAsia="zh-Hans"/>
        </w:rPr>
      </w:pPr>
    </w:p>
    <w:p w14:paraId="18C889C2">
      <w:pPr>
        <w:rPr>
          <w:rFonts w:hint="eastAsia"/>
          <w:lang w:val="en-US" w:eastAsia="zh-Hans"/>
        </w:rPr>
      </w:pPr>
      <w:r>
        <w:rPr>
          <w:rFonts w:hint="default"/>
          <w:lang w:eastAsia="zh-Hans"/>
        </w:rPr>
        <w:t>2</w:t>
      </w:r>
      <w:r>
        <w:rPr>
          <w:rFonts w:hint="eastAsia"/>
          <w:lang w:val="en-US" w:eastAsia="zh-Hans"/>
        </w:rPr>
        <w:t>.</w:t>
      </w:r>
      <w:r>
        <w:rPr>
          <w:rFonts w:hint="default"/>
          <w:lang w:eastAsia="zh-Hans"/>
        </w:rPr>
        <w:t>2</w:t>
      </w:r>
      <w:r>
        <w:rPr>
          <w:rFonts w:hint="eastAsia"/>
          <w:lang w:val="en-US" w:eastAsia="zh-Hans"/>
        </w:rPr>
        <w:t>行为能力</w:t>
      </w:r>
    </w:p>
    <w:p w14:paraId="1E37B6F0">
      <w:pPr>
        <w:rPr>
          <w:rFonts w:hint="eastAsia"/>
          <w:lang w:val="en-US" w:eastAsia="zh-Hans"/>
        </w:rPr>
      </w:pPr>
      <w:r>
        <w:rPr>
          <w:rFonts w:hint="default"/>
          <w:lang w:eastAsia="zh-Hans"/>
        </w:rPr>
        <w:t>2</w:t>
      </w:r>
      <w:r>
        <w:rPr>
          <w:rFonts w:hint="eastAsia"/>
          <w:lang w:val="en-US" w:eastAsia="zh-Hans"/>
        </w:rPr>
        <w:t>.</w:t>
      </w:r>
      <w:r>
        <w:rPr>
          <w:rFonts w:hint="default"/>
          <w:lang w:eastAsia="zh-Hans"/>
        </w:rPr>
        <w:t>2</w:t>
      </w:r>
      <w:r>
        <w:rPr>
          <w:rFonts w:hint="eastAsia"/>
          <w:lang w:val="en-US" w:eastAsia="zh-Hans"/>
        </w:rPr>
        <w:t>.</w:t>
      </w:r>
      <w:r>
        <w:rPr>
          <w:rFonts w:hint="default"/>
          <w:lang w:eastAsia="zh-Hans"/>
        </w:rPr>
        <w:t>1</w:t>
      </w:r>
      <w:r>
        <w:rPr>
          <w:rFonts w:hint="eastAsia"/>
          <w:lang w:val="en-US" w:eastAsia="zh-Hans"/>
        </w:rPr>
        <w:t>行为能力的内涵</w:t>
      </w:r>
    </w:p>
    <w:p w14:paraId="5B0B34B8">
      <w:pPr>
        <w:rPr>
          <w:rFonts w:hint="default"/>
          <w:lang w:eastAsia="zh-Hans"/>
        </w:rPr>
      </w:pPr>
      <w:r>
        <w:rPr>
          <w:rFonts w:hint="eastAsia"/>
          <w:lang w:val="en-US" w:eastAsia="zh-Hans"/>
        </w:rPr>
        <w:t>行为能力</w:t>
      </w:r>
      <w:r>
        <w:rPr>
          <w:rFonts w:hint="default"/>
          <w:lang w:eastAsia="zh-Hans"/>
        </w:rPr>
        <w:t>：</w:t>
      </w:r>
      <w:r>
        <w:rPr>
          <w:rFonts w:hint="eastAsia"/>
          <w:lang w:val="en-US" w:eastAsia="zh-Hans"/>
        </w:rPr>
        <w:t>自然人</w:t>
      </w:r>
      <w:r>
        <w:rPr>
          <w:rFonts w:hint="eastAsia"/>
          <w:color w:val="0000FF"/>
          <w:lang w:val="en-US" w:eastAsia="zh-Hans"/>
        </w:rPr>
        <w:t>通过自己的行为</w:t>
      </w:r>
      <w:r>
        <w:rPr>
          <w:rFonts w:hint="eastAsia"/>
          <w:lang w:val="en-US" w:eastAsia="zh-Hans"/>
        </w:rPr>
        <w:t>享受权利</w:t>
      </w:r>
      <w:r>
        <w:rPr>
          <w:rFonts w:hint="default"/>
          <w:lang w:eastAsia="zh-Hans"/>
        </w:rPr>
        <w:t>、</w:t>
      </w:r>
      <w:r>
        <w:rPr>
          <w:rFonts w:hint="eastAsia"/>
          <w:lang w:val="en-US" w:eastAsia="zh-Hans"/>
        </w:rPr>
        <w:t>承担义务的法定资格</w:t>
      </w:r>
      <w:r>
        <w:rPr>
          <w:rFonts w:hint="default"/>
          <w:lang w:eastAsia="zh-Hans"/>
        </w:rPr>
        <w:t>。（</w:t>
      </w:r>
      <w:r>
        <w:rPr>
          <w:rFonts w:hint="eastAsia"/>
          <w:lang w:val="en-US" w:eastAsia="zh-Hans"/>
        </w:rPr>
        <w:t>独立实施法律行为的主体资格</w:t>
      </w:r>
      <w:r>
        <w:rPr>
          <w:rFonts w:hint="default"/>
          <w:lang w:eastAsia="zh-Hans"/>
        </w:rPr>
        <w:t>）</w:t>
      </w:r>
    </w:p>
    <w:p w14:paraId="478D7BE4">
      <w:pPr>
        <w:rPr>
          <w:rFonts w:hint="default"/>
          <w:lang w:eastAsia="zh-Hans"/>
        </w:rPr>
      </w:pPr>
      <w:r>
        <w:rPr>
          <w:rFonts w:hint="eastAsia"/>
          <w:lang w:val="en-US" w:eastAsia="zh-Hans"/>
        </w:rPr>
        <w:t>权利能力</w:t>
      </w:r>
      <w:r>
        <w:rPr>
          <w:rFonts w:hint="default"/>
          <w:lang w:eastAsia="zh-Hans"/>
        </w:rPr>
        <w:t>：</w:t>
      </w:r>
      <w:r>
        <w:rPr>
          <w:rFonts w:hint="eastAsia"/>
          <w:lang w:val="en-US" w:eastAsia="zh-Hans"/>
        </w:rPr>
        <w:t>自然人享有权利</w:t>
      </w:r>
      <w:r>
        <w:rPr>
          <w:rFonts w:hint="default"/>
          <w:lang w:eastAsia="zh-Hans"/>
        </w:rPr>
        <w:t>、</w:t>
      </w:r>
      <w:r>
        <w:rPr>
          <w:rFonts w:hint="eastAsia"/>
          <w:lang w:val="en-US" w:eastAsia="zh-Hans"/>
        </w:rPr>
        <w:t>承担义务的法定资格</w:t>
      </w:r>
      <w:r>
        <w:rPr>
          <w:rFonts w:hint="default"/>
          <w:lang w:eastAsia="zh-Hans"/>
        </w:rPr>
        <w:t>。</w:t>
      </w:r>
    </w:p>
    <w:p w14:paraId="0652A9C2">
      <w:pPr>
        <w:rPr>
          <w:rFonts w:hint="default"/>
          <w:lang w:eastAsia="zh-Hans"/>
        </w:rPr>
      </w:pPr>
      <w:r>
        <w:rPr>
          <w:rFonts w:hint="eastAsia"/>
          <w:lang w:val="en-US" w:eastAsia="zh-Hans"/>
        </w:rPr>
        <w:t>在权利能力的基础上</w:t>
      </w:r>
      <w:r>
        <w:rPr>
          <w:rFonts w:hint="default"/>
          <w:lang w:eastAsia="zh-Hans"/>
        </w:rPr>
        <w:t>，</w:t>
      </w:r>
      <w:r>
        <w:rPr>
          <w:rFonts w:hint="eastAsia"/>
          <w:lang w:val="en-US" w:eastAsia="zh-Hans"/>
        </w:rPr>
        <w:t>行为能力强调了所有自然人之间平等性中主体的差异性</w:t>
      </w:r>
      <w:r>
        <w:rPr>
          <w:rFonts w:hint="default"/>
          <w:lang w:eastAsia="zh-Hans"/>
        </w:rPr>
        <w:t>，</w:t>
      </w:r>
      <w:r>
        <w:rPr>
          <w:rFonts w:hint="eastAsia"/>
          <w:lang w:val="en-US" w:eastAsia="zh-Hans"/>
        </w:rPr>
        <w:t>带出“理性观念上的人”</w:t>
      </w:r>
      <w:r>
        <w:rPr>
          <w:rFonts w:hint="default"/>
          <w:lang w:eastAsia="zh-Hans"/>
        </w:rPr>
        <w:t>。</w:t>
      </w:r>
      <w:r>
        <w:rPr>
          <w:rFonts w:hint="eastAsia"/>
          <w:lang w:val="en-US" w:eastAsia="zh-Hans"/>
        </w:rPr>
        <w:t>行为能力的引入真正实现了权利能力上的人人平等</w:t>
      </w:r>
      <w:r>
        <w:rPr>
          <w:rFonts w:hint="default"/>
          <w:lang w:eastAsia="zh-Hans"/>
        </w:rPr>
        <w:t>。</w:t>
      </w:r>
    </w:p>
    <w:p w14:paraId="4B08961B">
      <w:pPr>
        <w:rPr>
          <w:rFonts w:hint="eastAsia"/>
          <w:lang w:val="en-US" w:eastAsia="zh-Hans"/>
        </w:rPr>
      </w:pPr>
      <w:r>
        <w:rPr>
          <w:rFonts w:hint="eastAsia"/>
          <w:lang w:val="en-US" w:eastAsia="zh-Hans"/>
        </w:rPr>
        <w:t>设立目的</w:t>
      </w:r>
      <w:r>
        <w:rPr>
          <w:rFonts w:hint="default"/>
          <w:lang w:eastAsia="zh-Hans"/>
        </w:rPr>
        <w:t>：</w:t>
      </w:r>
      <w:r>
        <w:rPr>
          <w:rFonts w:hint="eastAsia"/>
          <w:lang w:val="en-US" w:eastAsia="zh-Hans"/>
        </w:rPr>
        <w:t>为理性不足者提供保护</w:t>
      </w:r>
    </w:p>
    <w:p w14:paraId="68BD1BF8">
      <w:pPr>
        <w:rPr>
          <w:rFonts w:hint="default"/>
          <w:lang w:eastAsia="zh-Hans"/>
        </w:rPr>
      </w:pPr>
      <w:r>
        <w:rPr>
          <w:rFonts w:hint="eastAsia"/>
          <w:lang w:val="en-US" w:eastAsia="zh-Hans"/>
        </w:rPr>
        <w:t>两种形式</w:t>
      </w:r>
      <w:r>
        <w:rPr>
          <w:rFonts w:hint="default"/>
          <w:lang w:eastAsia="zh-Hans"/>
        </w:rPr>
        <w:t>：</w:t>
      </w:r>
    </w:p>
    <w:p w14:paraId="2D0FF2E5">
      <w:pPr>
        <w:numPr>
          <w:ilvl w:val="0"/>
          <w:numId w:val="5"/>
        </w:numPr>
        <w:rPr>
          <w:rFonts w:hint="eastAsia"/>
          <w:lang w:val="en-US" w:eastAsia="zh-Hans"/>
        </w:rPr>
      </w:pPr>
      <w:r>
        <w:rPr>
          <w:rFonts w:hint="eastAsia"/>
          <w:lang w:val="en-US" w:eastAsia="zh-Hans"/>
        </w:rPr>
        <w:t>形式主义</w:t>
      </w:r>
      <w:r>
        <w:rPr>
          <w:rFonts w:hint="default"/>
          <w:lang w:eastAsia="zh-Hans"/>
        </w:rPr>
        <w:t>：</w:t>
      </w:r>
      <w:r>
        <w:rPr>
          <w:rFonts w:hint="eastAsia"/>
          <w:lang w:val="en-US" w:eastAsia="zh-Hans"/>
        </w:rPr>
        <w:t>行为能力</w:t>
      </w:r>
      <w:r>
        <w:rPr>
          <w:rFonts w:hint="default"/>
          <w:lang w:eastAsia="zh-Hans"/>
        </w:rPr>
        <w:t>-</w:t>
      </w:r>
      <w:r>
        <w:rPr>
          <w:rFonts w:hint="eastAsia"/>
          <w:lang w:val="en-US" w:eastAsia="zh-Hans"/>
        </w:rPr>
        <w:t>理性理解</w:t>
      </w:r>
      <w:r>
        <w:rPr>
          <w:rFonts w:hint="default"/>
          <w:lang w:eastAsia="zh-Hans"/>
        </w:rPr>
        <w:t>-</w:t>
      </w:r>
      <w:r>
        <w:rPr>
          <w:rFonts w:hint="eastAsia"/>
          <w:lang w:val="en-US" w:eastAsia="zh-Hans"/>
        </w:rPr>
        <w:t>相应义务</w:t>
      </w:r>
      <w:r>
        <w:rPr>
          <w:rFonts w:hint="default"/>
          <w:lang w:eastAsia="zh-Hans"/>
        </w:rPr>
        <w:t>——</w:t>
      </w:r>
      <w:r>
        <w:rPr>
          <w:rFonts w:hint="eastAsia"/>
          <w:lang w:val="en-US" w:eastAsia="zh-Hans"/>
        </w:rPr>
        <w:t>绝对的</w:t>
      </w:r>
      <w:r>
        <w:rPr>
          <w:rFonts w:hint="default"/>
          <w:lang w:eastAsia="zh-Hans"/>
        </w:rPr>
        <w:t>、</w:t>
      </w:r>
      <w:r>
        <w:rPr>
          <w:rFonts w:hint="eastAsia"/>
          <w:lang w:val="en-US" w:eastAsia="zh-Hans"/>
        </w:rPr>
        <w:t>机械的无效</w:t>
      </w:r>
      <w:r>
        <w:rPr>
          <w:rFonts w:hint="default"/>
          <w:lang w:eastAsia="zh-Hans"/>
        </w:rPr>
        <w:t>。</w:t>
      </w:r>
      <w:r>
        <w:rPr>
          <w:rFonts w:hint="eastAsia"/>
          <w:lang w:val="en-US" w:eastAsia="zh-Hans"/>
        </w:rPr>
        <w:t>没有行为能力的人不可以实行任何行为</w:t>
      </w:r>
    </w:p>
    <w:p w14:paraId="20B08AA3">
      <w:pPr>
        <w:numPr>
          <w:ilvl w:val="0"/>
          <w:numId w:val="5"/>
        </w:numPr>
        <w:rPr>
          <w:rFonts w:hint="default"/>
          <w:lang w:val="en-US" w:eastAsia="zh-Hans"/>
        </w:rPr>
      </w:pPr>
      <w:r>
        <w:rPr>
          <w:rFonts w:hint="eastAsia"/>
          <w:lang w:val="en-US" w:eastAsia="zh-Hans"/>
        </w:rPr>
        <w:t>实质主义</w:t>
      </w:r>
      <w:r>
        <w:rPr>
          <w:rFonts w:hint="default"/>
          <w:lang w:eastAsia="zh-Hans"/>
        </w:rPr>
        <w:t>：</w:t>
      </w:r>
      <w:r>
        <w:rPr>
          <w:rFonts w:hint="eastAsia"/>
          <w:lang w:val="en-US" w:eastAsia="zh-Hans"/>
        </w:rPr>
        <w:t>行为能力</w:t>
      </w:r>
      <w:r>
        <w:rPr>
          <w:rFonts w:hint="default"/>
          <w:lang w:eastAsia="zh-Hans"/>
        </w:rPr>
        <w:t>-</w:t>
      </w:r>
      <w:r>
        <w:rPr>
          <w:rFonts w:hint="eastAsia"/>
          <w:lang w:val="en-US" w:eastAsia="zh-Hans"/>
        </w:rPr>
        <w:t>合同</w:t>
      </w:r>
      <w:r>
        <w:rPr>
          <w:rFonts w:hint="default"/>
          <w:lang w:eastAsia="zh-Hans"/>
        </w:rPr>
        <w:t>-</w:t>
      </w:r>
      <w:r>
        <w:rPr>
          <w:rFonts w:hint="eastAsia"/>
          <w:lang w:val="en-US" w:eastAsia="zh-Hans"/>
        </w:rPr>
        <w:t>带来损害</w:t>
      </w:r>
      <w:r>
        <w:rPr>
          <w:rFonts w:hint="default"/>
          <w:lang w:eastAsia="zh-Hans"/>
        </w:rPr>
        <w:t>-</w:t>
      </w:r>
      <w:r>
        <w:rPr>
          <w:rFonts w:hint="eastAsia"/>
          <w:lang w:val="en-US" w:eastAsia="zh-Hans"/>
        </w:rPr>
        <w:t>避免损害</w:t>
      </w:r>
      <w:r>
        <w:rPr>
          <w:rFonts w:hint="default"/>
          <w:lang w:eastAsia="zh-Hans"/>
        </w:rPr>
        <w:t>——</w:t>
      </w:r>
      <w:r>
        <w:rPr>
          <w:rFonts w:hint="eastAsia"/>
          <w:lang w:val="en-US" w:eastAsia="zh-Hans"/>
        </w:rPr>
        <w:t>相对</w:t>
      </w:r>
      <w:r>
        <w:rPr>
          <w:rFonts w:hint="default"/>
          <w:lang w:eastAsia="zh-Hans"/>
        </w:rPr>
        <w:t>、</w:t>
      </w:r>
      <w:r>
        <w:rPr>
          <w:rFonts w:hint="eastAsia"/>
          <w:lang w:val="en-US" w:eastAsia="zh-Hans"/>
        </w:rPr>
        <w:t>灵活的无效</w:t>
      </w:r>
      <w:r>
        <w:rPr>
          <w:rFonts w:hint="default"/>
          <w:lang w:eastAsia="zh-Hans"/>
        </w:rPr>
        <w:t>。</w:t>
      </w:r>
      <w:r>
        <w:rPr>
          <w:rFonts w:hint="eastAsia"/>
          <w:lang w:val="en-US" w:eastAsia="zh-Hans"/>
        </w:rPr>
        <w:t>从可能带来损害的角度约束</w:t>
      </w:r>
      <w:r>
        <w:rPr>
          <w:rFonts w:hint="default"/>
          <w:lang w:eastAsia="zh-Hans"/>
        </w:rPr>
        <w:t>，</w:t>
      </w:r>
      <w:r>
        <w:rPr>
          <w:rFonts w:hint="eastAsia"/>
          <w:lang w:val="en-US" w:eastAsia="zh-Hans"/>
        </w:rPr>
        <w:t>如果不可能带来损害</w:t>
      </w:r>
      <w:r>
        <w:rPr>
          <w:rFonts w:hint="default"/>
          <w:lang w:eastAsia="zh-Hans"/>
        </w:rPr>
        <w:t>，</w:t>
      </w:r>
      <w:r>
        <w:rPr>
          <w:rFonts w:hint="eastAsia"/>
          <w:lang w:val="en-US" w:eastAsia="zh-Hans"/>
        </w:rPr>
        <w:t>则不加以约束</w:t>
      </w:r>
      <w:r>
        <w:rPr>
          <w:rFonts w:hint="default"/>
          <w:lang w:eastAsia="zh-Hans"/>
        </w:rPr>
        <w:t>。</w:t>
      </w:r>
    </w:p>
    <w:p w14:paraId="6D1070E4">
      <w:pPr>
        <w:numPr>
          <w:ilvl w:val="0"/>
          <w:numId w:val="0"/>
        </w:numPr>
        <w:rPr>
          <w:rFonts w:hint="eastAsia"/>
          <w:lang w:val="en-US" w:eastAsia="zh-Hans"/>
        </w:rPr>
      </w:pPr>
      <w:r>
        <w:rPr>
          <w:rFonts w:hint="eastAsia"/>
          <w:lang w:val="en-US" w:eastAsia="zh-Hans"/>
        </w:rPr>
        <w:drawing>
          <wp:inline distT="0" distB="0" distL="114300" distR="114300">
            <wp:extent cx="5264785" cy="1896110"/>
            <wp:effectExtent l="0" t="0" r="18415" b="8890"/>
            <wp:docPr id="2" name="图片 2" descr="WechatIMG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echatIMG324"/>
                    <pic:cNvPicPr>
                      <a:picLocks noChangeAspect="1"/>
                    </pic:cNvPicPr>
                  </pic:nvPicPr>
                  <pic:blipFill>
                    <a:blip r:embed="rId9"/>
                    <a:stretch>
                      <a:fillRect/>
                    </a:stretch>
                  </pic:blipFill>
                  <pic:spPr>
                    <a:xfrm>
                      <a:off x="0" y="0"/>
                      <a:ext cx="5264785" cy="1896110"/>
                    </a:xfrm>
                    <a:prstGeom prst="rect">
                      <a:avLst/>
                    </a:prstGeom>
                  </pic:spPr>
                </pic:pic>
              </a:graphicData>
            </a:graphic>
          </wp:inline>
        </w:drawing>
      </w:r>
    </w:p>
    <w:p w14:paraId="6E1C06E6">
      <w:pPr>
        <w:numPr>
          <w:ilvl w:val="0"/>
          <w:numId w:val="0"/>
        </w:numPr>
        <w:rPr>
          <w:rFonts w:hint="default"/>
          <w:lang w:val="en-US" w:eastAsia="zh-Hans"/>
        </w:rPr>
      </w:pPr>
      <w:r>
        <w:rPr>
          <w:rFonts w:hint="default"/>
          <w:lang w:eastAsia="zh-Hans"/>
        </w:rPr>
        <w:t>*</w:t>
      </w:r>
      <w:r>
        <w:rPr>
          <w:rFonts w:hint="default"/>
          <w:lang w:val="en-US" w:eastAsia="zh-Hans"/>
        </w:rPr>
        <w:t>当事人完全可能处于这样的状态，其一人无法独立理解其行为的意义和后果，但是并不排除其在别人的帮助下，能够理解自己实施行为的意义和后果。事实上，现实生活中我们每个人进行的决策都不是在一种“真空”的状态中作出的，而是经常借助来自第三人的帮助。</w:t>
      </w:r>
    </w:p>
    <w:p w14:paraId="5188A12B">
      <w:pPr>
        <w:numPr>
          <w:ilvl w:val="0"/>
          <w:numId w:val="0"/>
        </w:numPr>
        <w:rPr>
          <w:rFonts w:hint="default"/>
          <w:lang w:val="en-US" w:eastAsia="zh-Hans"/>
        </w:rPr>
      </w:pPr>
    </w:p>
    <w:p w14:paraId="36E8667C">
      <w:pPr>
        <w:rPr>
          <w:rFonts w:hint="eastAsia"/>
          <w:lang w:val="en-US" w:eastAsia="zh-Hans"/>
        </w:rPr>
      </w:pPr>
      <w:r>
        <w:rPr>
          <w:rFonts w:hint="default"/>
          <w:lang w:eastAsia="zh-Hans"/>
        </w:rPr>
        <w:t>2</w:t>
      </w:r>
      <w:r>
        <w:rPr>
          <w:rFonts w:hint="eastAsia"/>
          <w:lang w:val="en-US" w:eastAsia="zh-Hans"/>
        </w:rPr>
        <w:t>.</w:t>
      </w:r>
      <w:r>
        <w:rPr>
          <w:rFonts w:hint="default"/>
          <w:lang w:eastAsia="zh-Hans"/>
        </w:rPr>
        <w:t>2</w:t>
      </w:r>
      <w:r>
        <w:rPr>
          <w:rFonts w:hint="eastAsia"/>
          <w:lang w:val="en-US" w:eastAsia="zh-Hans"/>
        </w:rPr>
        <w:t>.</w:t>
      </w:r>
      <w:r>
        <w:rPr>
          <w:rFonts w:hint="default"/>
          <w:lang w:eastAsia="zh-Hans"/>
        </w:rPr>
        <w:t>2</w:t>
      </w:r>
      <w:r>
        <w:rPr>
          <w:rFonts w:hint="eastAsia"/>
          <w:lang w:val="en-US" w:eastAsia="zh-Hans"/>
        </w:rPr>
        <w:t>行为能力的认定</w:t>
      </w:r>
    </w:p>
    <w:p w14:paraId="7C7066DF">
      <w:pPr>
        <w:rPr>
          <w:rFonts w:hint="eastAsia"/>
          <w:lang w:val="en-US" w:eastAsia="zh-Hans"/>
        </w:rPr>
      </w:pPr>
      <w:r>
        <w:drawing>
          <wp:inline distT="0" distB="0" distL="114300" distR="114300">
            <wp:extent cx="5270500" cy="1680210"/>
            <wp:effectExtent l="0" t="0" r="12700" b="2159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0"/>
                    <a:stretch>
                      <a:fillRect/>
                    </a:stretch>
                  </pic:blipFill>
                  <pic:spPr>
                    <a:xfrm>
                      <a:off x="0" y="0"/>
                      <a:ext cx="5270500" cy="1680210"/>
                    </a:xfrm>
                    <a:prstGeom prst="rect">
                      <a:avLst/>
                    </a:prstGeom>
                    <a:noFill/>
                    <a:ln>
                      <a:noFill/>
                    </a:ln>
                  </pic:spPr>
                </pic:pic>
              </a:graphicData>
            </a:graphic>
          </wp:inline>
        </w:drawing>
      </w:r>
    </w:p>
    <w:p w14:paraId="68E6EB97">
      <w:pPr>
        <w:rPr>
          <w:rFonts w:hint="eastAsia"/>
          <w:lang w:val="en-US" w:eastAsia="zh-Hans"/>
        </w:rPr>
      </w:pPr>
      <w:r>
        <w:rPr>
          <w:rFonts w:hint="eastAsia"/>
          <w:lang w:val="en-US" w:eastAsia="zh-Hans"/>
        </w:rPr>
        <w:t>个案审查</w:t>
      </w:r>
      <w:r>
        <w:rPr>
          <w:rFonts w:hint="default"/>
          <w:lang w:eastAsia="zh-Hans"/>
        </w:rPr>
        <w:t>：</w:t>
      </w:r>
      <w:r>
        <w:rPr>
          <w:rFonts w:hint="eastAsia"/>
          <w:lang w:val="en-US" w:eastAsia="zh-Hans"/>
        </w:rPr>
        <w:t>精确</w:t>
      </w:r>
      <w:r>
        <w:rPr>
          <w:rFonts w:hint="default"/>
          <w:lang w:eastAsia="zh-Hans"/>
        </w:rPr>
        <w:t>，</w:t>
      </w:r>
      <w:r>
        <w:rPr>
          <w:rFonts w:hint="eastAsia"/>
          <w:lang w:val="en-US" w:eastAsia="zh-Hans"/>
        </w:rPr>
        <w:t>但高司法成本</w:t>
      </w:r>
      <w:r>
        <w:rPr>
          <w:rFonts w:hint="default"/>
          <w:lang w:eastAsia="zh-Hans"/>
        </w:rPr>
        <w:t>、</w:t>
      </w:r>
      <w:r>
        <w:rPr>
          <w:rFonts w:hint="eastAsia"/>
          <w:lang w:val="en-US" w:eastAsia="zh-Hans"/>
        </w:rPr>
        <w:t>助长公权力恣意</w:t>
      </w:r>
    </w:p>
    <w:p w14:paraId="5042E6E1">
      <w:pPr>
        <w:rPr>
          <w:rFonts w:hint="default"/>
          <w:lang w:eastAsia="zh-Hans"/>
        </w:rPr>
      </w:pPr>
      <w:r>
        <w:rPr>
          <w:rFonts w:hint="eastAsia"/>
          <w:lang w:val="en-US" w:eastAsia="zh-Hans"/>
        </w:rPr>
        <w:t>形式审查</w:t>
      </w:r>
      <w:r>
        <w:rPr>
          <w:rFonts w:hint="default"/>
          <w:lang w:eastAsia="zh-Hans"/>
        </w:rPr>
        <w:t>：</w:t>
      </w:r>
      <w:r>
        <w:rPr>
          <w:rFonts w:hint="eastAsia"/>
          <w:lang w:val="en-US" w:eastAsia="zh-Hans"/>
        </w:rPr>
        <w:t>为了确定行为能力的欠缺程度</w:t>
      </w:r>
      <w:r>
        <w:rPr>
          <w:rFonts w:hint="default"/>
          <w:lang w:eastAsia="zh-Hans"/>
        </w:rPr>
        <w:t>，</w:t>
      </w:r>
      <w:r>
        <w:rPr>
          <w:rFonts w:hint="eastAsia"/>
          <w:lang w:val="en-US" w:eastAsia="zh-Hans"/>
        </w:rPr>
        <w:t>法律找出具有规律性的因素</w:t>
      </w:r>
      <w:r>
        <w:rPr>
          <w:rFonts w:hint="default"/>
          <w:lang w:eastAsia="zh-Hans"/>
        </w:rPr>
        <w:t>，</w:t>
      </w:r>
      <w:r>
        <w:rPr>
          <w:rFonts w:hint="eastAsia"/>
          <w:lang w:val="en-US" w:eastAsia="zh-Hans"/>
        </w:rPr>
        <w:t>并以之作为衡量标准代替个案审查</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年龄</w:t>
      </w:r>
      <w:r>
        <w:rPr>
          <w:rFonts w:hint="default"/>
          <w:lang w:eastAsia="zh-Hans"/>
        </w:rPr>
        <w:t>；</w:t>
      </w:r>
      <w:r>
        <w:rPr>
          <w:rFonts w:hint="eastAsia"/>
          <w:lang w:val="en-US" w:eastAsia="zh-Hans"/>
        </w:rPr>
        <w:t>对成年人</w:t>
      </w:r>
      <w:r>
        <w:rPr>
          <w:rFonts w:hint="default"/>
          <w:lang w:eastAsia="zh-Hans"/>
        </w:rPr>
        <w:t>：</w:t>
      </w:r>
      <w:r>
        <w:rPr>
          <w:rFonts w:hint="eastAsia"/>
          <w:lang w:val="en-US" w:eastAsia="zh-Hans"/>
        </w:rPr>
        <w:t>法院判决欠缺行为能力</w:t>
      </w:r>
      <w:r>
        <w:rPr>
          <w:rFonts w:hint="default"/>
          <w:lang w:eastAsia="zh-Hans"/>
        </w:rPr>
        <w:t>。——</w:t>
      </w:r>
      <w:r>
        <w:rPr>
          <w:rFonts w:hint="eastAsia"/>
          <w:lang w:val="en-US" w:eastAsia="zh-Hans"/>
        </w:rPr>
        <w:t>可以节约司法成本</w:t>
      </w:r>
      <w:r>
        <w:rPr>
          <w:rFonts w:hint="default"/>
          <w:lang w:eastAsia="zh-Hans"/>
        </w:rPr>
        <w:t>，</w:t>
      </w:r>
      <w:r>
        <w:rPr>
          <w:rFonts w:hint="eastAsia"/>
          <w:lang w:val="en-US" w:eastAsia="zh-Hans"/>
        </w:rPr>
        <w:t>但必然带来过度保护与保护不足</w:t>
      </w:r>
      <w:r>
        <w:rPr>
          <w:rFonts w:hint="default"/>
          <w:lang w:eastAsia="zh-Hans"/>
        </w:rPr>
        <w:t>。</w:t>
      </w:r>
    </w:p>
    <w:p w14:paraId="61C95A6A">
      <w:pPr>
        <w:rPr>
          <w:rFonts w:hint="default"/>
          <w:lang w:eastAsia="zh-Hans"/>
        </w:rPr>
      </w:pPr>
      <w:r>
        <w:rPr>
          <w:rFonts w:hint="default"/>
          <w:lang w:eastAsia="zh-Hans"/>
        </w:rPr>
        <w:t>形式判断的困境： 理论上不具有溯及力，那如何证明行为能力认定之前所实施的法律行为的效力？</w:t>
      </w:r>
    </w:p>
    <w:p w14:paraId="322C2A65">
      <w:pPr>
        <w:rPr>
          <w:rFonts w:hint="default"/>
          <w:lang w:eastAsia="zh-Hans"/>
        </w:rPr>
      </w:pPr>
      <w:r>
        <w:rPr>
          <w:rFonts w:hint="default"/>
          <w:lang w:eastAsia="zh-Hans"/>
        </w:rPr>
        <w:t>解决途径：对成年人而言同时采纳行为能力的形式判断与实质判断，即以行为能力的形式判断作为原则，以行为能力的实质判断来作为矫正。</w:t>
      </w:r>
    </w:p>
    <w:p w14:paraId="4E427F07">
      <w:pPr>
        <w:rPr>
          <w:rFonts w:hint="default"/>
          <w:lang w:eastAsia="zh-Hans"/>
        </w:rPr>
      </w:pPr>
      <w:r>
        <w:rPr>
          <w:rFonts w:hint="eastAsia"/>
          <w:lang w:val="en-US" w:eastAsia="zh-Hans"/>
        </w:rPr>
        <w:t>即</w:t>
      </w:r>
      <w:r>
        <w:rPr>
          <w:rFonts w:hint="default"/>
          <w:lang w:eastAsia="zh-Hans"/>
        </w:rPr>
        <w:t>：被法院认定欠缺行为能力的，推定其欠缺行为能力，此时当事人需要证明行为时确实具有行为能力来推翻上述推定；</w:t>
      </w:r>
    </w:p>
    <w:p w14:paraId="7596B826">
      <w:pPr>
        <w:rPr>
          <w:rFonts w:hint="default"/>
          <w:lang w:eastAsia="zh-Hans"/>
        </w:rPr>
      </w:pPr>
      <w:r>
        <w:rPr>
          <w:rFonts w:hint="default"/>
          <w:lang w:eastAsia="zh-Hans"/>
        </w:rPr>
        <w:t>没有被法院认定为欠缺行为能力的，推定其具有完全行为能力，此时当事人需要证明其行为时欠缺行为能力来推翻上述推定。</w:t>
      </w:r>
    </w:p>
    <w:p w14:paraId="7539809C">
      <w:pPr>
        <w:rPr>
          <w:rFonts w:hint="default"/>
          <w:lang w:val="en-US" w:eastAsia="zh-Hans"/>
        </w:rPr>
      </w:pPr>
      <w:r>
        <w:rPr>
          <w:rFonts w:hint="eastAsia"/>
          <w:lang w:val="en-US" w:eastAsia="zh-Hans"/>
        </w:rPr>
        <w:t>判决案例</w:t>
      </w:r>
      <w:r>
        <w:rPr>
          <w:rFonts w:hint="default"/>
          <w:lang w:eastAsia="zh-Hans"/>
        </w:rPr>
        <w:t>：本案中，虽然上诉人杨靖与被上诉人杨鼎全签订《南京市存量房买卖合同》的时间是在杨鼎全被认定为无民事行为能力人之前半年，但结合2013年杨鼎全的就诊记录及至2016年重度脑部损伤的鉴定，原审认定杨鼎全脑部损伤是一个长期发展的过程、在签订协议时已无民事行为能力并无不当。——</w:t>
      </w:r>
      <w:r>
        <w:rPr>
          <w:rFonts w:hint="eastAsia"/>
          <w:lang w:val="en-US" w:eastAsia="zh-Hans"/>
        </w:rPr>
        <w:t>考量疾病的发展过程</w:t>
      </w:r>
    </w:p>
    <w:p w14:paraId="63C9D1E0">
      <w:pPr>
        <w:rPr>
          <w:rFonts w:hint="default"/>
          <w:lang w:eastAsia="zh-Hans"/>
        </w:rPr>
      </w:pPr>
      <w:r>
        <w:rPr>
          <w:rFonts w:hint="eastAsia"/>
          <w:lang w:val="en-US" w:eastAsia="zh-Hans"/>
        </w:rPr>
        <w:t>换言之</w:t>
      </w:r>
      <w:r>
        <w:rPr>
          <w:rFonts w:hint="default"/>
          <w:lang w:eastAsia="zh-Hans"/>
        </w:rPr>
        <w:t>，</w:t>
      </w:r>
      <w:r>
        <w:rPr>
          <w:rFonts w:hint="eastAsia"/>
          <w:lang w:val="en-US" w:eastAsia="zh-Hans"/>
        </w:rPr>
        <w:t>我认为行为能力的实质判断</w:t>
      </w:r>
      <w:r>
        <w:rPr>
          <w:rFonts w:hint="default"/>
          <w:lang w:eastAsia="zh-Hans"/>
        </w:rPr>
        <w:t>，</w:t>
      </w:r>
      <w:r>
        <w:rPr>
          <w:rFonts w:hint="eastAsia"/>
          <w:lang w:val="en-US" w:eastAsia="zh-Hans"/>
        </w:rPr>
        <w:t>也就是某种程度上的个案审查</w:t>
      </w:r>
      <w:r>
        <w:rPr>
          <w:rFonts w:hint="default"/>
          <w:lang w:eastAsia="zh-Hans"/>
        </w:rPr>
        <w:t>，</w:t>
      </w:r>
      <w:r>
        <w:rPr>
          <w:rFonts w:hint="eastAsia"/>
          <w:lang w:val="en-US" w:eastAsia="zh-Hans"/>
        </w:rPr>
        <w:t>是在除医学鉴定之外</w:t>
      </w:r>
      <w:r>
        <w:rPr>
          <w:rFonts w:hint="default"/>
          <w:lang w:eastAsia="zh-Hans"/>
        </w:rPr>
        <w:t>，</w:t>
      </w:r>
      <w:r>
        <w:rPr>
          <w:rFonts w:hint="eastAsia"/>
          <w:lang w:val="en-US" w:eastAsia="zh-Hans"/>
        </w:rPr>
        <w:t>纳入了没有医学鉴定时期</w:t>
      </w:r>
      <w:r>
        <w:rPr>
          <w:rFonts w:hint="default"/>
          <w:lang w:eastAsia="zh-Hans"/>
        </w:rPr>
        <w:t>，</w:t>
      </w:r>
      <w:r>
        <w:rPr>
          <w:rFonts w:hint="eastAsia"/>
          <w:lang w:val="en-US" w:eastAsia="zh-Hans"/>
        </w:rPr>
        <w:t>其他因素对行为人行为能力的是否缺乏的证明</w:t>
      </w:r>
      <w:r>
        <w:rPr>
          <w:rFonts w:hint="default"/>
          <w:lang w:eastAsia="zh-Hans"/>
        </w:rPr>
        <w:t>。</w:t>
      </w:r>
    </w:p>
    <w:p w14:paraId="1CECAC34">
      <w:pPr>
        <w:rPr>
          <w:rFonts w:hint="default"/>
          <w:lang w:eastAsia="zh-Hans"/>
        </w:rPr>
      </w:pPr>
      <w:r>
        <w:rPr>
          <w:rFonts w:hint="eastAsia"/>
          <w:lang w:val="en-US" w:eastAsia="zh-Hans"/>
        </w:rPr>
        <w:t>形式判断的必要性是以行为人会重复实施某些行为的高度可能性为前提的</w:t>
      </w:r>
      <w:r>
        <w:rPr>
          <w:rFonts w:hint="default"/>
          <w:lang w:eastAsia="zh-Hans"/>
        </w:rPr>
        <w:t>。</w:t>
      </w:r>
      <w:r>
        <w:rPr>
          <w:rFonts w:hint="eastAsia"/>
          <w:lang w:val="en-US" w:eastAsia="zh-Hans"/>
        </w:rPr>
        <w:t>对有限次数行为的判断</w:t>
      </w:r>
      <w:r>
        <w:rPr>
          <w:rFonts w:hint="default"/>
          <w:lang w:eastAsia="zh-Hans"/>
        </w:rPr>
        <w:t>，</w:t>
      </w:r>
      <w:r>
        <w:rPr>
          <w:rFonts w:hint="eastAsia"/>
          <w:lang w:val="en-US" w:eastAsia="zh-Hans"/>
        </w:rPr>
        <w:t>形式判断的便捷性让位于个案判断的公正性</w:t>
      </w:r>
      <w:r>
        <w:rPr>
          <w:rFonts w:hint="default"/>
          <w:lang w:eastAsia="zh-Hans"/>
        </w:rPr>
        <w:t>。</w:t>
      </w:r>
    </w:p>
    <w:p w14:paraId="57CAB529">
      <w:pPr>
        <w:rPr>
          <w:rFonts w:hint="eastAsia"/>
          <w:lang w:val="en-US" w:eastAsia="zh-Hans"/>
        </w:rPr>
      </w:pPr>
      <w:r>
        <w:rPr>
          <w:rFonts w:hint="default"/>
          <w:lang w:eastAsia="zh-Hans"/>
        </w:rPr>
        <w:t>2</w:t>
      </w:r>
      <w:r>
        <w:rPr>
          <w:rFonts w:hint="eastAsia"/>
          <w:lang w:val="en-US" w:eastAsia="zh-Hans"/>
        </w:rPr>
        <w:t>.</w:t>
      </w:r>
      <w:r>
        <w:rPr>
          <w:rFonts w:hint="default"/>
          <w:lang w:eastAsia="zh-Hans"/>
        </w:rPr>
        <w:t>2</w:t>
      </w:r>
      <w:r>
        <w:rPr>
          <w:rFonts w:hint="eastAsia"/>
          <w:lang w:val="en-US" w:eastAsia="zh-Hans"/>
        </w:rPr>
        <w:t>.</w:t>
      </w:r>
      <w:r>
        <w:rPr>
          <w:rFonts w:hint="default"/>
          <w:lang w:eastAsia="zh-Hans"/>
        </w:rPr>
        <w:t>3</w:t>
      </w:r>
      <w:r>
        <w:rPr>
          <w:rFonts w:hint="eastAsia"/>
          <w:lang w:val="en-US" w:eastAsia="zh-Hans"/>
        </w:rPr>
        <w:t>行为能力的划分</w:t>
      </w:r>
    </w:p>
    <w:p w14:paraId="1E8D1391">
      <w:pPr>
        <w:numPr>
          <w:ilvl w:val="0"/>
          <w:numId w:val="6"/>
        </w:numPr>
        <w:rPr>
          <w:rFonts w:hint="eastAsia"/>
          <w:lang w:val="en-US" w:eastAsia="zh-Hans"/>
        </w:rPr>
      </w:pPr>
      <w:r>
        <w:rPr>
          <w:rFonts w:hint="eastAsia"/>
          <w:lang w:val="en-US" w:eastAsia="zh-Hans"/>
        </w:rPr>
        <w:t>三分法</w:t>
      </w:r>
      <w:r>
        <w:rPr>
          <w:rFonts w:hint="default"/>
          <w:lang w:eastAsia="zh-Hans"/>
        </w:rPr>
        <w:t>：</w:t>
      </w:r>
      <w:r>
        <w:rPr>
          <w:rFonts w:hint="eastAsia"/>
          <w:lang w:val="en-US" w:eastAsia="zh-Hans"/>
        </w:rPr>
        <w:t>完全</w:t>
      </w:r>
      <w:r>
        <w:rPr>
          <w:rFonts w:hint="default"/>
          <w:lang w:eastAsia="zh-Hans"/>
        </w:rPr>
        <w:t>/</w:t>
      </w:r>
      <w:r>
        <w:rPr>
          <w:rFonts w:hint="eastAsia"/>
          <w:lang w:val="en-US" w:eastAsia="zh-Hans"/>
        </w:rPr>
        <w:t>限制</w:t>
      </w:r>
      <w:r>
        <w:rPr>
          <w:rFonts w:hint="default"/>
          <w:lang w:eastAsia="zh-Hans"/>
        </w:rPr>
        <w:t>/</w:t>
      </w:r>
      <w:r>
        <w:rPr>
          <w:rFonts w:hint="eastAsia"/>
          <w:lang w:val="en-US" w:eastAsia="zh-Hans"/>
        </w:rPr>
        <w:t>无</w:t>
      </w:r>
    </w:p>
    <w:p w14:paraId="4A5F12F1">
      <w:pPr>
        <w:numPr>
          <w:ilvl w:val="0"/>
          <w:numId w:val="6"/>
        </w:numPr>
        <w:rPr>
          <w:rFonts w:hint="default"/>
          <w:lang w:val="en-US" w:eastAsia="zh-Hans"/>
        </w:rPr>
      </w:pPr>
      <w:r>
        <w:rPr>
          <w:rFonts w:hint="eastAsia"/>
          <w:lang w:val="en-US" w:eastAsia="zh-Hans"/>
        </w:rPr>
        <w:t>两分法</w:t>
      </w:r>
      <w:r>
        <w:rPr>
          <w:rFonts w:hint="default"/>
          <w:lang w:eastAsia="zh-Hans"/>
        </w:rPr>
        <w:t>：</w:t>
      </w:r>
      <w:r>
        <w:rPr>
          <w:rFonts w:hint="eastAsia"/>
          <w:lang w:val="en-US" w:eastAsia="zh-Hans"/>
        </w:rPr>
        <w:t>完全</w:t>
      </w:r>
      <w:r>
        <w:rPr>
          <w:rFonts w:hint="default"/>
          <w:lang w:eastAsia="zh-Hans"/>
        </w:rPr>
        <w:t>/</w:t>
      </w:r>
      <w:r>
        <w:rPr>
          <w:rFonts w:hint="eastAsia"/>
          <w:lang w:val="en-US" w:eastAsia="zh-Hans"/>
        </w:rPr>
        <w:t>欠缺</w:t>
      </w:r>
    </w:p>
    <w:p w14:paraId="228AC2B7">
      <w:pPr>
        <w:numPr>
          <w:ilvl w:val="0"/>
          <w:numId w:val="0"/>
        </w:numPr>
        <w:rPr>
          <w:rFonts w:hint="default"/>
          <w:lang w:val="en-US" w:eastAsia="zh-Hans"/>
        </w:rPr>
      </w:pPr>
      <w:r>
        <w:rPr>
          <w:rFonts w:hint="eastAsia"/>
          <w:lang w:val="en-US" w:eastAsia="zh-Hans"/>
        </w:rPr>
        <w:t>无效的绝对性</w:t>
      </w:r>
      <w:r>
        <w:rPr>
          <w:rFonts w:hint="default"/>
          <w:lang w:eastAsia="zh-Hans"/>
        </w:rPr>
        <w:t>：</w:t>
      </w:r>
      <w:r>
        <w:rPr>
          <w:rFonts w:hint="eastAsia"/>
          <w:lang w:val="en-US" w:eastAsia="zh-Hans"/>
        </w:rPr>
        <w:t>保护理念优于教育安全的体现</w:t>
      </w:r>
      <w:r>
        <w:rPr>
          <w:rFonts w:hint="default"/>
          <w:lang w:eastAsia="zh-Hans"/>
        </w:rPr>
        <w:t>，</w:t>
      </w:r>
      <w:r>
        <w:rPr>
          <w:rFonts w:hint="eastAsia"/>
          <w:lang w:val="en-US" w:eastAsia="zh-Hans"/>
        </w:rPr>
        <w:t>也是保护理念对交易安全所做的必要妥协</w:t>
      </w:r>
      <w:r>
        <w:rPr>
          <w:rFonts w:hint="default"/>
          <w:lang w:eastAsia="zh-Hans"/>
        </w:rPr>
        <w:t>。</w:t>
      </w:r>
    </w:p>
    <w:p w14:paraId="56BB9961">
      <w:pPr>
        <w:numPr>
          <w:ilvl w:val="0"/>
          <w:numId w:val="0"/>
        </w:numPr>
        <w:rPr>
          <w:rFonts w:hint="default"/>
          <w:lang w:eastAsia="zh-Hans"/>
        </w:rPr>
      </w:pPr>
      <w:r>
        <w:rPr>
          <w:rFonts w:hint="eastAsia"/>
          <w:lang w:val="en-US" w:eastAsia="zh-Hans"/>
        </w:rPr>
        <w:t>对无行为能力规定的反思</w:t>
      </w:r>
      <w:r>
        <w:rPr>
          <w:rFonts w:hint="default"/>
          <w:lang w:eastAsia="zh-Hans"/>
        </w:rPr>
        <w:t>：</w:t>
      </w:r>
    </w:p>
    <w:p w14:paraId="62BCC58E">
      <w:pPr>
        <w:numPr>
          <w:ilvl w:val="0"/>
          <w:numId w:val="0"/>
        </w:numPr>
        <w:rPr>
          <w:rFonts w:hint="default"/>
          <w:lang w:eastAsia="zh-Hans"/>
        </w:rPr>
      </w:pPr>
      <w:r>
        <w:rPr>
          <w:rFonts w:hint="default"/>
          <w:lang w:eastAsia="zh-Hans"/>
        </w:rPr>
        <w:t>1</w:t>
      </w:r>
      <w:r>
        <w:rPr>
          <w:rFonts w:hint="eastAsia"/>
          <w:lang w:val="en-US" w:eastAsia="zh-Hans"/>
        </w:rPr>
        <w:t>.完全漠视意思自治</w:t>
      </w:r>
      <w:r>
        <w:rPr>
          <w:rFonts w:hint="default"/>
          <w:lang w:eastAsia="zh-Hans"/>
        </w:rPr>
        <w:t>：</w:t>
      </w:r>
      <w:r>
        <w:rPr>
          <w:rFonts w:hint="eastAsia"/>
          <w:lang w:val="en-US" w:eastAsia="zh-Hans"/>
        </w:rPr>
        <w:t>无行为能力人的行为绝对性无效</w:t>
      </w:r>
      <w:r>
        <w:rPr>
          <w:rFonts w:hint="default"/>
          <w:lang w:eastAsia="zh-Hans"/>
        </w:rPr>
        <w:t>，</w:t>
      </w:r>
      <w:r>
        <w:rPr>
          <w:rFonts w:hint="eastAsia"/>
          <w:lang w:val="en-US" w:eastAsia="zh-Hans"/>
        </w:rPr>
        <w:t>出于对行为人的保护</w:t>
      </w:r>
      <w:r>
        <w:rPr>
          <w:rFonts w:hint="default"/>
          <w:lang w:eastAsia="zh-Hans"/>
        </w:rPr>
        <w:t>。</w:t>
      </w:r>
      <w:r>
        <w:rPr>
          <w:rFonts w:hint="eastAsia"/>
          <w:lang w:val="en-US" w:eastAsia="zh-Hans"/>
        </w:rPr>
        <w:t>而行为本事有种类之分</w:t>
      </w:r>
      <w:r>
        <w:rPr>
          <w:rFonts w:hint="default"/>
          <w:lang w:eastAsia="zh-Hans"/>
        </w:rPr>
        <w:t>，</w:t>
      </w:r>
      <w:r>
        <w:rPr>
          <w:rFonts w:hint="eastAsia"/>
          <w:lang w:val="en-US" w:eastAsia="zh-Hans"/>
        </w:rPr>
        <w:t>纯获利益的行为不给行为人带来任何不利风险</w:t>
      </w:r>
      <w:r>
        <w:rPr>
          <w:rFonts w:hint="default"/>
          <w:lang w:eastAsia="zh-Hans"/>
        </w:rPr>
        <w:t>，</w:t>
      </w:r>
      <w:r>
        <w:rPr>
          <w:rFonts w:hint="eastAsia"/>
          <w:lang w:val="en-US" w:eastAsia="zh-Hans"/>
        </w:rPr>
        <w:t>与“为保护行为人”设置的无行为能力规定矛盾</w:t>
      </w:r>
      <w:r>
        <w:rPr>
          <w:rFonts w:hint="default"/>
          <w:lang w:eastAsia="zh-Hans"/>
        </w:rPr>
        <w:t>。</w:t>
      </w:r>
    </w:p>
    <w:p w14:paraId="325FE69C">
      <w:pPr>
        <w:numPr>
          <w:ilvl w:val="0"/>
          <w:numId w:val="0"/>
        </w:numPr>
        <w:rPr>
          <w:rFonts w:hint="default"/>
          <w:lang w:eastAsia="zh-Hans"/>
        </w:rPr>
      </w:pPr>
      <w:r>
        <w:rPr>
          <w:rFonts w:hint="default"/>
          <w:lang w:eastAsia="zh-Hans"/>
        </w:rPr>
        <w:t>2</w:t>
      </w:r>
      <w:r>
        <w:rPr>
          <w:rFonts w:hint="eastAsia"/>
          <w:lang w:val="en-US" w:eastAsia="zh-Hans"/>
        </w:rPr>
        <w:t>.无行为能力制度设计与保护目的矛盾</w:t>
      </w:r>
      <w:r>
        <w:rPr>
          <w:rFonts w:hint="default"/>
          <w:lang w:eastAsia="zh-Hans"/>
        </w:rPr>
        <w:t>：</w:t>
      </w:r>
      <w:r>
        <w:rPr>
          <w:rFonts w:hint="eastAsia"/>
          <w:lang w:val="en-US" w:eastAsia="zh-Hans"/>
        </w:rPr>
        <w:t>在三分法的设置中</w:t>
      </w:r>
      <w:r>
        <w:rPr>
          <w:rFonts w:hint="default"/>
          <w:lang w:eastAsia="zh-Hans"/>
        </w:rPr>
        <w:t>，</w:t>
      </w:r>
      <w:r>
        <w:rPr>
          <w:rFonts w:hint="eastAsia"/>
          <w:lang w:val="en-US" w:eastAsia="zh-Hans"/>
        </w:rPr>
        <w:t>限制行为能力人与无行为能力人是依据理性能力不同区分的</w:t>
      </w:r>
      <w:r>
        <w:rPr>
          <w:rFonts w:hint="default"/>
          <w:lang w:eastAsia="zh-Hans"/>
        </w:rPr>
        <w:t>，</w:t>
      </w:r>
      <w:r>
        <w:rPr>
          <w:rFonts w:hint="eastAsia"/>
          <w:lang w:val="en-US" w:eastAsia="zh-Hans"/>
        </w:rPr>
        <w:t>而两者区分对应的后果是限制行为能力人可以实施纯获利益行为</w:t>
      </w:r>
      <w:r>
        <w:rPr>
          <w:rFonts w:hint="default"/>
          <w:lang w:eastAsia="zh-Hans"/>
        </w:rPr>
        <w:t>。</w:t>
      </w:r>
      <w:r>
        <w:rPr>
          <w:rFonts w:hint="eastAsia"/>
          <w:lang w:val="en-US" w:eastAsia="zh-Hans"/>
        </w:rPr>
        <w:t>但纯获利益行为不需要理性能力</w:t>
      </w:r>
      <w:r>
        <w:rPr>
          <w:rFonts w:hint="default"/>
          <w:lang w:eastAsia="zh-Hans"/>
        </w:rPr>
        <w:t>。</w:t>
      </w:r>
    </w:p>
    <w:p w14:paraId="2FC9CD50">
      <w:pPr>
        <w:numPr>
          <w:ilvl w:val="0"/>
          <w:numId w:val="0"/>
        </w:numPr>
        <w:rPr>
          <w:rFonts w:hint="default"/>
          <w:lang w:eastAsia="zh-Hans"/>
        </w:rPr>
      </w:pPr>
      <w:r>
        <w:rPr>
          <w:rFonts w:hint="default"/>
          <w:lang w:eastAsia="zh-Hans"/>
        </w:rPr>
        <w:t>3</w:t>
      </w:r>
      <w:r>
        <w:rPr>
          <w:rFonts w:hint="eastAsia"/>
          <w:lang w:val="en-US" w:eastAsia="zh-Hans"/>
        </w:rPr>
        <w:t>.限制能力范畴可以涵盖无行为能力</w:t>
      </w:r>
      <w:r>
        <w:rPr>
          <w:rFonts w:hint="default"/>
          <w:lang w:eastAsia="zh-Hans"/>
        </w:rPr>
        <w:t>：</w:t>
      </w:r>
      <w:r>
        <w:rPr>
          <w:rFonts w:hint="eastAsia"/>
          <w:lang w:val="en-US" w:eastAsia="zh-Hans"/>
        </w:rPr>
        <w:t>以一个确切年龄为界限划分</w:t>
      </w:r>
      <w:r>
        <w:rPr>
          <w:rFonts w:hint="default"/>
          <w:lang w:eastAsia="zh-Hans"/>
        </w:rPr>
        <w:t>，</w:t>
      </w:r>
      <w:r>
        <w:rPr>
          <w:rFonts w:hint="eastAsia"/>
          <w:lang w:val="en-US" w:eastAsia="zh-Hans"/>
        </w:rPr>
        <w:t>是以此排除区分时对具体的治理与精神水平考量</w:t>
      </w:r>
      <w:r>
        <w:rPr>
          <w:rFonts w:hint="default"/>
          <w:lang w:eastAsia="zh-Hans"/>
        </w:rPr>
        <w:t>。</w:t>
      </w:r>
      <w:r>
        <w:rPr>
          <w:rFonts w:hint="eastAsia"/>
          <w:lang w:val="en-US" w:eastAsia="zh-Hans"/>
        </w:rPr>
        <w:t>我国对限制行为能力人</w:t>
      </w:r>
      <w:r>
        <w:rPr>
          <w:rFonts w:hint="default"/>
          <w:lang w:eastAsia="zh-Hans"/>
        </w:rPr>
        <w:t>，</w:t>
      </w:r>
      <w:r>
        <w:rPr>
          <w:rFonts w:hint="eastAsia"/>
          <w:lang w:val="en-US" w:eastAsia="zh-Hans"/>
        </w:rPr>
        <w:t>允许实施“与年龄</w:t>
      </w:r>
      <w:r>
        <w:rPr>
          <w:rFonts w:hint="default"/>
          <w:lang w:eastAsia="zh-Hans"/>
        </w:rPr>
        <w:t>、</w:t>
      </w:r>
      <w:r>
        <w:rPr>
          <w:rFonts w:hint="eastAsia"/>
          <w:lang w:val="en-US" w:eastAsia="zh-Hans"/>
        </w:rPr>
        <w:t>智力</w:t>
      </w:r>
      <w:r>
        <w:rPr>
          <w:rFonts w:hint="default"/>
          <w:lang w:eastAsia="zh-Hans"/>
        </w:rPr>
        <w:t>、</w:t>
      </w:r>
      <w:r>
        <w:rPr>
          <w:rFonts w:hint="eastAsia"/>
          <w:lang w:val="en-US" w:eastAsia="zh-Hans"/>
        </w:rPr>
        <w:t>精神状况相适应的法律行为”</w:t>
      </w:r>
      <w:r>
        <w:rPr>
          <w:rFonts w:hint="default"/>
          <w:lang w:eastAsia="zh-Hans"/>
        </w:rPr>
        <w:t>，</w:t>
      </w:r>
      <w:r>
        <w:rPr>
          <w:rFonts w:hint="eastAsia"/>
          <w:lang w:val="en-US" w:eastAsia="zh-Hans"/>
        </w:rPr>
        <w:t>这一规定本身就可以将八岁一下情况纳入</w:t>
      </w:r>
      <w:r>
        <w:rPr>
          <w:rFonts w:hint="default"/>
          <w:lang w:eastAsia="zh-Hans"/>
        </w:rPr>
        <w:t>，</w:t>
      </w:r>
      <w:r>
        <w:rPr>
          <w:rFonts w:hint="eastAsia"/>
          <w:lang w:val="en-US" w:eastAsia="zh-Hans"/>
        </w:rPr>
        <w:t>无需另分无行为能力人</w:t>
      </w:r>
      <w:r>
        <w:rPr>
          <w:rFonts w:hint="default"/>
          <w:lang w:eastAsia="zh-Hans"/>
        </w:rPr>
        <w:t>。</w:t>
      </w:r>
    </w:p>
    <w:p w14:paraId="4EA0E9FB">
      <w:pPr>
        <w:numPr>
          <w:ilvl w:val="0"/>
          <w:numId w:val="0"/>
        </w:numPr>
        <w:rPr>
          <w:rFonts w:hint="default"/>
          <w:lang w:val="en-US" w:eastAsia="zh-Hans"/>
        </w:rPr>
      </w:pPr>
      <w:r>
        <w:drawing>
          <wp:inline distT="0" distB="0" distL="114300" distR="114300">
            <wp:extent cx="5269865" cy="1932305"/>
            <wp:effectExtent l="0" t="0" r="13335" b="2349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1"/>
                    <a:stretch>
                      <a:fillRect/>
                    </a:stretch>
                  </pic:blipFill>
                  <pic:spPr>
                    <a:xfrm>
                      <a:off x="0" y="0"/>
                      <a:ext cx="5269865" cy="1932305"/>
                    </a:xfrm>
                    <a:prstGeom prst="rect">
                      <a:avLst/>
                    </a:prstGeom>
                    <a:noFill/>
                    <a:ln>
                      <a:noFill/>
                    </a:ln>
                  </pic:spPr>
                </pic:pic>
              </a:graphicData>
            </a:graphic>
          </wp:inline>
        </w:drawing>
      </w:r>
      <w:r>
        <w:rPr>
          <w:rFonts w:hint="default"/>
          <w:lang w:eastAsia="zh-Hans"/>
        </w:rPr>
        <w:t>4</w:t>
      </w:r>
      <w:r>
        <w:rPr>
          <w:rFonts w:hint="eastAsia"/>
          <w:lang w:val="en-US" w:eastAsia="zh-Hans"/>
        </w:rPr>
        <w:t>.无行为能力人范畴与社会现实不符合</w:t>
      </w:r>
    </w:p>
    <w:p w14:paraId="13A27FD6">
      <w:pPr>
        <w:numPr>
          <w:ilvl w:val="0"/>
          <w:numId w:val="0"/>
        </w:numPr>
        <w:rPr>
          <w:rFonts w:hint="default"/>
          <w:lang w:eastAsia="zh-Hans"/>
        </w:rPr>
      </w:pPr>
      <w:r>
        <w:rPr>
          <w:rFonts w:hint="default"/>
          <w:lang w:eastAsia="zh-Hans"/>
        </w:rPr>
        <w:t>结语：从</w:t>
      </w:r>
      <w:r>
        <w:rPr>
          <w:rFonts w:hint="default"/>
          <w:color w:val="0000FF"/>
          <w:lang w:eastAsia="zh-Hans"/>
        </w:rPr>
        <w:t>授权（力）性保护走向赋权</w:t>
      </w:r>
      <w:r>
        <w:rPr>
          <w:rFonts w:hint="default"/>
          <w:lang w:eastAsia="zh-Hans"/>
        </w:rPr>
        <w:t>（利）性保护</w:t>
      </w:r>
    </w:p>
    <w:p w14:paraId="096EE2B8">
      <w:pPr>
        <w:numPr>
          <w:ilvl w:val="0"/>
          <w:numId w:val="0"/>
        </w:numPr>
        <w:rPr>
          <w:rFonts w:hint="default"/>
          <w:lang w:eastAsia="zh-Hans"/>
        </w:rPr>
      </w:pPr>
      <w:r>
        <w:rPr>
          <w:rFonts w:hint="default"/>
          <w:lang w:eastAsia="zh-Hans"/>
        </w:rPr>
        <w:t>传统行为能力制度的设计理念是一种消极保护的理念，即通过完全禁止（无行为能力）或者有条件授权（限制行为能力）当事人进入社会交往活动的方式，来避免损害的发生。但这种消极保护的方式一方面不够尊重当事人的意思自治，造成了其与社会一定程度的隔离，也助长了监护人的“家长式”权威。</w:t>
      </w:r>
    </w:p>
    <w:p w14:paraId="5EF83DE6">
      <w:pPr>
        <w:numPr>
          <w:ilvl w:val="0"/>
          <w:numId w:val="0"/>
        </w:numPr>
        <w:rPr>
          <w:rFonts w:hint="default"/>
          <w:lang w:eastAsia="zh-Hans"/>
        </w:rPr>
      </w:pPr>
      <w:r>
        <w:rPr>
          <w:rFonts w:hint="default"/>
          <w:lang w:eastAsia="zh-Hans"/>
        </w:rPr>
        <w:t>与之相比，同样是对弱势群体的保护，现代消费者保护法则选择了一种积极赋权的方式进行保护，不阻止消费者缔约的能力，而是赋予其单方享有的特权（ 无理由退货权、格式条款中的权利等），以实现利益的再平衡。这种做法值得在行为能力制度中加以借鉴。</w:t>
      </w:r>
    </w:p>
    <w:p w14:paraId="0E68B782">
      <w:pPr>
        <w:numPr>
          <w:ilvl w:val="0"/>
          <w:numId w:val="0"/>
        </w:numPr>
        <w:rPr>
          <w:rFonts w:hint="default"/>
          <w:lang w:eastAsia="zh-Hans"/>
        </w:rPr>
      </w:pPr>
    </w:p>
    <w:p w14:paraId="5B999909">
      <w:pPr>
        <w:numPr>
          <w:ilvl w:val="0"/>
          <w:numId w:val="0"/>
        </w:numPr>
        <w:rPr>
          <w:rFonts w:hint="default"/>
          <w:lang w:eastAsia="zh-Hans"/>
        </w:rPr>
      </w:pPr>
    </w:p>
    <w:p w14:paraId="369F540B">
      <w:pPr>
        <w:numPr>
          <w:ilvl w:val="0"/>
          <w:numId w:val="0"/>
        </w:numPr>
        <w:rPr>
          <w:rFonts w:hint="default"/>
          <w:lang w:eastAsia="zh-Hans"/>
        </w:rPr>
      </w:pPr>
    </w:p>
    <w:p w14:paraId="735ACEAB">
      <w:pPr>
        <w:rPr>
          <w:rFonts w:hint="eastAsia"/>
          <w:lang w:val="en-US" w:eastAsia="zh-Hans"/>
        </w:rPr>
      </w:pPr>
      <w:r>
        <w:rPr>
          <w:rFonts w:hint="default"/>
          <w:lang w:eastAsia="zh-Hans"/>
        </w:rPr>
        <w:t>2</w:t>
      </w:r>
      <w:r>
        <w:rPr>
          <w:rFonts w:hint="eastAsia"/>
          <w:lang w:val="en-US" w:eastAsia="zh-Hans"/>
        </w:rPr>
        <w:t>.</w:t>
      </w:r>
      <w:r>
        <w:rPr>
          <w:rFonts w:hint="default"/>
          <w:lang w:eastAsia="zh-Hans"/>
        </w:rPr>
        <w:t>3</w:t>
      </w:r>
      <w:r>
        <w:rPr>
          <w:rFonts w:hint="eastAsia"/>
          <w:lang w:val="en-US" w:eastAsia="zh-Hans"/>
        </w:rPr>
        <w:t>监护制度</w:t>
      </w:r>
    </w:p>
    <w:p w14:paraId="6D080E55">
      <w:pPr>
        <w:rPr>
          <w:rFonts w:hint="eastAsia"/>
          <w:lang w:val="en-US" w:eastAsia="zh-Hans"/>
        </w:rPr>
      </w:pPr>
      <w:r>
        <w:rPr>
          <w:rFonts w:hint="default"/>
          <w:lang w:eastAsia="zh-Hans"/>
        </w:rPr>
        <w:t>2</w:t>
      </w:r>
      <w:r>
        <w:rPr>
          <w:rFonts w:hint="eastAsia"/>
          <w:lang w:val="en-US" w:eastAsia="zh-Hans"/>
        </w:rPr>
        <w:t>.</w:t>
      </w:r>
      <w:r>
        <w:rPr>
          <w:rFonts w:hint="default"/>
          <w:lang w:eastAsia="zh-Hans"/>
        </w:rPr>
        <w:t>3</w:t>
      </w:r>
      <w:r>
        <w:rPr>
          <w:rFonts w:hint="eastAsia"/>
          <w:lang w:val="en-US" w:eastAsia="zh-Hans"/>
        </w:rPr>
        <w:t>.</w:t>
      </w:r>
      <w:r>
        <w:rPr>
          <w:rFonts w:hint="default"/>
          <w:lang w:eastAsia="zh-Hans"/>
        </w:rPr>
        <w:t>1</w:t>
      </w:r>
      <w:r>
        <w:rPr>
          <w:rFonts w:hint="eastAsia"/>
          <w:lang w:val="en-US" w:eastAsia="zh-Hans"/>
        </w:rPr>
        <w:t>监护概述与历史沿革</w:t>
      </w:r>
    </w:p>
    <w:p w14:paraId="582197BA">
      <w:pPr>
        <w:rPr>
          <w:rFonts w:hint="default"/>
          <w:lang w:eastAsia="zh-Hans"/>
        </w:rPr>
      </w:pPr>
      <w:r>
        <w:rPr>
          <w:rFonts w:hint="eastAsia"/>
          <w:lang w:val="en-US" w:eastAsia="zh-Hans"/>
        </w:rPr>
        <w:t>监护的概念</w:t>
      </w:r>
      <w:r>
        <w:rPr>
          <w:rFonts w:hint="default"/>
          <w:lang w:eastAsia="zh-Hans"/>
        </w:rPr>
        <w:t>：监护制度是国家对因为年龄、智力、身体或精神健康原因无法处理自身事务的人提供人身和财产的保护（</w:t>
      </w:r>
      <w:r>
        <w:rPr>
          <w:rFonts w:hint="eastAsia"/>
          <w:lang w:val="en-US" w:eastAsia="zh-Hans"/>
        </w:rPr>
        <w:t>往往不一定提供日常生活照顾</w:t>
      </w:r>
      <w:r>
        <w:rPr>
          <w:rFonts w:hint="default"/>
          <w:lang w:eastAsia="zh-Hans"/>
        </w:rPr>
        <w:t>）。</w:t>
      </w:r>
    </w:p>
    <w:p w14:paraId="650616F3">
      <w:pPr>
        <w:rPr>
          <w:rFonts w:hint="default"/>
          <w:lang w:eastAsia="zh-Hans"/>
        </w:rPr>
      </w:pPr>
    </w:p>
    <w:p w14:paraId="253645A4">
      <w:pPr>
        <w:rPr>
          <w:rFonts w:hint="default"/>
          <w:lang w:eastAsia="zh-Hans"/>
        </w:rPr>
      </w:pPr>
      <w:r>
        <w:rPr>
          <w:rFonts w:hint="eastAsia"/>
          <w:lang w:val="en-US" w:eastAsia="zh-Hans"/>
        </w:rPr>
        <w:t>监护制度设计难点</w:t>
      </w:r>
      <w:r>
        <w:rPr>
          <w:rFonts w:hint="default"/>
          <w:lang w:eastAsia="zh-Hans"/>
        </w:rPr>
        <w:t>：</w:t>
      </w:r>
    </w:p>
    <w:p w14:paraId="2FD07883">
      <w:pPr>
        <w:rPr>
          <w:rFonts w:hint="eastAsia"/>
          <w:lang w:val="en-US" w:eastAsia="zh-Hans"/>
        </w:rPr>
      </w:pPr>
      <w:r>
        <w:rPr>
          <w:rFonts w:hint="eastAsia"/>
          <w:lang w:val="en-US" w:eastAsia="zh-Hans"/>
        </w:rPr>
        <w:t>内部张力</w:t>
      </w:r>
      <w:r>
        <w:rPr>
          <w:rFonts w:hint="default"/>
          <w:lang w:eastAsia="zh-Hans"/>
        </w:rPr>
        <w:t>：</w:t>
      </w:r>
      <w:r>
        <w:rPr>
          <w:rFonts w:hint="eastAsia"/>
          <w:lang w:val="en-US" w:eastAsia="zh-Hans"/>
        </w:rPr>
        <w:t>避免利益受损与强调自主决定间的张力</w:t>
      </w:r>
    </w:p>
    <w:p w14:paraId="2DC3955B">
      <w:pPr>
        <w:rPr>
          <w:rFonts w:hint="eastAsia"/>
          <w:lang w:val="en-US" w:eastAsia="zh-Hans"/>
        </w:rPr>
      </w:pPr>
      <w:r>
        <w:rPr>
          <w:rFonts w:hint="eastAsia"/>
          <w:lang w:val="en-US" w:eastAsia="zh-Hans"/>
        </w:rPr>
        <w:t>外部张力</w:t>
      </w:r>
      <w:r>
        <w:rPr>
          <w:rFonts w:hint="default"/>
          <w:lang w:eastAsia="zh-Hans"/>
        </w:rPr>
        <w:t>：</w:t>
      </w:r>
      <w:r>
        <w:rPr>
          <w:rFonts w:hint="eastAsia"/>
          <w:lang w:val="en-US" w:eastAsia="zh-Hans"/>
        </w:rPr>
        <w:t>被监护人保护和对第三人</w:t>
      </w:r>
      <w:r>
        <w:rPr>
          <w:rFonts w:hint="default"/>
          <w:lang w:eastAsia="zh-Hans"/>
        </w:rPr>
        <w:t>（</w:t>
      </w:r>
      <w:r>
        <w:rPr>
          <w:rFonts w:hint="eastAsia"/>
          <w:lang w:val="en-US" w:eastAsia="zh-Hans"/>
        </w:rPr>
        <w:t>与被监护人达成交易者</w:t>
      </w:r>
      <w:r>
        <w:rPr>
          <w:rFonts w:hint="default"/>
          <w:lang w:eastAsia="zh-Hans"/>
        </w:rPr>
        <w:t>）</w:t>
      </w:r>
      <w:r>
        <w:rPr>
          <w:rFonts w:hint="eastAsia"/>
          <w:lang w:val="en-US" w:eastAsia="zh-Hans"/>
        </w:rPr>
        <w:t>信赖保护之间的张力</w:t>
      </w:r>
    </w:p>
    <w:p w14:paraId="415658B5">
      <w:pPr>
        <w:rPr>
          <w:rFonts w:hint="eastAsia"/>
          <w:lang w:val="en-US" w:eastAsia="zh-Hans"/>
        </w:rPr>
      </w:pPr>
    </w:p>
    <w:p w14:paraId="57B81918">
      <w:pPr>
        <w:rPr>
          <w:rFonts w:hint="default"/>
          <w:lang w:eastAsia="zh-Hans"/>
        </w:rPr>
      </w:pPr>
      <w:r>
        <w:rPr>
          <w:rFonts w:hint="eastAsia"/>
          <w:lang w:val="en-US" w:eastAsia="zh-Hans"/>
        </w:rPr>
        <w:t>历史沿革</w:t>
      </w:r>
      <w:r>
        <w:rPr>
          <w:rFonts w:hint="default"/>
          <w:lang w:eastAsia="zh-Hans"/>
        </w:rPr>
        <w:t>：</w:t>
      </w:r>
      <w:r>
        <w:rPr>
          <w:rFonts w:hint="eastAsia"/>
          <w:lang w:val="en-US" w:eastAsia="zh-Hans"/>
        </w:rPr>
        <w:t>现代监护制度脱胎于罗马法</w:t>
      </w:r>
      <w:r>
        <w:rPr>
          <w:rFonts w:hint="default"/>
          <w:lang w:eastAsia="zh-Hans"/>
        </w:rPr>
        <w:t>。</w:t>
      </w:r>
    </w:p>
    <w:p w14:paraId="4E4CCF34">
      <w:pPr>
        <w:rPr>
          <w:rFonts w:hint="default"/>
          <w:lang w:eastAsia="zh-Hans"/>
        </w:rPr>
      </w:pPr>
      <w:r>
        <w:rPr>
          <w:rFonts w:hint="eastAsia"/>
          <w:lang w:val="en-US" w:eastAsia="zh-Hans"/>
        </w:rPr>
        <w:t>从财产制度到财产</w:t>
      </w:r>
      <w:r>
        <w:rPr>
          <w:rFonts w:hint="default"/>
          <w:lang w:eastAsia="zh-Hans"/>
        </w:rPr>
        <w:t>+</w:t>
      </w:r>
      <w:r>
        <w:rPr>
          <w:rFonts w:hint="eastAsia"/>
          <w:lang w:val="en-US" w:eastAsia="zh-Hans"/>
        </w:rPr>
        <w:t>人身</w:t>
      </w:r>
      <w:r>
        <w:rPr>
          <w:rFonts w:hint="default"/>
          <w:lang w:eastAsia="zh-Hans"/>
        </w:rPr>
        <w:t>；</w:t>
      </w:r>
      <w:r>
        <w:rPr>
          <w:rFonts w:hint="eastAsia"/>
          <w:lang w:val="en-US" w:eastAsia="zh-Hans"/>
        </w:rPr>
        <w:t>由家长监护</w:t>
      </w:r>
      <w:r>
        <w:rPr>
          <w:rFonts w:hint="default"/>
          <w:lang w:eastAsia="zh-Hans"/>
        </w:rPr>
        <w:t>（</w:t>
      </w:r>
      <w:r>
        <w:rPr>
          <w:rFonts w:hint="eastAsia"/>
          <w:lang w:val="en-US" w:eastAsia="zh-Hans"/>
        </w:rPr>
        <w:t>监护人替代被监护人进行决策</w:t>
      </w:r>
      <w:r>
        <w:rPr>
          <w:rFonts w:hint="default"/>
          <w:lang w:eastAsia="zh-Hans"/>
        </w:rPr>
        <w:t>）</w:t>
      </w:r>
      <w:r>
        <w:rPr>
          <w:rFonts w:hint="eastAsia"/>
          <w:lang w:val="en-US" w:eastAsia="zh-Hans"/>
        </w:rPr>
        <w:t>变为人身监护</w:t>
      </w:r>
      <w:r>
        <w:rPr>
          <w:rFonts w:hint="default"/>
          <w:lang w:eastAsia="zh-Hans"/>
        </w:rPr>
        <w:t>（</w:t>
      </w:r>
      <w:r>
        <w:rPr>
          <w:rFonts w:hint="eastAsia"/>
          <w:lang w:val="en-US" w:eastAsia="zh-Hans"/>
        </w:rPr>
        <w:t>人权监护</w:t>
      </w:r>
      <w:r>
        <w:rPr>
          <w:rFonts w:hint="default"/>
          <w:lang w:eastAsia="zh-Hans"/>
        </w:rPr>
        <w:t>-</w:t>
      </w:r>
      <w:r>
        <w:rPr>
          <w:rFonts w:hint="eastAsia"/>
          <w:lang w:val="en-US" w:eastAsia="zh-Hans"/>
        </w:rPr>
        <w:t>将残疾理解为一个社会建构</w:t>
      </w:r>
      <w:r>
        <w:rPr>
          <w:rFonts w:hint="default"/>
          <w:lang w:eastAsia="zh-Hans"/>
        </w:rPr>
        <w:t>，</w:t>
      </w:r>
      <w:r>
        <w:rPr>
          <w:rFonts w:hint="eastAsia"/>
          <w:lang w:val="en-US" w:eastAsia="zh-Hans"/>
        </w:rPr>
        <w:t>而非医学模式</w:t>
      </w:r>
      <w:r>
        <w:rPr>
          <w:rFonts w:hint="default"/>
          <w:lang w:eastAsia="zh-Hans"/>
        </w:rPr>
        <w:t>；</w:t>
      </w:r>
      <w:r>
        <w:rPr>
          <w:rFonts w:hint="eastAsia"/>
          <w:lang w:val="en-US" w:eastAsia="zh-Hans"/>
        </w:rPr>
        <w:t>人的脆弱性是一种程度问题</w:t>
      </w:r>
      <w:r>
        <w:rPr>
          <w:rFonts w:hint="default"/>
          <w:lang w:eastAsia="zh-Hans"/>
        </w:rPr>
        <w:t>，</w:t>
      </w:r>
      <w:r>
        <w:rPr>
          <w:rFonts w:hint="eastAsia"/>
          <w:lang w:val="en-US" w:eastAsia="zh-Hans"/>
        </w:rPr>
        <w:t>而非性质差异</w:t>
      </w:r>
      <w:r>
        <w:rPr>
          <w:rFonts w:hint="default"/>
          <w:lang w:eastAsia="zh-Hans"/>
        </w:rPr>
        <w:t>。</w:t>
      </w:r>
      <w:r>
        <w:rPr>
          <w:rFonts w:hint="eastAsia"/>
          <w:lang w:val="en-US" w:eastAsia="zh-Hans"/>
        </w:rPr>
        <w:t>由此</w:t>
      </w:r>
      <w:r>
        <w:rPr>
          <w:rFonts w:hint="default"/>
          <w:lang w:eastAsia="zh-Hans"/>
        </w:rPr>
        <w:t>，</w:t>
      </w:r>
      <w:r>
        <w:rPr>
          <w:rFonts w:hint="eastAsia"/>
          <w:lang w:val="en-US" w:eastAsia="zh-Hans"/>
        </w:rPr>
        <w:t>人人平等取代个体行为能力差异</w:t>
      </w:r>
      <w:r>
        <w:rPr>
          <w:rFonts w:hint="default"/>
          <w:lang w:eastAsia="zh-Hans"/>
        </w:rPr>
        <w:t>、</w:t>
      </w:r>
      <w:r>
        <w:rPr>
          <w:rFonts w:hint="eastAsia"/>
          <w:lang w:val="en-US" w:eastAsia="zh-Hans"/>
        </w:rPr>
        <w:t>协助决策取代替代决策</w:t>
      </w:r>
      <w:r>
        <w:rPr>
          <w:rFonts w:hint="default"/>
          <w:lang w:eastAsia="zh-Hans"/>
        </w:rPr>
        <w:t>、</w:t>
      </w:r>
      <w:r>
        <w:rPr>
          <w:rFonts w:hint="eastAsia"/>
          <w:lang w:val="en-US" w:eastAsia="zh-Hans"/>
        </w:rPr>
        <w:t>意愿偏好取代最大利益</w:t>
      </w:r>
      <w:r>
        <w:rPr>
          <w:rFonts w:hint="default"/>
          <w:lang w:eastAsia="zh-Hans"/>
        </w:rPr>
        <w:t>）</w:t>
      </w:r>
    </w:p>
    <w:p w14:paraId="4F0EFB88">
      <w:pPr>
        <w:rPr>
          <w:rFonts w:hint="default"/>
          <w:lang w:eastAsia="zh-Hans"/>
        </w:rPr>
      </w:pPr>
      <w:r>
        <w:drawing>
          <wp:inline distT="0" distB="0" distL="114300" distR="114300">
            <wp:extent cx="5271770" cy="1457960"/>
            <wp:effectExtent l="0" t="0" r="11430" b="1524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2"/>
                    <a:stretch>
                      <a:fillRect/>
                    </a:stretch>
                  </pic:blipFill>
                  <pic:spPr>
                    <a:xfrm>
                      <a:off x="0" y="0"/>
                      <a:ext cx="5271770" cy="1457960"/>
                    </a:xfrm>
                    <a:prstGeom prst="rect">
                      <a:avLst/>
                    </a:prstGeom>
                    <a:noFill/>
                    <a:ln>
                      <a:noFill/>
                    </a:ln>
                  </pic:spPr>
                </pic:pic>
              </a:graphicData>
            </a:graphic>
          </wp:inline>
        </w:drawing>
      </w:r>
    </w:p>
    <w:p w14:paraId="3E675462">
      <w:pPr>
        <w:rPr>
          <w:rFonts w:hint="default"/>
          <w:lang w:eastAsia="zh-Hans"/>
        </w:rPr>
      </w:pPr>
      <w:r>
        <w:rPr>
          <w:rFonts w:hint="default"/>
          <w:lang w:eastAsia="zh-Hans"/>
        </w:rPr>
        <w:drawing>
          <wp:inline distT="0" distB="0" distL="114300" distR="114300">
            <wp:extent cx="5271770" cy="2032635"/>
            <wp:effectExtent l="0" t="0" r="11430" b="24765"/>
            <wp:docPr id="3" name="图片 3" descr="截屏2023-01-10 10.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3-01-10 10.40.57"/>
                    <pic:cNvPicPr>
                      <a:picLocks noChangeAspect="1"/>
                    </pic:cNvPicPr>
                  </pic:nvPicPr>
                  <pic:blipFill>
                    <a:blip r:embed="rId13"/>
                    <a:stretch>
                      <a:fillRect/>
                    </a:stretch>
                  </pic:blipFill>
                  <pic:spPr>
                    <a:xfrm>
                      <a:off x="0" y="0"/>
                      <a:ext cx="5271770" cy="2032635"/>
                    </a:xfrm>
                    <a:prstGeom prst="rect">
                      <a:avLst/>
                    </a:prstGeom>
                  </pic:spPr>
                </pic:pic>
              </a:graphicData>
            </a:graphic>
          </wp:inline>
        </w:drawing>
      </w:r>
    </w:p>
    <w:p w14:paraId="162A7A03">
      <w:pPr>
        <w:rPr>
          <w:rFonts w:hint="default"/>
          <w:lang w:eastAsia="zh-Hans"/>
        </w:rPr>
      </w:pPr>
      <w:r>
        <w:rPr>
          <w:rFonts w:hint="eastAsia"/>
          <w:lang w:val="en-US" w:eastAsia="zh-Hans"/>
        </w:rPr>
        <w:t>使用对象</w:t>
      </w:r>
      <w:r>
        <w:rPr>
          <w:rFonts w:hint="default"/>
          <w:lang w:eastAsia="zh-Hans"/>
        </w:rPr>
        <w:t>：无民事行为能力或者限制民事行为能力的成年人，由下列有监护能力的人按顺序担任监护人。（</w:t>
      </w:r>
      <w:r>
        <w:rPr>
          <w:rFonts w:hint="eastAsia"/>
          <w:lang w:val="en-US" w:eastAsia="zh-Hans"/>
        </w:rPr>
        <w:t>中国法</w:t>
      </w:r>
      <w:r>
        <w:rPr>
          <w:rFonts w:hint="default"/>
          <w:lang w:eastAsia="zh-Hans"/>
        </w:rPr>
        <w:t>）</w:t>
      </w:r>
    </w:p>
    <w:p w14:paraId="4938E3DE">
      <w:pPr>
        <w:rPr>
          <w:rFonts w:hint="default"/>
          <w:lang w:eastAsia="zh-Hans"/>
        </w:rPr>
      </w:pPr>
    </w:p>
    <w:p w14:paraId="494D93B7">
      <w:pPr>
        <w:rPr>
          <w:rFonts w:hint="eastAsia"/>
          <w:lang w:val="en-US" w:eastAsia="zh-Hans"/>
        </w:rPr>
      </w:pPr>
      <w:r>
        <w:rPr>
          <w:rFonts w:hint="default"/>
          <w:lang w:eastAsia="zh-Hans"/>
        </w:rPr>
        <w:t>2</w:t>
      </w:r>
      <w:r>
        <w:rPr>
          <w:rFonts w:hint="eastAsia"/>
          <w:lang w:val="en-US" w:eastAsia="zh-Hans"/>
        </w:rPr>
        <w:t>.</w:t>
      </w:r>
      <w:r>
        <w:rPr>
          <w:rFonts w:hint="default"/>
          <w:lang w:eastAsia="zh-Hans"/>
        </w:rPr>
        <w:t>3</w:t>
      </w:r>
      <w:r>
        <w:rPr>
          <w:rFonts w:hint="eastAsia"/>
          <w:lang w:val="en-US" w:eastAsia="zh-Hans"/>
        </w:rPr>
        <w:t>.</w:t>
      </w:r>
      <w:r>
        <w:rPr>
          <w:rFonts w:hint="default"/>
          <w:lang w:eastAsia="zh-Hans"/>
        </w:rPr>
        <w:t>2</w:t>
      </w:r>
      <w:r>
        <w:rPr>
          <w:rFonts w:hint="eastAsia"/>
          <w:lang w:val="en-US" w:eastAsia="zh-Hans"/>
        </w:rPr>
        <w:t>监护程序的开始</w:t>
      </w:r>
    </w:p>
    <w:p w14:paraId="7295B75C">
      <w:pPr>
        <w:rPr>
          <w:rFonts w:hint="eastAsia"/>
          <w:lang w:val="en-US" w:eastAsia="zh-Hans"/>
        </w:rPr>
      </w:pPr>
    </w:p>
    <w:p w14:paraId="11F86B3C">
      <w:pPr>
        <w:rPr>
          <w:rFonts w:hint="default"/>
          <w:lang w:eastAsia="zh-Hans"/>
        </w:rPr>
      </w:pPr>
      <w:r>
        <w:rPr>
          <w:rFonts w:hint="eastAsia"/>
          <w:lang w:val="en-US" w:eastAsia="zh-Hans"/>
        </w:rPr>
        <w:t>监护人的选任</w:t>
      </w:r>
      <w:r>
        <w:rPr>
          <w:rFonts w:hint="default"/>
          <w:lang w:eastAsia="zh-Hans"/>
        </w:rPr>
        <w:t>：</w:t>
      </w:r>
    </w:p>
    <w:p w14:paraId="38B60E31">
      <w:pPr>
        <w:rPr>
          <w:rFonts w:hint="default"/>
          <w:lang w:eastAsia="zh-Hans"/>
        </w:rPr>
      </w:pPr>
    </w:p>
    <w:p w14:paraId="2B738AEB">
      <w:pPr>
        <w:rPr>
          <w:rFonts w:hint="eastAsia"/>
          <w:lang w:val="en-US" w:eastAsia="zh-Hans"/>
        </w:rPr>
      </w:pPr>
      <w:r>
        <w:rPr>
          <w:rFonts w:hint="eastAsia"/>
          <w:lang w:val="en-US" w:eastAsia="zh-Hans"/>
        </w:rPr>
        <w:t>成年人法定监护</w:t>
      </w:r>
      <w:r>
        <w:rPr>
          <w:rFonts w:hint="default"/>
          <w:lang w:eastAsia="zh-Hans"/>
        </w:rPr>
        <w:t>：</w:t>
      </w:r>
      <w:r>
        <w:rPr>
          <w:rFonts w:hint="eastAsia"/>
          <w:lang w:val="en-US" w:eastAsia="zh-Hans"/>
        </w:rPr>
        <w:t>有以避免争当</w:t>
      </w:r>
      <w:r>
        <w:rPr>
          <w:rFonts w:hint="default"/>
          <w:lang w:eastAsia="zh-Hans"/>
        </w:rPr>
        <w:t>/</w:t>
      </w:r>
      <w:r>
        <w:rPr>
          <w:rFonts w:hint="eastAsia"/>
          <w:lang w:val="en-US" w:eastAsia="zh-Hans"/>
        </w:rPr>
        <w:t>不愿当的顺位</w:t>
      </w:r>
      <w:r>
        <w:rPr>
          <w:rFonts w:hint="default"/>
          <w:lang w:eastAsia="zh-Hans"/>
        </w:rPr>
        <w:t>，</w:t>
      </w:r>
      <w:r>
        <w:rPr>
          <w:rFonts w:hint="eastAsia"/>
          <w:lang w:val="en-US" w:eastAsia="zh-Hans"/>
        </w:rPr>
        <w:t>但事实上无法起到设立目的</w:t>
      </w:r>
      <w:r>
        <w:rPr>
          <w:rFonts w:hint="default"/>
          <w:lang w:eastAsia="zh-Hans"/>
        </w:rPr>
        <w:t>（</w:t>
      </w:r>
      <w:r>
        <w:rPr>
          <w:rFonts w:hint="eastAsia"/>
          <w:lang w:val="en-US" w:eastAsia="zh-Hans"/>
        </w:rPr>
        <w:t>监护是提出限制行为能力后的下一步</w:t>
      </w:r>
      <w:r>
        <w:rPr>
          <w:rFonts w:hint="default"/>
          <w:lang w:eastAsia="zh-Hans"/>
        </w:rPr>
        <w:t>，</w:t>
      </w:r>
      <w:r>
        <w:rPr>
          <w:rFonts w:hint="eastAsia"/>
          <w:lang w:val="en-US" w:eastAsia="zh-Hans"/>
        </w:rPr>
        <w:t>如果不愿当</w:t>
      </w:r>
      <w:r>
        <w:rPr>
          <w:rFonts w:hint="default"/>
          <w:lang w:eastAsia="zh-Hans"/>
        </w:rPr>
        <w:t>，</w:t>
      </w:r>
      <w:r>
        <w:rPr>
          <w:rFonts w:hint="eastAsia"/>
          <w:lang w:val="en-US" w:eastAsia="zh-Hans"/>
        </w:rPr>
        <w:t>无人会提出限制行为能力</w:t>
      </w:r>
      <w:r>
        <w:rPr>
          <w:rFonts w:hint="default"/>
          <w:lang w:eastAsia="zh-Hans"/>
        </w:rPr>
        <w:t>。）+</w:t>
      </w:r>
      <w:r>
        <w:rPr>
          <w:rFonts w:hint="eastAsia"/>
          <w:lang w:val="en-US" w:eastAsia="zh-Hans"/>
        </w:rPr>
        <w:t>顺位设置忽略了当事人</w:t>
      </w:r>
      <w:r>
        <w:rPr>
          <w:rFonts w:hint="default"/>
          <w:lang w:eastAsia="zh-Hans"/>
        </w:rPr>
        <w:t>（</w:t>
      </w:r>
      <w:r>
        <w:rPr>
          <w:rFonts w:hint="eastAsia"/>
          <w:lang w:val="en-US" w:eastAsia="zh-Hans"/>
        </w:rPr>
        <w:t>监护人和被监护人</w:t>
      </w:r>
      <w:r>
        <w:rPr>
          <w:rFonts w:hint="default"/>
          <w:lang w:eastAsia="zh-Hans"/>
        </w:rPr>
        <w:t>）</w:t>
      </w:r>
      <w:r>
        <w:rPr>
          <w:rFonts w:hint="eastAsia"/>
          <w:lang w:val="en-US" w:eastAsia="zh-Hans"/>
        </w:rPr>
        <w:t>的真实意愿</w:t>
      </w:r>
    </w:p>
    <w:p w14:paraId="3B7308CD">
      <w:pPr>
        <w:rPr>
          <w:rFonts w:hint="eastAsia"/>
          <w:lang w:val="en-US" w:eastAsia="zh-Hans"/>
        </w:rPr>
      </w:pPr>
      <w:r>
        <w:rPr>
          <w:rFonts w:hint="eastAsia"/>
          <w:lang w:val="en-US" w:eastAsia="zh-Hans"/>
        </w:rPr>
        <w:t>解决方案</w:t>
      </w:r>
      <w:r>
        <w:rPr>
          <w:rFonts w:hint="default"/>
          <w:lang w:eastAsia="zh-Hans"/>
        </w:rPr>
        <w:t>：</w:t>
      </w:r>
      <w:r>
        <w:rPr>
          <w:rFonts w:hint="eastAsia"/>
          <w:lang w:val="en-US" w:eastAsia="zh-Hans"/>
        </w:rPr>
        <w:t>顺位之后有不同意见的</w:t>
      </w:r>
      <w:r>
        <w:rPr>
          <w:rFonts w:hint="default"/>
          <w:lang w:eastAsia="zh-Hans"/>
        </w:rPr>
        <w:t>，</w:t>
      </w:r>
      <w:r>
        <w:rPr>
          <w:rFonts w:hint="eastAsia"/>
          <w:lang w:val="en-US" w:eastAsia="zh-Hans"/>
        </w:rPr>
        <w:t>按有利于被监护人利益</w:t>
      </w:r>
      <w:r>
        <w:rPr>
          <w:rFonts w:hint="default"/>
          <w:lang w:eastAsia="zh-Hans"/>
        </w:rPr>
        <w:t>+</w:t>
      </w:r>
      <w:r>
        <w:rPr>
          <w:rFonts w:hint="eastAsia"/>
          <w:lang w:val="en-US" w:eastAsia="zh-Hans"/>
        </w:rPr>
        <w:t>被监护人真实意愿</w:t>
      </w:r>
    </w:p>
    <w:p w14:paraId="0AF60BFA">
      <w:pPr>
        <w:rPr>
          <w:rFonts w:hint="eastAsia"/>
          <w:lang w:val="en-US" w:eastAsia="zh-Hans"/>
        </w:rPr>
      </w:pPr>
    </w:p>
    <w:p w14:paraId="1CD7D9BB">
      <w:pPr>
        <w:rPr>
          <w:rFonts w:hint="eastAsia"/>
          <w:lang w:val="en-US" w:eastAsia="zh-Hans"/>
        </w:rPr>
      </w:pPr>
      <w:r>
        <w:rPr>
          <w:rFonts w:hint="eastAsia"/>
          <w:lang w:val="en-US" w:eastAsia="zh-Hans"/>
        </w:rPr>
        <w:t>未成年人监护</w:t>
      </w:r>
      <w:r>
        <w:rPr>
          <w:rFonts w:hint="default"/>
          <w:lang w:eastAsia="zh-Hans"/>
        </w:rPr>
        <w:t>：</w:t>
      </w:r>
      <w:r>
        <w:rPr>
          <w:rFonts w:hint="eastAsia"/>
          <w:lang w:val="en-US" w:eastAsia="zh-Hans"/>
        </w:rPr>
        <w:t>更多为父母</w:t>
      </w:r>
      <w:r>
        <w:rPr>
          <w:rFonts w:hint="default"/>
          <w:lang w:eastAsia="zh-Hans"/>
        </w:rPr>
        <w:t>，</w:t>
      </w:r>
      <w:r>
        <w:rPr>
          <w:rFonts w:hint="eastAsia"/>
          <w:lang w:val="en-US" w:eastAsia="zh-Hans"/>
        </w:rPr>
        <w:t>少做更换</w:t>
      </w:r>
    </w:p>
    <w:p w14:paraId="06CB4734">
      <w:pPr>
        <w:rPr>
          <w:rFonts w:hint="eastAsia"/>
          <w:lang w:val="en-US" w:eastAsia="zh-Hans"/>
        </w:rPr>
      </w:pPr>
    </w:p>
    <w:p w14:paraId="6531D0C8">
      <w:pPr>
        <w:rPr>
          <w:rFonts w:hint="eastAsia"/>
          <w:lang w:val="en-US" w:eastAsia="zh-Hans"/>
        </w:rPr>
      </w:pPr>
      <w:r>
        <w:rPr>
          <w:rFonts w:hint="eastAsia"/>
          <w:lang w:val="en-US" w:eastAsia="zh-Hans"/>
        </w:rPr>
        <w:t>遗嘱监护</w:t>
      </w:r>
      <w:r>
        <w:rPr>
          <w:rFonts w:hint="default"/>
          <w:lang w:eastAsia="zh-Hans"/>
        </w:rPr>
        <w:t>：</w:t>
      </w:r>
      <w:r>
        <w:rPr>
          <w:rFonts w:hint="eastAsia"/>
          <w:lang w:val="en-US" w:eastAsia="zh-Hans"/>
        </w:rPr>
        <w:t>被监护人父母担任被监护人监护人的</w:t>
      </w:r>
      <w:r>
        <w:rPr>
          <w:rFonts w:hint="default"/>
          <w:lang w:eastAsia="zh-Hans"/>
        </w:rPr>
        <w:t>，</w:t>
      </w:r>
      <w:r>
        <w:rPr>
          <w:rFonts w:hint="eastAsia"/>
          <w:lang w:val="en-US" w:eastAsia="zh-Hans"/>
        </w:rPr>
        <w:t>可以通过遗嘱指定监护人</w:t>
      </w:r>
    </w:p>
    <w:p w14:paraId="7A25A4FB">
      <w:pPr>
        <w:rPr>
          <w:rFonts w:hint="default" w:eastAsiaTheme="minorEastAsia"/>
          <w:lang w:val="en-US" w:eastAsia="zh-CN"/>
        </w:rPr>
      </w:pPr>
    </w:p>
    <w:p w14:paraId="4EFAAB28">
      <w:pPr>
        <w:rPr>
          <w:rFonts w:hint="default"/>
          <w:lang w:eastAsia="zh-Hans"/>
        </w:rPr>
      </w:pPr>
      <w:r>
        <w:rPr>
          <w:rFonts w:hint="eastAsia"/>
          <w:lang w:val="en-US" w:eastAsia="zh-Hans"/>
        </w:rPr>
        <w:t>协议监护</w:t>
      </w:r>
      <w:r>
        <w:rPr>
          <w:rFonts w:hint="default"/>
          <w:lang w:eastAsia="zh-Hans"/>
        </w:rPr>
        <w:t>：“依法具有监护资格的人之间可以协议确定监护人。协议确定监护人应当尊重被监护人的真实意愿。”</w:t>
      </w:r>
    </w:p>
    <w:p w14:paraId="08D6AA48">
      <w:pPr>
        <w:rPr>
          <w:rFonts w:hint="default"/>
          <w:lang w:eastAsia="zh-Hans"/>
        </w:rPr>
      </w:pPr>
      <w:r>
        <w:rPr>
          <w:rFonts w:hint="default"/>
          <w:lang w:eastAsia="zh-Hans"/>
        </w:rPr>
        <w:t>——</w:t>
      </w:r>
      <w:r>
        <w:rPr>
          <w:rFonts w:hint="eastAsia"/>
          <w:lang w:val="en-US" w:eastAsia="zh-Hans"/>
        </w:rPr>
        <w:t>父母的监护权是否可以通过协议放弃</w:t>
      </w:r>
      <w:r>
        <w:rPr>
          <w:rFonts w:hint="default"/>
          <w:lang w:eastAsia="zh-Hans"/>
        </w:rPr>
        <w:t>？</w:t>
      </w:r>
    </w:p>
    <w:p w14:paraId="7B7BB16D">
      <w:pPr>
        <w:rPr>
          <w:rFonts w:hint="default"/>
          <w:lang w:eastAsia="zh-Hans"/>
        </w:rPr>
      </w:pPr>
      <w:r>
        <w:rPr>
          <w:rFonts w:hint="eastAsia"/>
          <w:lang w:val="en-US" w:eastAsia="zh-Hans"/>
        </w:rPr>
        <w:t>监护人的利益既要求监护关系的稳定性</w:t>
      </w:r>
      <w:r>
        <w:rPr>
          <w:rFonts w:hint="default"/>
          <w:lang w:eastAsia="zh-Hans"/>
        </w:rPr>
        <w:t>、</w:t>
      </w:r>
      <w:r>
        <w:rPr>
          <w:rFonts w:hint="eastAsia"/>
          <w:lang w:val="en-US" w:eastAsia="zh-Hans"/>
        </w:rPr>
        <w:t>监护义务的强制性</w:t>
      </w:r>
      <w:r>
        <w:rPr>
          <w:rFonts w:hint="default"/>
          <w:lang w:eastAsia="zh-Hans"/>
        </w:rPr>
        <w:t>，</w:t>
      </w:r>
      <w:r>
        <w:rPr>
          <w:rFonts w:hint="eastAsia"/>
          <w:lang w:val="en-US" w:eastAsia="zh-Hans"/>
        </w:rPr>
        <w:t>又要求监护人主观上愿意履行监护职责</w:t>
      </w:r>
      <w:r>
        <w:rPr>
          <w:rFonts w:hint="default"/>
          <w:lang w:eastAsia="zh-Hans"/>
        </w:rPr>
        <w:t>。</w:t>
      </w:r>
    </w:p>
    <w:p w14:paraId="51F1C36D">
      <w:pPr>
        <w:rPr>
          <w:rFonts w:hint="default"/>
          <w:lang w:eastAsia="zh-Hans"/>
        </w:rPr>
      </w:pPr>
      <w:r>
        <w:rPr>
          <w:rFonts w:hint="eastAsia"/>
          <w:lang w:val="en-US" w:eastAsia="zh-Hans"/>
        </w:rPr>
        <w:t>监护人辞任</w:t>
      </w:r>
      <w:r>
        <w:rPr>
          <w:rFonts w:hint="default"/>
          <w:lang w:eastAsia="zh-Hans"/>
        </w:rPr>
        <w:t>：</w:t>
      </w:r>
      <w:r>
        <w:rPr>
          <w:rFonts w:hint="eastAsia"/>
          <w:lang w:val="en-US" w:eastAsia="zh-Hans"/>
        </w:rPr>
        <w:t>只有撤销监护人身份</w:t>
      </w:r>
      <w:r>
        <w:rPr>
          <w:rFonts w:hint="default"/>
          <w:lang w:eastAsia="zh-Hans"/>
        </w:rPr>
        <w:t>，</w:t>
      </w:r>
      <w:r>
        <w:rPr>
          <w:rFonts w:hint="eastAsia"/>
          <w:lang w:val="en-US" w:eastAsia="zh-Hans"/>
        </w:rPr>
        <w:t>没有辞任</w:t>
      </w:r>
      <w:r>
        <w:rPr>
          <w:rFonts w:hint="default"/>
          <w:lang w:eastAsia="zh-Hans"/>
        </w:rPr>
        <w:t>。</w:t>
      </w:r>
      <w:r>
        <w:rPr>
          <w:rFonts w:hint="eastAsia"/>
          <w:lang w:val="en-US" w:eastAsia="zh-Hans"/>
        </w:rPr>
        <w:t>监护人变更通过协议来变更监护权</w:t>
      </w:r>
      <w:r>
        <w:rPr>
          <w:rFonts w:hint="default"/>
          <w:lang w:eastAsia="zh-Hans"/>
        </w:rPr>
        <w:t>。</w:t>
      </w:r>
      <w:r>
        <w:rPr>
          <w:rFonts w:hint="eastAsia"/>
          <w:lang w:val="en-US" w:eastAsia="zh-Hans"/>
        </w:rPr>
        <w:t>基于亲子关系的超稳定性</w:t>
      </w:r>
      <w:r>
        <w:rPr>
          <w:rFonts w:hint="default"/>
          <w:lang w:eastAsia="zh-Hans"/>
        </w:rPr>
        <w:t>，</w:t>
      </w:r>
      <w:r>
        <w:rPr>
          <w:rFonts w:hint="eastAsia"/>
          <w:lang w:val="en-US" w:eastAsia="zh-Hans"/>
        </w:rPr>
        <w:t>不支持父母监护权放弃</w:t>
      </w:r>
      <w:r>
        <w:rPr>
          <w:rFonts w:hint="default"/>
          <w:lang w:eastAsia="zh-Hans"/>
        </w:rPr>
        <w:t>。</w:t>
      </w:r>
    </w:p>
    <w:p w14:paraId="57A9E6D0">
      <w:pPr>
        <w:rPr>
          <w:rFonts w:hint="default"/>
          <w:lang w:eastAsia="zh-Hans"/>
        </w:rPr>
      </w:pPr>
    </w:p>
    <w:p w14:paraId="5C948590">
      <w:pPr>
        <w:rPr>
          <w:rFonts w:hint="default"/>
          <w:lang w:eastAsia="zh-Hans"/>
        </w:rPr>
      </w:pPr>
      <w:r>
        <w:drawing>
          <wp:inline distT="0" distB="0" distL="114300" distR="114300">
            <wp:extent cx="5274310" cy="2054860"/>
            <wp:effectExtent l="0" t="0" r="8890" b="254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4"/>
                    <a:stretch>
                      <a:fillRect/>
                    </a:stretch>
                  </pic:blipFill>
                  <pic:spPr>
                    <a:xfrm>
                      <a:off x="0" y="0"/>
                      <a:ext cx="5274310" cy="2054860"/>
                    </a:xfrm>
                    <a:prstGeom prst="rect">
                      <a:avLst/>
                    </a:prstGeom>
                    <a:noFill/>
                    <a:ln>
                      <a:noFill/>
                    </a:ln>
                  </pic:spPr>
                </pic:pic>
              </a:graphicData>
            </a:graphic>
          </wp:inline>
        </w:drawing>
      </w:r>
    </w:p>
    <w:p w14:paraId="6F3C7D39">
      <w:pPr>
        <w:rPr>
          <w:rFonts w:hint="eastAsia"/>
          <w:lang w:val="en-US" w:eastAsia="zh-Hans"/>
        </w:rPr>
      </w:pPr>
    </w:p>
    <w:p w14:paraId="04A64524">
      <w:pPr>
        <w:rPr>
          <w:rFonts w:hint="default"/>
          <w:lang w:eastAsia="zh-Hans"/>
        </w:rPr>
      </w:pPr>
      <w:r>
        <w:rPr>
          <w:rFonts w:hint="eastAsia"/>
          <w:lang w:val="en-US" w:eastAsia="zh-Hans"/>
        </w:rPr>
        <w:t>成年人意定监护</w:t>
      </w:r>
      <w:r>
        <w:rPr>
          <w:rFonts w:hint="default"/>
          <w:lang w:eastAsia="zh-Hans"/>
        </w:rPr>
        <w:t>：</w:t>
      </w:r>
    </w:p>
    <w:p w14:paraId="2F7B3037">
      <w:pPr>
        <w:rPr>
          <w:rFonts w:hint="default"/>
          <w:lang w:eastAsia="zh-Hans"/>
        </w:rPr>
      </w:pPr>
    </w:p>
    <w:p w14:paraId="1FC7A0F4">
      <w:pPr>
        <w:rPr>
          <w:rFonts w:hint="default"/>
          <w:lang w:eastAsia="zh-Hans"/>
        </w:rPr>
      </w:pPr>
      <w:r>
        <w:rPr>
          <w:rFonts w:hint="default"/>
          <w:lang w:eastAsia="zh-Hans"/>
        </w:rPr>
        <w:t>最早的成年人意定监护的规定：《老年人权益保障法》第26条</w:t>
      </w:r>
    </w:p>
    <w:p w14:paraId="775779B5">
      <w:pPr>
        <w:rPr>
          <w:rFonts w:hint="default"/>
          <w:lang w:eastAsia="zh-Hans"/>
        </w:rPr>
      </w:pPr>
      <w:r>
        <w:rPr>
          <w:rFonts w:hint="default"/>
          <w:lang w:eastAsia="zh-Hans"/>
        </w:rPr>
        <w:t>《民法总则》第33条进一步扩大意定监护的适用范围（适用于所有成年人、不再强调与被监护人之间的密切关系）</w:t>
      </w:r>
    </w:p>
    <w:p w14:paraId="6AAC4529">
      <w:pPr>
        <w:rPr>
          <w:rFonts w:hint="default"/>
          <w:lang w:eastAsia="zh-Hans"/>
        </w:rPr>
      </w:pPr>
      <w:r>
        <w:rPr>
          <w:rFonts w:hint="default"/>
          <w:lang w:eastAsia="zh-Hans"/>
        </w:rPr>
        <w:t>成年意定监护的双重属性：契约属性，强调意思自治；监护属性，强调强制保护。</w:t>
      </w:r>
    </w:p>
    <w:p w14:paraId="2CE50A8C">
      <w:pPr>
        <w:rPr>
          <w:rFonts w:hint="default"/>
          <w:lang w:eastAsia="zh-Hans"/>
        </w:rPr>
      </w:pPr>
      <w:r>
        <w:rPr>
          <w:rFonts w:hint="default"/>
          <w:lang w:eastAsia="zh-Hans"/>
        </w:rPr>
        <w:t>《民法典》第33条：具有完全民事行为能力的成年人，可以与其近亲属、其他愿意担任监护人的个人或者组织事先协商，以书面形式确定自己的监护人，在自己丧失或者部分丧失民事行为能力时，由该监护人履行。</w:t>
      </w:r>
    </w:p>
    <w:p w14:paraId="385F8A83">
      <w:pPr>
        <w:rPr>
          <w:rFonts w:hint="default"/>
          <w:lang w:eastAsia="zh-Hans"/>
        </w:rPr>
      </w:pPr>
    </w:p>
    <w:p w14:paraId="6B602C2E">
      <w:pPr>
        <w:rPr>
          <w:rFonts w:hint="default"/>
          <w:lang w:eastAsia="zh-Hans"/>
        </w:rPr>
      </w:pPr>
      <w:r>
        <w:drawing>
          <wp:inline distT="0" distB="0" distL="114300" distR="114300">
            <wp:extent cx="5274310" cy="2640965"/>
            <wp:effectExtent l="0" t="0" r="8890" b="63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5"/>
                    <a:stretch>
                      <a:fillRect/>
                    </a:stretch>
                  </pic:blipFill>
                  <pic:spPr>
                    <a:xfrm>
                      <a:off x="0" y="0"/>
                      <a:ext cx="5274310" cy="2640965"/>
                    </a:xfrm>
                    <a:prstGeom prst="rect">
                      <a:avLst/>
                    </a:prstGeom>
                    <a:noFill/>
                    <a:ln>
                      <a:noFill/>
                    </a:ln>
                  </pic:spPr>
                </pic:pic>
              </a:graphicData>
            </a:graphic>
          </wp:inline>
        </w:drawing>
      </w:r>
    </w:p>
    <w:p w14:paraId="4A89F40A">
      <w:pPr>
        <w:rPr>
          <w:rFonts w:hint="eastAsia"/>
          <w:lang w:val="en-US" w:eastAsia="zh-Hans"/>
        </w:rPr>
      </w:pPr>
      <w:r>
        <w:rPr>
          <w:rFonts w:hint="default"/>
          <w:lang w:eastAsia="zh-Hans"/>
        </w:rPr>
        <w:t>2</w:t>
      </w:r>
      <w:r>
        <w:rPr>
          <w:rFonts w:hint="eastAsia"/>
          <w:lang w:val="en-US" w:eastAsia="zh-Hans"/>
        </w:rPr>
        <w:t>.</w:t>
      </w:r>
      <w:r>
        <w:rPr>
          <w:rFonts w:hint="default"/>
          <w:lang w:eastAsia="zh-Hans"/>
        </w:rPr>
        <w:t>3</w:t>
      </w:r>
      <w:r>
        <w:rPr>
          <w:rFonts w:hint="eastAsia"/>
          <w:lang w:val="en-US" w:eastAsia="zh-Hans"/>
        </w:rPr>
        <w:t>.</w:t>
      </w:r>
      <w:r>
        <w:rPr>
          <w:rFonts w:hint="default"/>
          <w:lang w:eastAsia="zh-Hans"/>
        </w:rPr>
        <w:t>3</w:t>
      </w:r>
      <w:r>
        <w:rPr>
          <w:rFonts w:hint="eastAsia"/>
          <w:lang w:val="en-US" w:eastAsia="zh-Hans"/>
        </w:rPr>
        <w:t>监护职责的履行</w:t>
      </w:r>
    </w:p>
    <w:p w14:paraId="0AFC95F4">
      <w:pPr>
        <w:rPr>
          <w:rFonts w:hint="default"/>
          <w:lang w:eastAsia="zh-Hans"/>
        </w:rPr>
      </w:pPr>
      <w:r>
        <w:rPr>
          <w:rFonts w:hint="eastAsia"/>
          <w:lang w:val="en-US" w:eastAsia="zh-Hans"/>
        </w:rPr>
        <w:t>民法典有关监护的规定</w:t>
      </w:r>
      <w:r>
        <w:rPr>
          <w:rFonts w:hint="default"/>
          <w:lang w:eastAsia="zh-Hans"/>
        </w:rPr>
        <w:t>：</w:t>
      </w:r>
      <w:r>
        <w:rPr>
          <w:rFonts w:hint="eastAsia"/>
          <w:highlight w:val="green"/>
          <w:lang w:val="en-US" w:eastAsia="zh-CN"/>
        </w:rPr>
        <w:t>头重脚轻</w:t>
      </w:r>
      <w:r>
        <w:rPr>
          <w:rFonts w:hint="eastAsia"/>
          <w:lang w:val="en-US" w:eastAsia="zh-CN"/>
        </w:rPr>
        <w:t>：</w:t>
      </w:r>
      <w:r>
        <w:rPr>
          <w:rFonts w:hint="eastAsia"/>
          <w:lang w:val="en-US" w:eastAsia="zh-Hans"/>
        </w:rPr>
        <w:t>重监护人选择</w:t>
      </w:r>
      <w:r>
        <w:rPr>
          <w:rFonts w:hint="default"/>
          <w:lang w:eastAsia="zh-Hans"/>
        </w:rPr>
        <w:t>，</w:t>
      </w:r>
      <w:r>
        <w:rPr>
          <w:rFonts w:hint="eastAsia"/>
          <w:lang w:val="en-US" w:eastAsia="zh-Hans"/>
        </w:rPr>
        <w:t>轻监护人职责界定</w:t>
      </w:r>
      <w:r>
        <w:rPr>
          <w:rFonts w:hint="default"/>
          <w:lang w:eastAsia="zh-Hans"/>
        </w:rPr>
        <w:t>。34、35</w:t>
      </w:r>
    </w:p>
    <w:p w14:paraId="7818931F">
      <w:pPr>
        <w:rPr>
          <w:rFonts w:hint="default"/>
          <w:lang w:eastAsia="zh-Hans"/>
        </w:rPr>
      </w:pPr>
    </w:p>
    <w:p w14:paraId="579792AF">
      <w:pPr>
        <w:rPr>
          <w:rFonts w:hint="default"/>
          <w:lang w:eastAsia="zh-Hans"/>
        </w:rPr>
      </w:pPr>
      <w:r>
        <w:rPr>
          <w:rFonts w:hint="default"/>
          <w:lang w:eastAsia="zh-Hans"/>
        </w:rPr>
        <w:drawing>
          <wp:inline distT="0" distB="0" distL="114300" distR="114300">
            <wp:extent cx="3653790" cy="1724025"/>
            <wp:effectExtent l="0" t="0" r="3810" b="3175"/>
            <wp:docPr id="5" name="图片 5" descr="截屏2023-01-10 12.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3-01-10 12.47.53"/>
                    <pic:cNvPicPr>
                      <a:picLocks noChangeAspect="1"/>
                    </pic:cNvPicPr>
                  </pic:nvPicPr>
                  <pic:blipFill>
                    <a:blip r:embed="rId16"/>
                    <a:stretch>
                      <a:fillRect/>
                    </a:stretch>
                  </pic:blipFill>
                  <pic:spPr>
                    <a:xfrm>
                      <a:off x="0" y="0"/>
                      <a:ext cx="3653790" cy="1724025"/>
                    </a:xfrm>
                    <a:prstGeom prst="rect">
                      <a:avLst/>
                    </a:prstGeom>
                  </pic:spPr>
                </pic:pic>
              </a:graphicData>
            </a:graphic>
          </wp:inline>
        </w:drawing>
      </w:r>
    </w:p>
    <w:p w14:paraId="04432472">
      <w:pPr>
        <w:rPr>
          <w:rFonts w:hint="eastAsia"/>
          <w:lang w:val="en-US" w:eastAsia="zh-Hans"/>
        </w:rPr>
      </w:pPr>
    </w:p>
    <w:p w14:paraId="6F1C1823">
      <w:pPr>
        <w:rPr>
          <w:rFonts w:hint="default"/>
          <w:lang w:eastAsia="zh-Hans"/>
        </w:rPr>
      </w:pPr>
      <w:r>
        <w:rPr>
          <w:rFonts w:hint="eastAsia"/>
          <w:lang w:val="en-US" w:eastAsia="zh-Hans"/>
        </w:rPr>
        <w:t>亮点</w:t>
      </w:r>
      <w:r>
        <w:rPr>
          <w:rFonts w:hint="default"/>
          <w:lang w:eastAsia="zh-Hans"/>
        </w:rPr>
        <w:t>：</w:t>
      </w:r>
    </w:p>
    <w:p w14:paraId="2752A2E7">
      <w:pPr>
        <w:rPr>
          <w:rFonts w:hint="default"/>
          <w:lang w:eastAsia="zh-Hans"/>
        </w:rPr>
      </w:pPr>
      <w:r>
        <w:rPr>
          <w:rFonts w:hint="default"/>
          <w:lang w:eastAsia="zh-Hans"/>
        </w:rPr>
        <w:t>1、确立了最有利于被监护人的原则和尊重被监护人意愿的原则</w:t>
      </w:r>
    </w:p>
    <w:p w14:paraId="6EE87D75">
      <w:pPr>
        <w:numPr>
          <w:ilvl w:val="0"/>
          <w:numId w:val="7"/>
        </w:numPr>
        <w:rPr>
          <w:rFonts w:hint="default"/>
          <w:lang w:eastAsia="zh-Hans"/>
        </w:rPr>
      </w:pPr>
      <w:r>
        <w:rPr>
          <w:rFonts w:hint="default"/>
          <w:lang w:eastAsia="zh-Hans"/>
        </w:rPr>
        <w:t>蕴含了协助决策模式的雏形</w:t>
      </w:r>
    </w:p>
    <w:p w14:paraId="5944B22D">
      <w:pPr>
        <w:numPr>
          <w:numId w:val="0"/>
        </w:numPr>
        <w:rPr>
          <w:rFonts w:hint="default"/>
          <w:lang w:eastAsia="zh-Hans"/>
        </w:rPr>
      </w:pPr>
    </w:p>
    <w:p w14:paraId="33842024">
      <w:pPr>
        <w:numPr>
          <w:numId w:val="0"/>
        </w:numPr>
        <w:rPr>
          <w:rFonts w:hint="default"/>
          <w:lang w:eastAsia="zh-Hans"/>
        </w:rPr>
      </w:pPr>
    </w:p>
    <w:p w14:paraId="6BA4DE41">
      <w:pPr>
        <w:numPr>
          <w:ilvl w:val="0"/>
          <w:numId w:val="0"/>
        </w:numPr>
        <w:rPr>
          <w:rFonts w:hint="default"/>
          <w:lang w:eastAsia="zh-Hans"/>
        </w:rPr>
      </w:pPr>
      <w:r>
        <w:rPr>
          <w:rFonts w:hint="default"/>
          <w:lang w:eastAsia="zh-Hans"/>
        </w:rPr>
        <w:t>《民法典》第34条：监护人的职责是代理被监护人实施民事法律行为，保护被监护人的人身权利、财产权利以及其他合法权益等。</w:t>
      </w:r>
    </w:p>
    <w:p w14:paraId="567EA7B5">
      <w:pPr>
        <w:numPr>
          <w:ilvl w:val="0"/>
          <w:numId w:val="0"/>
        </w:numPr>
        <w:rPr>
          <w:rFonts w:hint="eastAsia" w:eastAsiaTheme="minorEastAsia"/>
          <w:lang w:eastAsia="zh-CN"/>
        </w:rPr>
      </w:pPr>
      <w:r>
        <w:rPr>
          <w:rFonts w:hint="default"/>
          <w:lang w:eastAsia="zh-Hans"/>
        </w:rPr>
        <w:t>-监护人依法履行监护职责产生的权利，受法律保护。</w:t>
      </w:r>
    </w:p>
    <w:p w14:paraId="437D4A30">
      <w:pPr>
        <w:numPr>
          <w:ilvl w:val="0"/>
          <w:numId w:val="0"/>
        </w:numPr>
        <w:rPr>
          <w:rFonts w:hint="default"/>
          <w:lang w:eastAsia="zh-Hans"/>
        </w:rPr>
      </w:pPr>
      <w:r>
        <w:rPr>
          <w:rFonts w:hint="default"/>
          <w:lang w:eastAsia="zh-Hans"/>
        </w:rPr>
        <w:t>-监护人不履行监护职责或者侵害被监护人合法权益的，应当承担法律责任。</w:t>
      </w:r>
    </w:p>
    <w:p w14:paraId="2C5867C0">
      <w:pPr>
        <w:numPr>
          <w:ilvl w:val="0"/>
          <w:numId w:val="0"/>
        </w:numPr>
        <w:rPr>
          <w:rFonts w:hint="default"/>
          <w:lang w:eastAsia="zh-Hans"/>
        </w:rPr>
      </w:pPr>
    </w:p>
    <w:p w14:paraId="45031FDB">
      <w:pPr>
        <w:rPr>
          <w:rFonts w:hint="eastAsia"/>
          <w:lang w:val="en-US" w:eastAsia="zh-Hans"/>
        </w:rPr>
      </w:pPr>
      <w:r>
        <w:rPr>
          <w:rFonts w:hint="default"/>
          <w:lang w:eastAsia="zh-Hans"/>
        </w:rPr>
        <w:t>2</w:t>
      </w:r>
      <w:r>
        <w:rPr>
          <w:rFonts w:hint="eastAsia"/>
          <w:lang w:val="en-US" w:eastAsia="zh-Hans"/>
        </w:rPr>
        <w:t>.</w:t>
      </w:r>
      <w:r>
        <w:rPr>
          <w:rFonts w:hint="default"/>
          <w:lang w:eastAsia="zh-Hans"/>
        </w:rPr>
        <w:t>3</w:t>
      </w:r>
      <w:r>
        <w:rPr>
          <w:rFonts w:hint="eastAsia"/>
          <w:lang w:val="en-US" w:eastAsia="zh-Hans"/>
        </w:rPr>
        <w:t>.</w:t>
      </w:r>
      <w:r>
        <w:rPr>
          <w:rFonts w:hint="default"/>
          <w:lang w:eastAsia="zh-Hans"/>
        </w:rPr>
        <w:t>4</w:t>
      </w:r>
      <w:r>
        <w:rPr>
          <w:rFonts w:hint="eastAsia"/>
          <w:lang w:val="en-US" w:eastAsia="zh-Hans"/>
        </w:rPr>
        <w:t>监护的撤销与终止</w:t>
      </w:r>
    </w:p>
    <w:p w14:paraId="6617F494">
      <w:pPr>
        <w:rPr>
          <w:rFonts w:hint="default"/>
          <w:lang w:val="en-US" w:eastAsia="zh-Hans"/>
        </w:rPr>
      </w:pPr>
    </w:p>
    <w:p w14:paraId="1592502C">
      <w:pPr>
        <w:rPr>
          <w:rFonts w:hint="default"/>
          <w:highlight w:val="yellow"/>
          <w:lang w:val="en-US" w:eastAsia="zh-Hans"/>
        </w:rPr>
      </w:pPr>
      <w:r>
        <w:rPr>
          <w:rFonts w:hint="default"/>
          <w:lang w:val="en-US" w:eastAsia="zh-Hans"/>
        </w:rPr>
        <w:t>《民法典》第36条：监护人有下列情形之一的，人民法院根据有关个人或者组织的申请，撤销其监护人资格，安排必要的临时监护措施，并按照最有利于被监护人的原则依法指定监护人：</w:t>
      </w:r>
      <w:r>
        <w:rPr>
          <w:rFonts w:hint="default"/>
          <w:lang w:eastAsia="zh-Hans"/>
        </w:rPr>
        <w:t>-</w:t>
      </w:r>
      <w:r>
        <w:rPr>
          <w:rFonts w:hint="eastAsia"/>
          <w:highlight w:val="yellow"/>
          <w:lang w:val="en-US" w:eastAsia="zh-Hans"/>
        </w:rPr>
        <w:t>惩罚性</w:t>
      </w:r>
    </w:p>
    <w:p w14:paraId="77ED8A93">
      <w:pPr>
        <w:rPr>
          <w:rFonts w:hint="default"/>
          <w:lang w:val="en-US" w:eastAsia="zh-Hans"/>
        </w:rPr>
      </w:pPr>
      <w:r>
        <w:rPr>
          <w:rFonts w:hint="default"/>
          <w:lang w:val="en-US" w:eastAsia="zh-Hans"/>
        </w:rPr>
        <w:t>    （一）实施严重损害被监护人身心健康行为的；</w:t>
      </w:r>
    </w:p>
    <w:p w14:paraId="156CBE00">
      <w:pPr>
        <w:rPr>
          <w:rFonts w:hint="default"/>
          <w:lang w:val="en-US" w:eastAsia="zh-Hans"/>
        </w:rPr>
      </w:pPr>
      <w:r>
        <w:rPr>
          <w:rFonts w:hint="default"/>
          <w:lang w:val="en-US" w:eastAsia="zh-Hans"/>
        </w:rPr>
        <w:t>    （二）怠于履行监护职责，或者无法履行监护职责并且拒绝将监护职责部分或者全部委托给他人，导致被监护人处于危困状态的；</w:t>
      </w:r>
    </w:p>
    <w:p w14:paraId="5A5036B7">
      <w:pPr>
        <w:rPr>
          <w:rFonts w:hint="default"/>
          <w:lang w:val="en-US" w:eastAsia="zh-Hans"/>
        </w:rPr>
      </w:pPr>
      <w:r>
        <w:rPr>
          <w:rFonts w:hint="default"/>
          <w:lang w:val="en-US" w:eastAsia="zh-Hans"/>
        </w:rPr>
        <w:t>    （三）实施严重侵害被监护人合法权益的其他行为的。</w:t>
      </w:r>
    </w:p>
    <w:p w14:paraId="30A1CD57">
      <w:pPr>
        <w:rPr>
          <w:rFonts w:hint="default"/>
          <w:lang w:val="en-US" w:eastAsia="zh-Hans"/>
        </w:rPr>
      </w:pPr>
      <w:bookmarkStart w:id="0" w:name="_GoBack"/>
      <w:bookmarkEnd w:id="0"/>
    </w:p>
    <w:p w14:paraId="5AF6D830">
      <w:pPr>
        <w:rPr>
          <w:rFonts w:hint="default"/>
          <w:highlight w:val="yellow"/>
          <w:lang w:val="en-US" w:eastAsia="zh-Hans"/>
        </w:rPr>
      </w:pPr>
      <w:r>
        <w:rPr>
          <w:rFonts w:hint="default"/>
          <w:lang w:val="en-US" w:eastAsia="zh-Hans"/>
        </w:rPr>
        <w:t>监护的终止</w:t>
      </w:r>
      <w:r>
        <w:rPr>
          <w:rFonts w:hint="default"/>
          <w:lang w:eastAsia="zh-Hans"/>
        </w:rPr>
        <w:t>-</w:t>
      </w:r>
      <w:r>
        <w:rPr>
          <w:rFonts w:hint="eastAsia"/>
          <w:highlight w:val="yellow"/>
          <w:lang w:val="en-US" w:eastAsia="zh-Hans"/>
        </w:rPr>
        <w:t>中性</w:t>
      </w:r>
    </w:p>
    <w:p w14:paraId="3DBB96DA">
      <w:pPr>
        <w:rPr>
          <w:rFonts w:hint="default"/>
          <w:lang w:val="en-US" w:eastAsia="zh-Hans"/>
        </w:rPr>
      </w:pPr>
      <w:r>
        <w:rPr>
          <w:rFonts w:hint="default"/>
          <w:lang w:val="en-US" w:eastAsia="zh-Hans"/>
        </w:rPr>
        <w:t>《民法典》第39条：有下列情形之一的，监护关系终止：</w:t>
      </w:r>
    </w:p>
    <w:p w14:paraId="31B653A5">
      <w:pPr>
        <w:rPr>
          <w:rFonts w:hint="default"/>
          <w:lang w:val="en-US" w:eastAsia="zh-Hans"/>
        </w:rPr>
      </w:pPr>
      <w:r>
        <w:rPr>
          <w:rFonts w:hint="default"/>
          <w:lang w:val="en-US" w:eastAsia="zh-Hans"/>
        </w:rPr>
        <w:t>（一）被监护人取得或者恢复完全民事行为能力；</w:t>
      </w:r>
    </w:p>
    <w:p w14:paraId="41753B2B">
      <w:pPr>
        <w:rPr>
          <w:rFonts w:hint="default"/>
          <w:lang w:val="en-US" w:eastAsia="zh-Hans"/>
        </w:rPr>
      </w:pPr>
      <w:r>
        <w:rPr>
          <w:rFonts w:hint="default"/>
          <w:lang w:val="en-US" w:eastAsia="zh-Hans"/>
        </w:rPr>
        <w:t>（二）监护人丧失监护能力；</w:t>
      </w:r>
    </w:p>
    <w:p w14:paraId="09F49FBD">
      <w:pPr>
        <w:rPr>
          <w:rFonts w:hint="default"/>
          <w:lang w:val="en-US" w:eastAsia="zh-Hans"/>
        </w:rPr>
      </w:pPr>
      <w:r>
        <w:rPr>
          <w:rFonts w:hint="default"/>
          <w:lang w:val="en-US" w:eastAsia="zh-Hans"/>
        </w:rPr>
        <w:t>（三）被监护人或者监护人死亡；</w:t>
      </w:r>
    </w:p>
    <w:p w14:paraId="0102ED40">
      <w:pPr>
        <w:rPr>
          <w:rFonts w:hint="default"/>
          <w:lang w:val="en-US" w:eastAsia="zh-Hans"/>
        </w:rPr>
      </w:pPr>
      <w:r>
        <w:rPr>
          <w:rFonts w:hint="default"/>
          <w:lang w:val="en-US" w:eastAsia="zh-Hans"/>
        </w:rPr>
        <w:t>（四）人民法院认定监护关系终止的其他情形。</w:t>
      </w:r>
    </w:p>
    <w:p w14:paraId="25181BD9">
      <w:pPr>
        <w:rPr>
          <w:rFonts w:hint="default"/>
          <w:lang w:val="en-US" w:eastAsia="zh-Hans"/>
        </w:rPr>
      </w:pPr>
      <w:r>
        <w:rPr>
          <w:rFonts w:hint="default"/>
          <w:lang w:val="en-US" w:eastAsia="zh-Hans"/>
        </w:rPr>
        <w:t>监护关系终止后，被监护人仍然需要监护的，应当依法另行确定监护人。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BF2308"/>
    <w:multiLevelType w:val="singleLevel"/>
    <w:tmpl w:val="98BF2308"/>
    <w:lvl w:ilvl="0" w:tentative="0">
      <w:start w:val="1"/>
      <w:numFmt w:val="decimal"/>
      <w:suff w:val="nothing"/>
      <w:lvlText w:val="%1）"/>
      <w:lvlJc w:val="left"/>
    </w:lvl>
  </w:abstractNum>
  <w:abstractNum w:abstractNumId="1">
    <w:nsid w:val="C3FFBCEA"/>
    <w:multiLevelType w:val="singleLevel"/>
    <w:tmpl w:val="C3FFBCEA"/>
    <w:lvl w:ilvl="0" w:tentative="0">
      <w:start w:val="1"/>
      <w:numFmt w:val="decimal"/>
      <w:suff w:val="nothing"/>
      <w:lvlText w:val="%1）"/>
      <w:lvlJc w:val="left"/>
    </w:lvl>
  </w:abstractNum>
  <w:abstractNum w:abstractNumId="2">
    <w:nsid w:val="DFAE5422"/>
    <w:multiLevelType w:val="singleLevel"/>
    <w:tmpl w:val="DFAE5422"/>
    <w:lvl w:ilvl="0" w:tentative="0">
      <w:start w:val="1"/>
      <w:numFmt w:val="decimal"/>
      <w:lvlText w:val="%1."/>
      <w:lvlJc w:val="left"/>
      <w:pPr>
        <w:tabs>
          <w:tab w:val="left" w:pos="312"/>
        </w:tabs>
      </w:pPr>
    </w:lvl>
  </w:abstractNum>
  <w:abstractNum w:abstractNumId="3">
    <w:nsid w:val="EBFE4E3B"/>
    <w:multiLevelType w:val="singleLevel"/>
    <w:tmpl w:val="EBFE4E3B"/>
    <w:lvl w:ilvl="0" w:tentative="0">
      <w:start w:val="1"/>
      <w:numFmt w:val="decimal"/>
      <w:lvlText w:val="%1."/>
      <w:lvlJc w:val="left"/>
      <w:pPr>
        <w:tabs>
          <w:tab w:val="left" w:pos="312"/>
        </w:tabs>
      </w:pPr>
    </w:lvl>
  </w:abstractNum>
  <w:abstractNum w:abstractNumId="4">
    <w:nsid w:val="F7FE99D8"/>
    <w:multiLevelType w:val="singleLevel"/>
    <w:tmpl w:val="F7FE99D8"/>
    <w:lvl w:ilvl="0" w:tentative="0">
      <w:start w:val="1"/>
      <w:numFmt w:val="decimal"/>
      <w:suff w:val="nothing"/>
      <w:lvlText w:val="%1）"/>
      <w:lvlJc w:val="left"/>
    </w:lvl>
  </w:abstractNum>
  <w:abstractNum w:abstractNumId="5">
    <w:nsid w:val="FBDE56D3"/>
    <w:multiLevelType w:val="singleLevel"/>
    <w:tmpl w:val="FBDE56D3"/>
    <w:lvl w:ilvl="0" w:tentative="0">
      <w:start w:val="2"/>
      <w:numFmt w:val="decimal"/>
      <w:suff w:val="nothing"/>
      <w:lvlText w:val="%1）"/>
      <w:lvlJc w:val="left"/>
    </w:lvl>
  </w:abstractNum>
  <w:abstractNum w:abstractNumId="6">
    <w:nsid w:val="FD928C19"/>
    <w:multiLevelType w:val="singleLevel"/>
    <w:tmpl w:val="FD928C19"/>
    <w:lvl w:ilvl="0" w:tentative="0">
      <w:start w:val="2"/>
      <w:numFmt w:val="decimal"/>
      <w:suff w:val="nothing"/>
      <w:lvlText w:val="%1、"/>
      <w:lvlJc w:val="left"/>
    </w:lvl>
  </w:abstractNum>
  <w:num w:numId="1">
    <w:abstractNumId w:val="4"/>
  </w:num>
  <w:num w:numId="2">
    <w:abstractNumId w:val="5"/>
  </w:num>
  <w:num w:numId="3">
    <w:abstractNumId w:val="2"/>
  </w:num>
  <w:num w:numId="4">
    <w:abstractNumId w:val="3"/>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4582E"/>
    <w:rsid w:val="336F327A"/>
    <w:rsid w:val="4EBE6B25"/>
    <w:rsid w:val="55FEE9F6"/>
    <w:rsid w:val="57778146"/>
    <w:rsid w:val="5DA9E63A"/>
    <w:rsid w:val="7774582E"/>
    <w:rsid w:val="77F7D3D0"/>
    <w:rsid w:val="7CE9A9DF"/>
    <w:rsid w:val="7FB5F524"/>
    <w:rsid w:val="7FBE5154"/>
    <w:rsid w:val="B3B7125D"/>
    <w:rsid w:val="BEF3DCDB"/>
    <w:rsid w:val="D25FCA6D"/>
    <w:rsid w:val="E69A0F8C"/>
    <w:rsid w:val="EB5FE0A2"/>
    <w:rsid w:val="EED70E22"/>
    <w:rsid w:val="EEF79D43"/>
    <w:rsid w:val="F6FF298C"/>
    <w:rsid w:val="FFEE5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54</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2023-01-11T16:57:00Z</dcterms:created>
  <dc:creator>rjjsfer</dc:creator>
  <cp:lastModifiedBy>吴瀚</cp:lastModifiedBy>
  <dcterms:modified xsi:type="dcterms:W3CDTF">2025-03-24T18:55:11Z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1033-6.14.0.8924</vt:lpwstr>
  </property>
  <property fmtid="{D5CDD505-2E9C-101B-9397-08002B2CF9AE}" pid="3" name="ICV">
    <vt:lpwstr>5A896B7B9DC5FC4509D7BB63AAEC5714</vt:lpwstr>
  </property>
</Properties>
</file>