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345DD">
      <w:pPr>
        <w:pStyle w:val="2"/>
        <w:jc w:val="center"/>
      </w:pPr>
      <w:r>
        <w:rPr>
          <w:rFonts w:ascii="微软雅黑" w:hAnsi="微软雅黑" w:eastAsia="微软雅黑" w:cs="微软雅黑"/>
          <w:b/>
          <w:bCs/>
          <w:color w:val="000000"/>
        </w:rPr>
        <w:t>法律构成</w:t>
      </w:r>
    </w:p>
    <w:p w14:paraId="2C7C296B">
      <w:pPr>
        <w:ind w:left="-200"/>
      </w:pPr>
      <w:r>
        <w:rPr>
          <w:rFonts w:ascii="微软雅黑" w:hAnsi="微软雅黑" w:eastAsia="微软雅黑" w:cs="微软雅黑"/>
          <w:b/>
          <w:bCs/>
          <w:sz w:val="32"/>
          <w:szCs w:val="32"/>
        </w:rPr>
        <w:t>法律概念</w:t>
      </w:r>
    </w:p>
    <w:p w14:paraId="324DCA8F">
      <w:r>
        <w:rPr>
          <w:rFonts w:ascii="微软雅黑" w:hAnsi="微软雅黑" w:eastAsia="微软雅黑" w:cs="微软雅黑"/>
          <w:b/>
          <w:bCs/>
          <w:sz w:val="24"/>
          <w:szCs w:val="24"/>
        </w:rPr>
        <w:t>何谓法律概念</w:t>
      </w:r>
    </w:p>
    <w:p w14:paraId="6D609DDF">
      <w:pPr>
        <w:ind w:firstLine="400" w:firstLineChars="200"/>
      </w:pPr>
      <w:r>
        <w:rPr>
          <w:rFonts w:ascii="微软雅黑" w:hAnsi="微软雅黑" w:eastAsia="微软雅黑" w:cs="微软雅黑"/>
        </w:rPr>
        <w:t>法律概念不同于“法律”的概念：法律概念是构成法律规则与原则并具有法律意义的概念。法律概念必须被嵌入到法律规则、法律原则之中，才能发挥其作用。</w:t>
      </w:r>
    </w:p>
    <w:p w14:paraId="2E95709E">
      <w:pPr>
        <w:ind w:firstLine="400" w:firstLineChars="200"/>
        <w:rPr>
          <w:color w:val="843C0B" w:themeColor="accent2" w:themeShade="80"/>
          <w:highlight w:val="green"/>
        </w:rPr>
      </w:pPr>
      <w:r>
        <w:rPr>
          <w:rFonts w:ascii="微软雅黑" w:hAnsi="微软雅黑" w:eastAsia="微软雅黑" w:cs="微软雅黑"/>
          <w:b/>
          <w:bCs/>
          <w:color w:val="843C0B" w:themeColor="accent2" w:themeShade="80"/>
          <w:highlight w:val="green"/>
        </w:rPr>
        <w:t>法律概念是对各种法律事实进行概括，抽象出它们的共同特征而形成的权威性概念。</w:t>
      </w:r>
    </w:p>
    <w:p w14:paraId="6D99D209">
      <w:pPr>
        <w:ind w:firstLine="400" w:firstLineChars="200"/>
        <w:rPr>
          <w:rFonts w:hint="eastAsia" w:ascii="微软雅黑" w:hAnsi="微软雅黑" w:eastAsia="微软雅黑" w:cs="微软雅黑"/>
        </w:rPr>
      </w:pPr>
      <w:r>
        <w:rPr>
          <w:rFonts w:ascii="微软雅黑" w:hAnsi="微软雅黑" w:eastAsia="微软雅黑" w:cs="微软雅黑"/>
        </w:rPr>
        <w:t>只要把握法律概念所描述的</w:t>
      </w:r>
      <w:r>
        <w:rPr>
          <w:rFonts w:ascii="微软雅黑" w:hAnsi="微软雅黑" w:eastAsia="微软雅黑" w:cs="微软雅黑"/>
          <w:b/>
          <w:bCs/>
          <w:color w:val="75C940"/>
        </w:rPr>
        <w:t>主要特征或“充分且必要”特征</w:t>
      </w:r>
      <w:r>
        <w:rPr>
          <w:rFonts w:ascii="微软雅黑" w:hAnsi="微软雅黑" w:eastAsia="微软雅黑" w:cs="微软雅黑"/>
        </w:rPr>
        <w:t>即可</w:t>
      </w:r>
      <w:r>
        <w:rPr>
          <w:rFonts w:hint="eastAsia" w:ascii="微软雅黑" w:hAnsi="微软雅黑" w:eastAsia="微软雅黑" w:cs="微软雅黑"/>
        </w:rPr>
        <w:t>，舍弃那些不重要的特征。譬如法律上的妇女、老年人的概念和自然意义上的的妇女和老年人概念不完全相同。</w:t>
      </w:r>
      <w:r>
        <w:rPr>
          <w:rFonts w:ascii="微软雅黑" w:hAnsi="微软雅黑" w:eastAsia="微软雅黑" w:cs="微软雅黑"/>
          <w:i/>
          <w:iCs/>
        </w:rPr>
        <w:t>概念所包含之特征已经被穷尽地列出，而且它所列举的特征属于在该功能之涵摄上所不可缺少、不可替代的特征”</w:t>
      </w:r>
      <w:r>
        <w:rPr>
          <w:rFonts w:ascii="微软雅黑" w:hAnsi="微软雅黑" w:eastAsia="微软雅黑" w:cs="微软雅黑"/>
        </w:rPr>
        <w:t>，其余特征一概视为不重要， 即</w:t>
      </w:r>
      <w:r>
        <w:rPr>
          <w:rFonts w:ascii="微软雅黑" w:hAnsi="微软雅黑" w:eastAsia="微软雅黑" w:cs="微软雅黑"/>
          <w:color w:val="75C940"/>
        </w:rPr>
        <w:t>“舍弃不重要之特征”</w:t>
      </w:r>
      <w:r>
        <w:rPr>
          <w:rFonts w:hint="eastAsia" w:ascii="微软雅黑" w:hAnsi="微软雅黑" w:eastAsia="微软雅黑" w:cs="微软雅黑"/>
          <w:color w:val="75C940"/>
        </w:rPr>
        <w:t>。</w:t>
      </w:r>
      <w:r>
        <w:rPr>
          <w:rFonts w:hint="eastAsia" w:ascii="微软雅黑" w:hAnsi="微软雅黑" w:eastAsia="微软雅黑" w:cs="微软雅黑"/>
        </w:rPr>
        <w:t>法律概念还包括拟制概念，即虚构的概念  fiction</w:t>
      </w:r>
    </w:p>
    <w:p w14:paraId="1E9404E0">
      <w:pPr>
        <w:ind w:firstLine="400" w:firstLineChars="20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例如：刑法第241条规定：“收买被拐卖的妇女、儿童的，处三年以下有期徒刑。”</w:t>
      </w:r>
    </w:p>
    <w:p w14:paraId="035B6F17">
      <w:pPr>
        <w:ind w:firstLine="400" w:firstLineChars="20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收买行为即买卖人口的行为，具有“贬低”人的人格尊严的含义，这是构成收买妇女儿童罪的客体的基本意义。</w:t>
      </w:r>
    </w:p>
    <w:p w14:paraId="4C7E1848">
      <w:pPr>
        <w:ind w:firstLine="400" w:firstLineChars="200"/>
        <w:rPr>
          <w:rFonts w:hint="eastAsia" w:ascii="微软雅黑" w:hAnsi="微软雅黑" w:eastAsia="微软雅黑" w:cs="微软雅黑"/>
          <w:lang w:val="en-US" w:eastAsia="zh-CN"/>
        </w:rPr>
      </w:pPr>
    </w:p>
    <w:p w14:paraId="2489F11D">
      <w:pPr>
        <w:ind w:firstLine="400" w:firstLineChars="200"/>
        <w:rPr>
          <w:rFonts w:hint="eastAsia" w:ascii="微软雅黑" w:hAnsi="微软雅黑" w:eastAsia="微软雅黑" w:cs="微软雅黑"/>
        </w:rPr>
      </w:pPr>
      <w:r>
        <w:rPr>
          <w:rFonts w:hint="eastAsia" w:ascii="微软雅黑" w:hAnsi="微软雅黑" w:eastAsia="微软雅黑" w:cs="微软雅黑"/>
        </w:rPr>
        <w:t>概念还有一个基本特征，即</w:t>
      </w:r>
      <w:r>
        <w:rPr>
          <w:rFonts w:hint="eastAsia" w:ascii="微软雅黑" w:hAnsi="微软雅黑" w:eastAsia="微软雅黑" w:cs="微软雅黑"/>
          <w:b/>
          <w:bCs/>
        </w:rPr>
        <w:t>概念与概念之间的语词</w:t>
      </w:r>
      <w:r>
        <w:rPr>
          <w:rFonts w:hint="eastAsia" w:ascii="微软雅黑" w:hAnsi="微软雅黑" w:eastAsia="微软雅黑" w:cs="微软雅黑"/>
        </w:rPr>
        <w:t>结合。</w:t>
      </w:r>
    </w:p>
    <w:p w14:paraId="2F2FD8D5">
      <w:pPr>
        <w:ind w:firstLine="400" w:firstLineChars="200"/>
        <w:rPr>
          <w:b/>
          <w:bCs/>
        </w:rPr>
      </w:pPr>
      <w:r>
        <w:rPr>
          <w:rFonts w:hint="eastAsia" w:ascii="微软雅黑" w:hAnsi="微软雅黑" w:eastAsia="微软雅黑" w:cs="微软雅黑"/>
          <w:b/>
          <w:bCs/>
        </w:rPr>
        <w:t>对法律概念的解释</w:t>
      </w:r>
      <w:r>
        <w:rPr>
          <w:rFonts w:ascii="微软雅黑" w:hAnsi="微软雅黑" w:eastAsia="微软雅黑" w:cs="微软雅黑"/>
          <w:b/>
          <w:bCs/>
        </w:rPr>
        <w:t>既要尊重概念的本原或字面意义，又要考虑法律自身所设定的价值与目的</w:t>
      </w:r>
      <w:r>
        <w:rPr>
          <w:rFonts w:hint="eastAsia" w:ascii="微软雅黑" w:hAnsi="微软雅黑" w:eastAsia="微软雅黑" w:cs="微软雅黑"/>
        </w:rPr>
        <w:t>，</w:t>
      </w:r>
      <w:r>
        <w:rPr>
          <w:rFonts w:ascii="微软雅黑" w:hAnsi="微软雅黑" w:eastAsia="微软雅黑" w:cs="微软雅黑"/>
          <w:b/>
          <w:bCs/>
          <w:i/>
          <w:iCs/>
          <w:color w:val="FFAF38"/>
        </w:rPr>
        <w:t>当字面解释出现不合理或者荒谬的结果时，必须由法律的目的与价值而定</w:t>
      </w:r>
      <w:r>
        <w:rPr>
          <w:rFonts w:hint="eastAsia" w:ascii="微软雅黑" w:hAnsi="微软雅黑" w:eastAsia="微软雅黑" w:cs="微软雅黑"/>
          <w:b/>
          <w:bCs/>
          <w:i/>
          <w:iCs/>
          <w:color w:val="FFAF38"/>
        </w:rPr>
        <w:t>（所以要反对形式主义和机械式执法，依法还要符合公平价值）</w:t>
      </w:r>
    </w:p>
    <w:p w14:paraId="04DB9DE1">
      <w:pPr>
        <w:ind w:left="150"/>
        <w:rPr>
          <w:rFonts w:hint="eastAsia" w:ascii="微软雅黑" w:hAnsi="微软雅黑" w:eastAsia="微软雅黑" w:cs="微软雅黑"/>
          <w:b/>
          <w:bCs/>
          <w:sz w:val="24"/>
          <w:szCs w:val="24"/>
        </w:rPr>
      </w:pPr>
    </w:p>
    <w:p w14:paraId="599E3F17">
      <w:r>
        <w:rPr>
          <w:rFonts w:ascii="微软雅黑" w:hAnsi="微软雅黑" w:eastAsia="微软雅黑" w:cs="微软雅黑"/>
          <w:b/>
          <w:bCs/>
          <w:sz w:val="24"/>
          <w:szCs w:val="24"/>
        </w:rPr>
        <w:t>法律概念的分类</w:t>
      </w:r>
    </w:p>
    <w:p w14:paraId="26E73BC9">
      <w:pPr>
        <w:pStyle w:val="14"/>
        <w:numPr>
          <w:ilvl w:val="0"/>
          <w:numId w:val="1"/>
        </w:numPr>
      </w:pPr>
      <w:r>
        <w:rPr>
          <w:rFonts w:ascii="微软雅黑" w:hAnsi="微软雅黑" w:eastAsia="微软雅黑" w:cs="微软雅黑"/>
          <w:b/>
          <w:bCs/>
        </w:rPr>
        <w:t>描述性概念和规范性概念</w:t>
      </w:r>
    </w:p>
    <w:p w14:paraId="0FED4D1D">
      <w:r>
        <w:rPr>
          <w:rFonts w:ascii="微软雅黑" w:hAnsi="微软雅黑" w:eastAsia="微软雅黑" w:cs="微软雅黑"/>
          <w:b/>
          <w:bCs/>
        </w:rPr>
        <w:t>描述性概念旨在描述特定事实，也有总体性描述法律概念。</w:t>
      </w:r>
      <w:r>
        <w:rPr>
          <w:rFonts w:hint="eastAsia" w:ascii="微软雅黑" w:hAnsi="微软雅黑" w:eastAsia="微软雅黑" w:cs="微软雅黑"/>
          <w:b/>
          <w:bCs/>
          <w:color w:val="FF0000"/>
        </w:rPr>
        <w:t>不包含价值判断</w:t>
      </w:r>
    </w:p>
    <w:p w14:paraId="1DB402C4">
      <w:pPr>
        <w:ind w:firstLine="400" w:firstLineChars="200"/>
      </w:pPr>
      <w:r>
        <w:rPr>
          <w:rFonts w:ascii="微软雅黑" w:hAnsi="微软雅黑" w:eastAsia="微软雅黑" w:cs="微软雅黑"/>
        </w:rPr>
        <w:t>物权、所有权、婚姻、合同、自然人、法人、国家机关、民事活动等等，其特点是不依赖于主观喜好、评价或道德判断而独立存在，它们只受法律制度的规制。</w:t>
      </w:r>
      <w:r>
        <w:rPr>
          <w:rFonts w:hint="eastAsia" w:ascii="微软雅黑" w:hAnsi="微软雅黑" w:eastAsia="微软雅黑" w:cs="微软雅黑"/>
        </w:rPr>
        <w:t>因此凡是在规则中的概念大部分都是描述性的</w:t>
      </w:r>
    </w:p>
    <w:p w14:paraId="1DDAD9A5">
      <w:r>
        <w:rPr>
          <w:rFonts w:ascii="微软雅黑" w:hAnsi="微软雅黑" w:eastAsia="微软雅黑" w:cs="微软雅黑"/>
          <w:b/>
          <w:bCs/>
        </w:rPr>
        <w:t>规范性概念是指概念</w:t>
      </w:r>
      <w:r>
        <w:rPr>
          <w:rFonts w:ascii="微软雅黑" w:hAnsi="微软雅黑" w:eastAsia="微软雅黑" w:cs="微软雅黑"/>
          <w:b/>
          <w:bCs/>
          <w:color w:val="75C940"/>
        </w:rPr>
        <w:t>本身包含着价值判断</w:t>
      </w:r>
      <w:r>
        <w:rPr>
          <w:rFonts w:ascii="微软雅黑" w:hAnsi="微软雅黑" w:eastAsia="微软雅黑" w:cs="微软雅黑"/>
          <w:b/>
          <w:bCs/>
        </w:rPr>
        <w:t>，要理解这类概念，就必须作出判断</w:t>
      </w:r>
    </w:p>
    <w:p w14:paraId="6FDC4A82">
      <w:pPr>
        <w:ind w:firstLine="400" w:firstLineChars="200"/>
      </w:pPr>
      <w:r>
        <w:rPr>
          <w:rFonts w:ascii="微软雅黑" w:hAnsi="微软雅黑" w:eastAsia="微软雅黑" w:cs="微软雅黑"/>
        </w:rPr>
        <w:t>公平、诚信、公序良俗原则……</w:t>
      </w:r>
    </w:p>
    <w:p w14:paraId="0B52345A">
      <w:pPr>
        <w:rPr>
          <w:rFonts w:hint="eastAsia" w:ascii="微软雅黑" w:hAnsi="微软雅黑" w:eastAsia="微软雅黑" w:cs="微软雅黑"/>
          <w:color w:val="C00000"/>
          <w:highlight w:val="green"/>
        </w:rPr>
      </w:pPr>
      <w:r>
        <w:rPr>
          <w:rFonts w:hint="eastAsia" w:ascii="微软雅黑" w:hAnsi="微软雅黑" w:eastAsia="微软雅黑" w:cs="微软雅黑"/>
          <w:b/>
          <w:bCs/>
        </w:rPr>
        <w:t xml:space="preserve">     </w:t>
      </w:r>
      <w:r>
        <w:rPr>
          <w:rFonts w:hint="eastAsia" w:ascii="微软雅黑" w:hAnsi="微软雅黑" w:eastAsia="微软雅黑" w:cs="微软雅黑"/>
          <w:b/>
          <w:bCs/>
          <w:color w:val="C00000"/>
          <w:highlight w:val="green"/>
        </w:rPr>
        <w:t xml:space="preserve"> </w:t>
      </w:r>
      <w:r>
        <w:rPr>
          <w:rFonts w:hint="eastAsia" w:ascii="微软雅黑" w:hAnsi="微软雅黑" w:eastAsia="微软雅黑" w:cs="微软雅黑"/>
          <w:color w:val="C00000"/>
          <w:highlight w:val="green"/>
        </w:rPr>
        <w:t xml:space="preserve"> </w:t>
      </w:r>
      <w:r>
        <w:rPr>
          <w:rFonts w:hint="eastAsia" w:ascii="微软雅黑" w:hAnsi="微软雅黑" w:eastAsia="微软雅黑" w:cs="微软雅黑"/>
          <w:i/>
          <w:iCs/>
          <w:color w:val="C00000"/>
          <w:highlight w:val="green"/>
        </w:rPr>
        <w:t>原则性的概念</w:t>
      </w:r>
      <w:r>
        <w:rPr>
          <w:rFonts w:hint="eastAsia" w:ascii="微软雅黑" w:hAnsi="微软雅黑" w:eastAsia="微软雅黑" w:cs="微软雅黑"/>
          <w:i/>
          <w:iCs/>
          <w:color w:val="C00000"/>
          <w:highlight w:val="green"/>
          <w:lang w:val="en-US" w:eastAsia="zh-CN"/>
        </w:rPr>
        <w:t>基本上</w:t>
      </w:r>
      <w:r>
        <w:rPr>
          <w:rFonts w:hint="eastAsia" w:ascii="微软雅黑" w:hAnsi="微软雅黑" w:eastAsia="微软雅黑" w:cs="微软雅黑"/>
          <w:i/>
          <w:iCs/>
          <w:color w:val="C00000"/>
          <w:highlight w:val="green"/>
        </w:rPr>
        <w:t>是规范性的</w:t>
      </w:r>
    </w:p>
    <w:p w14:paraId="34BD7705">
      <w:pPr>
        <w:rPr>
          <w:rFonts w:hint="eastAsia" w:ascii="微软雅黑" w:hAnsi="微软雅黑" w:eastAsia="微软雅黑" w:cs="微软雅黑"/>
          <w:b/>
          <w:bCs/>
        </w:rPr>
      </w:pPr>
    </w:p>
    <w:p w14:paraId="71234693">
      <w:pPr>
        <w:pStyle w:val="14"/>
        <w:numPr>
          <w:ilvl w:val="0"/>
          <w:numId w:val="1"/>
        </w:numPr>
      </w:pPr>
      <w:r>
        <w:rPr>
          <w:rFonts w:ascii="微软雅黑" w:hAnsi="微软雅黑" w:eastAsia="微软雅黑" w:cs="微软雅黑"/>
          <w:b/>
          <w:bCs/>
        </w:rPr>
        <w:t>确定性与不确定性概念</w:t>
      </w:r>
    </w:p>
    <w:p w14:paraId="71575E39">
      <w:pPr>
        <w:ind w:firstLine="400" w:firstLineChars="200"/>
      </w:pPr>
      <w:r>
        <w:rPr>
          <w:rFonts w:ascii="微软雅黑" w:hAnsi="微软雅黑" w:eastAsia="微软雅黑" w:cs="微软雅黑"/>
          <w:i/>
          <w:iCs/>
        </w:rPr>
        <w:t>卡尔.恩吉施：“在法律中，绝对确定的概念是罕见的；大多数法律概念至少部分地不确定”。</w:t>
      </w:r>
    </w:p>
    <w:p w14:paraId="3FC6B568">
      <w:pPr>
        <w:ind w:firstLine="400" w:firstLineChars="200"/>
        <w:rPr>
          <w:b/>
          <w:bCs/>
        </w:rPr>
      </w:pPr>
      <w:r>
        <w:rPr>
          <w:rFonts w:hint="eastAsia" w:ascii="微软雅黑" w:hAnsi="微软雅黑" w:eastAsia="微软雅黑" w:cs="微软雅黑"/>
          <w:b/>
          <w:bCs/>
          <w:color w:val="FFAF38"/>
        </w:rPr>
        <w:t>一般来说，概念应当具有确定性，人们就是通过概念的确定性来认识事物的，</w:t>
      </w:r>
      <w:r>
        <w:rPr>
          <w:rFonts w:ascii="微软雅黑" w:hAnsi="微软雅黑" w:eastAsia="微软雅黑" w:cs="微软雅黑"/>
          <w:b/>
          <w:bCs/>
          <w:color w:val="FFAF38"/>
        </w:rPr>
        <w:t>概念的确定性是由事物的本质决定的。</w:t>
      </w:r>
      <w:r>
        <w:rPr>
          <w:rFonts w:ascii="微软雅黑" w:hAnsi="微软雅黑" w:eastAsia="微软雅黑" w:cs="微软雅黑"/>
          <w:b/>
          <w:bCs/>
          <w:color w:val="2F5597" w:themeColor="accent1" w:themeShade="BF"/>
        </w:rPr>
        <w:t>法律的确定来自于规则的确定，规则的确定来源于概念的确定</w:t>
      </w:r>
      <w:r>
        <w:rPr>
          <w:rFonts w:hint="eastAsia" w:ascii="微软雅黑" w:hAnsi="微软雅黑" w:eastAsia="微软雅黑" w:cs="微软雅黑"/>
          <w:b/>
          <w:bCs/>
          <w:color w:val="2F5597" w:themeColor="accent1" w:themeShade="BF"/>
        </w:rPr>
        <w:t>。</w:t>
      </w:r>
    </w:p>
    <w:p w14:paraId="452A24A2">
      <w:pPr>
        <w:ind w:firstLine="400" w:firstLineChars="200"/>
      </w:pPr>
      <w:r>
        <w:rPr>
          <w:rFonts w:hint="eastAsia" w:ascii="微软雅黑" w:hAnsi="微软雅黑" w:eastAsia="微软雅黑" w:cs="微软雅黑"/>
        </w:rPr>
        <w:t>然而，</w:t>
      </w:r>
      <w:r>
        <w:rPr>
          <w:rFonts w:ascii="微软雅黑" w:hAnsi="微软雅黑" w:eastAsia="微软雅黑" w:cs="微软雅黑"/>
        </w:rPr>
        <w:t>任何概念都是以语言或语词来表达的，而语言或词语的含义具有不确性，因而决定了概念的不确定性。</w:t>
      </w:r>
      <w:r>
        <w:rPr>
          <w:rFonts w:hint="eastAsia" w:ascii="微软雅黑" w:hAnsi="微软雅黑" w:eastAsia="微软雅黑" w:cs="微软雅黑"/>
        </w:rPr>
        <w:t>疑难案件就是事实不清楚或者法条规定不清楚，法官的水平就体现在概念不清晰的情况下如何作出解释。</w:t>
      </w:r>
    </w:p>
    <w:p w14:paraId="0754167F">
      <w:pPr>
        <w:ind w:firstLine="400" w:firstLineChars="200"/>
      </w:pPr>
      <w:r>
        <w:rPr>
          <w:rFonts w:hint="eastAsia" w:ascii="微软雅黑" w:hAnsi="微软雅黑" w:eastAsia="微软雅黑" w:cs="微软雅黑"/>
        </w:rPr>
        <w:t>备案审查：所有文件按照级别给地方人大/全国人大备案一份，以备审查，审查是否合乎宪法、合乎法律、是否恰当。可以向全国人大提起合宪性审查。</w:t>
      </w:r>
    </w:p>
    <w:p w14:paraId="4E6DEB66">
      <w:pPr>
        <w:ind w:firstLine="400" w:firstLineChars="200"/>
        <w:rPr>
          <w:rFonts w:hint="eastAsia" w:ascii="微软雅黑" w:hAnsi="微软雅黑" w:eastAsia="微软雅黑" w:cs="微软雅黑"/>
        </w:rPr>
      </w:pPr>
      <w:r>
        <w:rPr>
          <w:rFonts w:ascii="微软雅黑" w:hAnsi="微软雅黑" w:eastAsia="微软雅黑" w:cs="微软雅黑"/>
        </w:rPr>
        <w:t>立法者立法时，多使用一些不确定概念。此外还有概括性条款，这些概括性条款对为原则规范或原则性条款。</w:t>
      </w:r>
      <w:r>
        <w:rPr>
          <w:rFonts w:hint="eastAsia" w:ascii="楷体" w:hAnsi="楷体" w:eastAsia="楷体" w:cs="微软雅黑"/>
        </w:rPr>
        <w:t>譬如如何界定“烈士”、“逃逸”？</w:t>
      </w:r>
    </w:p>
    <w:p w14:paraId="3F78EE35">
      <w:pPr>
        <w:ind w:firstLine="400" w:firstLineChars="200"/>
      </w:pPr>
      <w:r>
        <w:rPr>
          <w:rFonts w:ascii="微软雅黑" w:hAnsi="微软雅黑" w:eastAsia="微软雅黑" w:cs="微软雅黑"/>
          <w:i/>
          <w:iCs/>
        </w:rPr>
        <w:t>《法国民法典》的主要起草者</w:t>
      </w:r>
      <w:r>
        <w:rPr>
          <w:rFonts w:ascii="微软雅黑" w:hAnsi="微软雅黑" w:eastAsia="微软雅黑" w:cs="微软雅黑"/>
          <w:b/>
          <w:bCs/>
          <w:i/>
          <w:iCs/>
        </w:rPr>
        <w:t>波塔利斯</w:t>
      </w:r>
      <w:r>
        <w:rPr>
          <w:rFonts w:ascii="微软雅黑" w:hAnsi="微软雅黑" w:eastAsia="微软雅黑" w:cs="微软雅黑"/>
          <w:i/>
          <w:iCs/>
        </w:rPr>
        <w:t>：立法机关的任务是要大处着眼确立法律的一般准则。它必须是确立</w:t>
      </w:r>
      <w:r>
        <w:rPr>
          <w:rFonts w:ascii="微软雅黑" w:hAnsi="微软雅黑" w:eastAsia="微软雅黑" w:cs="微软雅黑"/>
          <w:i/>
          <w:iCs/>
          <w:u w:val="single"/>
        </w:rPr>
        <w:t>高度概括的原则，</w:t>
      </w:r>
      <w:r>
        <w:rPr>
          <w:rFonts w:ascii="微软雅黑" w:hAnsi="微软雅黑" w:eastAsia="微软雅黑" w:cs="微软雅黑"/>
          <w:i/>
          <w:iCs/>
        </w:rPr>
        <w:t>而不是陷于对每一可能发生的问题的琐细规定。法律的适用乃属于法官和律师的事情，他们需深刻理解立法的基本精神。立法同司法一样也有技巧，而二者是颇为不同的。立法者的技巧是要发现每一领域中对公共福利最有利的原则，法官的技巧是要把这些原则付诸实施，要凭借智慧与理性的运用而将其扩大到具体的情况。</w:t>
      </w:r>
    </w:p>
    <w:p w14:paraId="0BAA6D9A">
      <w:pPr>
        <w:rPr>
          <w:rFonts w:hint="eastAsia" w:ascii="微软雅黑" w:hAnsi="微软雅黑" w:eastAsia="微软雅黑" w:cs="微软雅黑"/>
          <w:b/>
          <w:bCs/>
        </w:rPr>
      </w:pPr>
    </w:p>
    <w:p w14:paraId="1D574657">
      <w:pPr>
        <w:pStyle w:val="14"/>
        <w:numPr>
          <w:ilvl w:val="0"/>
          <w:numId w:val="1"/>
        </w:numPr>
      </w:pPr>
      <w:r>
        <w:rPr>
          <w:rFonts w:ascii="微软雅黑" w:hAnsi="微软雅黑" w:eastAsia="微软雅黑" w:cs="微软雅黑"/>
          <w:b/>
          <w:bCs/>
        </w:rPr>
        <w:t>生活概念与法律拟制概念</w:t>
      </w:r>
    </w:p>
    <w:p w14:paraId="38323E57">
      <w:r>
        <w:rPr>
          <w:rFonts w:ascii="微软雅黑" w:hAnsi="微软雅黑" w:eastAsia="微软雅黑" w:cs="微软雅黑"/>
          <w:b/>
          <w:bCs/>
          <w:i/>
          <w:iCs/>
        </w:rPr>
        <w:t>黑格尔：</w:t>
      </w:r>
      <w:r>
        <w:rPr>
          <w:rFonts w:ascii="微软雅黑" w:hAnsi="微软雅黑" w:eastAsia="微软雅黑" w:cs="微软雅黑"/>
          <w:i/>
          <w:iCs/>
        </w:rPr>
        <w:t>只有培养了对法的理解之后，法才有能够获得普遍性。</w:t>
      </w:r>
    </w:p>
    <w:p w14:paraId="7A8E5510">
      <w:pPr>
        <w:ind w:firstLine="400" w:firstLineChars="200"/>
      </w:pPr>
      <w:r>
        <w:rPr>
          <w:rFonts w:ascii="微软雅黑" w:hAnsi="微软雅黑" w:eastAsia="微软雅黑" w:cs="微软雅黑"/>
        </w:rPr>
        <w:t>社会日常生活中的概念一旦进入法律之中，就成为</w:t>
      </w:r>
      <w:r>
        <w:rPr>
          <w:rFonts w:ascii="微软雅黑" w:hAnsi="微软雅黑" w:eastAsia="微软雅黑" w:cs="微软雅黑"/>
          <w:color w:val="75C940"/>
        </w:rPr>
        <w:t>法律概念</w:t>
      </w:r>
    </w:p>
    <w:p w14:paraId="41622F43">
      <w:pPr>
        <w:ind w:firstLine="400" w:firstLineChars="200"/>
      </w:pPr>
      <w:r>
        <w:rPr>
          <w:rFonts w:ascii="微软雅黑" w:hAnsi="微软雅黑" w:eastAsia="微软雅黑" w:cs="微软雅黑"/>
        </w:rPr>
        <w:t xml:space="preserve"> 仅仅运用日常生活中的概念是不够的，需要通过</w:t>
      </w:r>
      <w:r>
        <w:rPr>
          <w:rFonts w:ascii="微软雅黑" w:hAnsi="微软雅黑" w:eastAsia="微软雅黑" w:cs="微软雅黑"/>
          <w:b/>
          <w:bCs/>
          <w:color w:val="75C940"/>
        </w:rPr>
        <w:t>法律拟制</w:t>
      </w:r>
      <w:r>
        <w:rPr>
          <w:rFonts w:hint="eastAsia" w:ascii="微软雅黑" w:hAnsi="微软雅黑" w:eastAsia="微软雅黑" w:cs="微软雅黑"/>
          <w:b/>
          <w:bCs/>
          <w:color w:val="75C940"/>
        </w:rPr>
        <w:t>（legal）</w:t>
      </w:r>
      <w:r>
        <w:rPr>
          <w:rFonts w:ascii="微软雅黑" w:hAnsi="微软雅黑" w:eastAsia="微软雅黑" w:cs="微软雅黑"/>
          <w:b/>
          <w:bCs/>
          <w:color w:val="75C940"/>
        </w:rPr>
        <w:t>技术</w:t>
      </w:r>
      <w:r>
        <w:rPr>
          <w:rFonts w:ascii="微软雅黑" w:hAnsi="微软雅黑" w:eastAsia="微软雅黑" w:cs="微软雅黑"/>
        </w:rPr>
        <w:t>，创造出一些特定的法律概念，如法律关系、法律行为、法律责任、故意、过失、违法、犯罪、权利、义务等等概念，都是法律拟制概念。</w:t>
      </w:r>
      <w:r>
        <w:rPr>
          <w:rFonts w:hint="eastAsia" w:ascii="微软雅黑" w:hAnsi="微软雅黑" w:eastAsia="微软雅黑" w:cs="微软雅黑"/>
        </w:rPr>
        <w:t>譬如人工智能是否为法律主体？</w:t>
      </w:r>
    </w:p>
    <w:p w14:paraId="137EF177">
      <w:pPr>
        <w:rPr>
          <w:rFonts w:hint="eastAsia" w:ascii="微软雅黑" w:hAnsi="微软雅黑" w:eastAsia="微软雅黑" w:cs="微软雅黑"/>
          <w:b/>
          <w:bCs/>
        </w:rPr>
      </w:pPr>
    </w:p>
    <w:p w14:paraId="6EBBFF45">
      <w:r>
        <w:rPr>
          <w:rFonts w:hint="eastAsia" w:ascii="微软雅黑" w:hAnsi="微软雅黑" w:eastAsia="微软雅黑" w:cs="微软雅黑"/>
          <w:b/>
          <w:bCs/>
        </w:rPr>
        <w:t xml:space="preserve">④  </w:t>
      </w:r>
      <w:r>
        <w:rPr>
          <w:rFonts w:ascii="微软雅黑" w:hAnsi="微软雅黑" w:eastAsia="微软雅黑" w:cs="微软雅黑"/>
          <w:b/>
          <w:bCs/>
        </w:rPr>
        <w:t>基本法律概念与非基本法律概念</w:t>
      </w:r>
    </w:p>
    <w:p w14:paraId="3D3CE36B">
      <w:r>
        <w:rPr>
          <w:rFonts w:ascii="微软雅黑" w:hAnsi="微软雅黑" w:eastAsia="微软雅黑" w:cs="微软雅黑"/>
          <w:b/>
          <w:bCs/>
        </w:rPr>
        <w:t>基本法律概念</w:t>
      </w:r>
      <w:r>
        <w:rPr>
          <w:rFonts w:ascii="微软雅黑" w:hAnsi="微软雅黑" w:eastAsia="微软雅黑" w:cs="微软雅黑"/>
        </w:rPr>
        <w:t>是构成法律关系中的基本的、最常用的概念（均属于法律拟制概念）</w:t>
      </w:r>
    </w:p>
    <w:p w14:paraId="63ED4255">
      <w:pPr>
        <w:rPr>
          <w:rFonts w:hint="eastAsia" w:ascii="微软雅黑" w:hAnsi="微软雅黑" w:eastAsia="微软雅黑" w:cs="微软雅黑"/>
          <w:b/>
          <w:bCs/>
          <w:color w:val="C55A11" w:themeColor="accent2" w:themeShade="BF"/>
        </w:rPr>
      </w:pPr>
      <w:r>
        <w:rPr>
          <w:rFonts w:ascii="微软雅黑" w:hAnsi="微软雅黑" w:eastAsia="微软雅黑" w:cs="微软雅黑"/>
          <w:b/>
          <w:bCs/>
        </w:rPr>
        <w:t>霍菲尔德</w:t>
      </w:r>
      <w:r>
        <w:rPr>
          <w:rFonts w:hint="eastAsia" w:ascii="微软雅黑" w:hAnsi="微软雅黑" w:eastAsia="微软雅黑" w:cs="微软雅黑"/>
          <w:b/>
          <w:bCs/>
        </w:rPr>
        <w:t>（两篇《基本法律概念在法律推理中的运用》，1913和1917年耶鲁杂志发表，在研究什么是权利和义务时一定要读的书）</w:t>
      </w:r>
      <w:r>
        <w:rPr>
          <w:rFonts w:ascii="微软雅黑" w:hAnsi="微软雅黑" w:eastAsia="微软雅黑" w:cs="微软雅黑"/>
          <w:b/>
          <w:bCs/>
        </w:rPr>
        <w:t>：</w:t>
      </w:r>
      <w:r>
        <w:rPr>
          <w:rFonts w:ascii="微软雅黑" w:hAnsi="微软雅黑" w:eastAsia="微软雅黑" w:cs="微软雅黑"/>
          <w:b/>
          <w:bCs/>
          <w:color w:val="C55A11" w:themeColor="accent2" w:themeShade="BF"/>
        </w:rPr>
        <w:t>权利（请求权）与义务、特权与无权利、权力与责任、豁免与无权力。</w:t>
      </w:r>
    </w:p>
    <w:p w14:paraId="65107B59">
      <w:pPr>
        <w:ind w:firstLine="400" w:firstLineChars="200"/>
      </w:pPr>
      <w:r>
        <w:rPr>
          <w:rFonts w:hint="eastAsia" w:ascii="微软雅黑" w:hAnsi="微软雅黑" w:eastAsia="微软雅黑" w:cs="微软雅黑"/>
        </w:rPr>
        <w:t>Power：对某人有支配力/影响力，即为有权利</w:t>
      </w:r>
    </w:p>
    <w:p w14:paraId="20169524">
      <w:pPr>
        <w:ind w:firstLine="200" w:firstLineChars="100"/>
      </w:pPr>
      <w:r>
        <w:rPr>
          <w:rFonts w:ascii="微软雅黑" w:hAnsi="微软雅黑" w:eastAsia="微软雅黑" w:cs="微软雅黑"/>
          <w:i/>
          <w:iCs/>
        </w:rPr>
        <w:t>“一切法律关系皆可化约为权利与义务。此类范畴甚至足以胜任分析最为复杂的法律利益”</w:t>
      </w:r>
    </w:p>
    <w:p w14:paraId="1D644CE3">
      <w:r>
        <w:rPr>
          <w:rFonts w:ascii="微软雅黑" w:hAnsi="微软雅黑" w:eastAsia="微软雅黑" w:cs="微软雅黑"/>
          <w:b/>
          <w:bCs/>
        </w:rPr>
        <w:t>考夫曼：</w:t>
      </w:r>
      <w:r>
        <w:rPr>
          <w:rFonts w:ascii="微软雅黑" w:hAnsi="微软雅黑" w:eastAsia="微软雅黑" w:cs="微软雅黑"/>
          <w:b/>
          <w:bCs/>
          <w:color w:val="C55A11" w:themeColor="accent2" w:themeShade="BF"/>
        </w:rPr>
        <w:t>法律规范、法源、法律事实、法律关系、权利主体</w:t>
      </w:r>
    </w:p>
    <w:p w14:paraId="518663C1">
      <w:pPr>
        <w:ind w:left="-200"/>
        <w:rPr>
          <w:rFonts w:hint="eastAsia" w:ascii="微软雅黑" w:hAnsi="微软雅黑" w:eastAsia="微软雅黑" w:cs="微软雅黑"/>
          <w:b/>
          <w:bCs/>
          <w:sz w:val="32"/>
          <w:szCs w:val="32"/>
        </w:rPr>
      </w:pPr>
    </w:p>
    <w:p w14:paraId="60481335">
      <w:pPr>
        <w:ind w:left="-200"/>
      </w:pPr>
      <w:r>
        <w:rPr>
          <w:rFonts w:ascii="微软雅黑" w:hAnsi="微软雅黑" w:eastAsia="微软雅黑" w:cs="微软雅黑"/>
          <w:b/>
          <w:bCs/>
          <w:sz w:val="32"/>
          <w:szCs w:val="32"/>
        </w:rPr>
        <w:t>法律规范与法律规则</w:t>
      </w:r>
    </w:p>
    <w:p w14:paraId="35265610">
      <w:pPr>
        <w:ind w:left="-200"/>
      </w:pPr>
      <w:r>
        <w:rPr>
          <w:rFonts w:ascii="微软雅黑" w:hAnsi="微软雅黑" w:eastAsia="微软雅黑" w:cs="微软雅黑"/>
          <w:b/>
          <w:bCs/>
          <w:sz w:val="24"/>
          <w:szCs w:val="24"/>
        </w:rPr>
        <w:t>法律规范与法律规则有区别吗</w:t>
      </w:r>
      <w:bookmarkStart w:id="0" w:name="_GoBack"/>
      <w:bookmarkEnd w:id="0"/>
    </w:p>
    <w:p w14:paraId="210C1FB1">
      <w:pPr>
        <w:ind w:left="-200" w:firstLine="200" w:firstLineChars="100"/>
      </w:pPr>
      <w:r>
        <w:rPr>
          <w:rFonts w:ascii="微软雅黑" w:hAnsi="微软雅黑" w:eastAsia="微软雅黑" w:cs="微软雅黑"/>
          <w:b/>
          <w:bCs/>
        </w:rPr>
        <w:t>规范是</w:t>
      </w:r>
      <w:r>
        <w:rPr>
          <w:rFonts w:ascii="微软雅黑" w:hAnsi="微软雅黑" w:eastAsia="微软雅黑" w:cs="微软雅黑"/>
          <w:b/>
          <w:bCs/>
          <w:color w:val="3DA8F5"/>
        </w:rPr>
        <w:t>调整人们行为的工具和检验标准</w:t>
      </w:r>
    </w:p>
    <w:p w14:paraId="69287AD4">
      <w:pPr>
        <w:ind w:firstLine="400" w:firstLineChars="200"/>
      </w:pPr>
      <w:r>
        <w:rPr>
          <w:rFonts w:ascii="微软雅黑" w:hAnsi="微软雅黑" w:eastAsia="微软雅黑" w:cs="微软雅黑"/>
        </w:rPr>
        <w:t>规范重点强调是人们</w:t>
      </w:r>
      <w:r>
        <w:rPr>
          <w:rFonts w:ascii="微软雅黑" w:hAnsi="微软雅黑" w:eastAsia="微软雅黑" w:cs="微软雅黑"/>
          <w:color w:val="FFAF38"/>
        </w:rPr>
        <w:t>行为的准则与尺度</w:t>
      </w:r>
      <w:r>
        <w:rPr>
          <w:rFonts w:ascii="微软雅黑" w:hAnsi="微软雅黑" w:eastAsia="微软雅黑" w:cs="微软雅黑"/>
        </w:rPr>
        <w:t>，未明确是否与法律后果具有必然的联系</w:t>
      </w:r>
      <w:r>
        <w:rPr>
          <w:rFonts w:hint="eastAsia" w:ascii="微软雅黑" w:hAnsi="微软雅黑" w:eastAsia="微软雅黑" w:cs="微软雅黑"/>
        </w:rPr>
        <w:t>，所以范围较广。</w:t>
      </w:r>
    </w:p>
    <w:p w14:paraId="50FCF354">
      <w:r>
        <w:rPr>
          <w:rFonts w:ascii="微软雅黑" w:hAnsi="微软雅黑" w:eastAsia="微软雅黑" w:cs="微软雅黑"/>
          <w:b/>
          <w:bCs/>
        </w:rPr>
        <w:t>规则是指</w:t>
      </w:r>
      <w:r>
        <w:rPr>
          <w:rFonts w:ascii="微软雅黑" w:hAnsi="微软雅黑" w:eastAsia="微软雅黑" w:cs="微软雅黑"/>
          <w:b/>
          <w:bCs/>
          <w:color w:val="3DA8F5"/>
        </w:rPr>
        <w:t>“规定出来供大家共同遵守的制度或章程”</w:t>
      </w:r>
    </w:p>
    <w:p w14:paraId="130FAEF7">
      <w:pPr>
        <w:ind w:firstLine="400" w:firstLineChars="200"/>
      </w:pPr>
      <w:r>
        <w:rPr>
          <w:rFonts w:ascii="微软雅黑" w:hAnsi="微软雅黑" w:eastAsia="微软雅黑" w:cs="微软雅黑"/>
        </w:rPr>
        <w:t>规则在经济学上等同于“制度”，即制度被定义为“由人制定的规则”。</w:t>
      </w:r>
      <w:r>
        <w:rPr>
          <w:rFonts w:hint="eastAsia" w:ascii="微软雅黑" w:hAnsi="微软雅黑" w:eastAsia="微软雅黑" w:cs="微软雅黑"/>
        </w:rPr>
        <w:t>因此我们也可以说</w:t>
      </w:r>
      <w:r>
        <w:rPr>
          <w:rFonts w:ascii="微软雅黑" w:hAnsi="微软雅黑" w:eastAsia="微软雅黑" w:cs="微软雅黑"/>
        </w:rPr>
        <w:t>规则即制度，任何一项规则都是确立一种制度。</w:t>
      </w:r>
    </w:p>
    <w:p w14:paraId="5BB7FE37">
      <w:pPr>
        <w:ind w:firstLine="400" w:firstLineChars="200"/>
      </w:pPr>
      <w:r>
        <w:rPr>
          <w:rFonts w:ascii="微软雅黑" w:hAnsi="微软雅黑" w:eastAsia="微软雅黑" w:cs="微软雅黑"/>
          <w:b/>
          <w:bCs/>
        </w:rPr>
        <w:t>法律规则一般被表述为：具体规定权利、义务以及</w:t>
      </w:r>
      <w:r>
        <w:rPr>
          <w:rFonts w:ascii="微软雅黑" w:hAnsi="微软雅黑" w:eastAsia="微软雅黑" w:cs="微软雅黑"/>
          <w:b/>
          <w:bCs/>
          <w:color w:val="75C940"/>
        </w:rPr>
        <w:t>具体法律后果</w:t>
      </w:r>
      <w:r>
        <w:rPr>
          <w:rFonts w:ascii="微软雅黑" w:hAnsi="微软雅黑" w:eastAsia="微软雅黑" w:cs="微软雅黑"/>
          <w:b/>
          <w:bCs/>
        </w:rPr>
        <w:t>的准则，或对一个事实状态赋予一定的具体后果的各种指示和规定。</w:t>
      </w:r>
    </w:p>
    <w:p w14:paraId="3CA05E92">
      <w:pPr>
        <w:ind w:firstLine="400" w:firstLineChars="200"/>
      </w:pPr>
      <w:r>
        <w:rPr>
          <w:rFonts w:ascii="微软雅黑" w:hAnsi="微软雅黑" w:eastAsia="微软雅黑" w:cs="微软雅黑"/>
        </w:rPr>
        <w:t>规则往往与法律后果具有</w:t>
      </w:r>
      <w:r>
        <w:rPr>
          <w:rFonts w:ascii="微软雅黑" w:hAnsi="微软雅黑" w:eastAsia="微软雅黑" w:cs="微软雅黑"/>
          <w:b/>
          <w:bCs/>
        </w:rPr>
        <w:t>关联性</w:t>
      </w:r>
      <w:r>
        <w:rPr>
          <w:rFonts w:ascii="微软雅黑" w:hAnsi="微软雅黑" w:eastAsia="微软雅黑" w:cs="微软雅黑"/>
        </w:rPr>
        <w:t>，违反规则，必须受到法律惩罚。</w:t>
      </w:r>
    </w:p>
    <w:p w14:paraId="338EA176">
      <w:pPr>
        <w:rPr>
          <w:rFonts w:hint="eastAsia" w:ascii="微软雅黑" w:hAnsi="微软雅黑" w:eastAsia="微软雅黑" w:cs="微软雅黑"/>
          <w:b/>
          <w:bCs/>
        </w:rPr>
      </w:pPr>
    </w:p>
    <w:p w14:paraId="6F58D1AA">
      <w:r>
        <w:rPr>
          <w:rFonts w:ascii="微软雅黑" w:hAnsi="微软雅黑" w:eastAsia="微软雅黑" w:cs="微软雅黑"/>
          <w:b/>
          <w:bCs/>
        </w:rPr>
        <w:t>规范可指</w:t>
      </w:r>
      <w:r>
        <w:rPr>
          <w:rFonts w:ascii="微软雅黑" w:hAnsi="微软雅黑" w:eastAsia="微软雅黑" w:cs="微软雅黑"/>
          <w:b/>
          <w:bCs/>
          <w:color w:val="3DA8F5"/>
        </w:rPr>
        <w:t>抽象的或具体的、含糊的或精确的所有准则</w:t>
      </w:r>
    </w:p>
    <w:p w14:paraId="3D7063AA">
      <w:r>
        <w:rPr>
          <w:rFonts w:ascii="微软雅黑" w:hAnsi="微软雅黑" w:eastAsia="微软雅黑" w:cs="微软雅黑"/>
          <w:b/>
          <w:bCs/>
        </w:rPr>
        <w:t>斯科特.夏皮罗：</w:t>
      </w:r>
      <w:r>
        <w:rPr>
          <w:rFonts w:ascii="微软雅黑" w:hAnsi="微软雅黑" w:eastAsia="微软雅黑" w:cs="微软雅黑"/>
        </w:rPr>
        <w:t>“规范”是一个哲学家的词汇，哲学家使用它而不用“规则”，一个原因是规则必然是普遍性的。</w:t>
      </w:r>
      <w:r>
        <w:rPr>
          <w:rFonts w:hint="eastAsia" w:ascii="微软雅黑" w:hAnsi="微软雅黑" w:eastAsia="微软雅黑" w:cs="微软雅黑"/>
        </w:rPr>
        <w:t>譬如奥斯丁说的“命令”就具有一般性。</w:t>
      </w:r>
    </w:p>
    <w:p w14:paraId="1BAC42CF">
      <w:pPr>
        <w:rPr>
          <w:b/>
          <w:bCs/>
        </w:rPr>
      </w:pPr>
      <w:r>
        <w:rPr>
          <w:rFonts w:ascii="微软雅黑" w:hAnsi="微软雅黑" w:eastAsia="微软雅黑" w:cs="微软雅黑"/>
          <w:b/>
          <w:bCs/>
          <w:color w:val="75C940"/>
        </w:rPr>
        <w:t>规则意味着一般性，非一般性的规则不是规则。</w:t>
      </w:r>
      <w:r>
        <w:rPr>
          <w:rFonts w:ascii="微软雅黑" w:hAnsi="微软雅黑" w:eastAsia="微软雅黑" w:cs="微软雅黑"/>
          <w:b/>
          <w:bCs/>
        </w:rPr>
        <w:t>而规范既可指一般性规则，亦可指非一般性规则</w:t>
      </w:r>
    </w:p>
    <w:p w14:paraId="3A8BAEB4">
      <w:pPr>
        <w:ind w:firstLine="400" w:firstLineChars="200"/>
      </w:pPr>
      <w:r>
        <w:rPr>
          <w:rFonts w:ascii="微软雅黑" w:hAnsi="微软雅黑" w:eastAsia="微软雅黑" w:cs="微软雅黑"/>
        </w:rPr>
        <w:t>eg：可以说判决书是规范，</w:t>
      </w:r>
      <w:r>
        <w:rPr>
          <w:rFonts w:hint="eastAsia" w:ascii="微软雅黑" w:hAnsi="微软雅黑" w:eastAsia="微软雅黑" w:cs="微软雅黑"/>
        </w:rPr>
        <w:t>有法律效力，</w:t>
      </w:r>
      <w:r>
        <w:rPr>
          <w:rFonts w:ascii="微软雅黑" w:hAnsi="微软雅黑" w:eastAsia="微软雅黑" w:cs="微软雅黑"/>
        </w:rPr>
        <w:t>但它不是规则。</w:t>
      </w:r>
    </w:p>
    <w:p w14:paraId="61B06A40">
      <w:pPr>
        <w:rPr>
          <w:rFonts w:hint="eastAsia" w:ascii="微软雅黑" w:hAnsi="微软雅黑" w:eastAsia="微软雅黑" w:cs="微软雅黑"/>
          <w:b/>
          <w:bCs/>
        </w:rPr>
      </w:pPr>
    </w:p>
    <w:p w14:paraId="1BBA0F60">
      <w:r>
        <w:rPr>
          <w:rFonts w:ascii="微软雅黑" w:hAnsi="微软雅黑" w:eastAsia="微软雅黑" w:cs="微软雅黑"/>
          <w:b/>
          <w:bCs/>
        </w:rPr>
        <w:t>法律规范包括</w:t>
      </w:r>
      <w:r>
        <w:rPr>
          <w:rFonts w:ascii="微软雅黑" w:hAnsi="微软雅黑" w:eastAsia="微软雅黑" w:cs="微软雅黑"/>
          <w:b/>
          <w:bCs/>
          <w:color w:val="3DA8F5"/>
        </w:rPr>
        <w:t>原则性规范与规则性规范</w:t>
      </w:r>
      <w:r>
        <w:rPr>
          <w:rFonts w:ascii="微软雅黑" w:hAnsi="微软雅黑" w:eastAsia="微软雅黑" w:cs="微软雅黑"/>
          <w:b/>
          <w:bCs/>
        </w:rPr>
        <w:t>两大类</w:t>
      </w:r>
    </w:p>
    <w:p w14:paraId="4BECA380">
      <w:r>
        <w:rPr>
          <w:rFonts w:ascii="微软雅黑" w:hAnsi="微软雅黑" w:eastAsia="微软雅黑" w:cs="微软雅黑"/>
          <w:b/>
          <w:bCs/>
        </w:rPr>
        <w:t>庞德：</w:t>
      </w:r>
      <w:r>
        <w:rPr>
          <w:rFonts w:ascii="微软雅黑" w:hAnsi="微软雅黑" w:eastAsia="微软雅黑" w:cs="微软雅黑"/>
        </w:rPr>
        <w:t>法律规范体系包括规则、原则、概念和标准</w:t>
      </w:r>
    </w:p>
    <w:p w14:paraId="5049463B">
      <w:r>
        <w:rPr>
          <w:rFonts w:ascii="微软雅黑" w:hAnsi="微软雅黑" w:eastAsia="微软雅黑" w:cs="微软雅黑"/>
          <w:b/>
          <w:bCs/>
        </w:rPr>
        <w:t>劳伦斯·索伦</w:t>
      </w:r>
      <w:r>
        <w:rPr>
          <w:rFonts w:ascii="微软雅黑" w:hAnsi="微软雅黑" w:eastAsia="微软雅黑" w:cs="微软雅黑"/>
        </w:rPr>
        <w:t>认为法律规范包括三类：规则、标准和原则</w:t>
      </w:r>
    </w:p>
    <w:p w14:paraId="26183262">
      <w:pPr>
        <w:ind w:firstLine="400" w:firstLineChars="200"/>
      </w:pPr>
      <w:r>
        <w:rPr>
          <w:rFonts w:ascii="微软雅黑" w:hAnsi="微软雅黑" w:eastAsia="微软雅黑" w:cs="微软雅黑"/>
        </w:rPr>
        <w:t>就拘束力而言，规则＞标准＞原则</w:t>
      </w:r>
    </w:p>
    <w:p w14:paraId="77A67479">
      <w:pPr>
        <w:rPr>
          <w:rFonts w:hint="eastAsia" w:ascii="微软雅黑" w:hAnsi="微软雅黑" w:eastAsia="微软雅黑" w:cs="微软雅黑"/>
          <w:b/>
          <w:bCs/>
        </w:rPr>
      </w:pPr>
    </w:p>
    <w:p w14:paraId="09519121">
      <w:pPr>
        <w:rPr>
          <w:rFonts w:hint="eastAsia" w:ascii="微软雅黑" w:hAnsi="微软雅黑" w:eastAsia="微软雅黑" w:cs="微软雅黑"/>
          <w:b/>
          <w:bCs/>
        </w:rPr>
      </w:pPr>
      <w:r>
        <w:rPr>
          <w:rFonts w:ascii="微软雅黑" w:hAnsi="微软雅黑" w:eastAsia="微软雅黑" w:cs="微软雅黑"/>
          <w:b/>
          <w:bCs/>
        </w:rPr>
        <w:t>法律规范的定义：它是由国家制定或认可的、为调整社会成员的行为提供的准则、标准、尺度，它包括规则性规范与原则性规范</w:t>
      </w:r>
      <w:r>
        <w:rPr>
          <w:rFonts w:hint="eastAsia" w:ascii="微软雅黑" w:hAnsi="微软雅黑" w:eastAsia="微软雅黑" w:cs="微软雅黑"/>
          <w:b/>
          <w:bCs/>
        </w:rPr>
        <w:t>、</w:t>
      </w:r>
    </w:p>
    <w:p w14:paraId="785562BB"/>
    <w:p w14:paraId="193942F5">
      <w:r>
        <w:rPr>
          <w:rFonts w:ascii="微软雅黑" w:hAnsi="微软雅黑" w:eastAsia="微软雅黑" w:cs="微软雅黑"/>
          <w:b/>
          <w:bCs/>
        </w:rPr>
        <w:t>国内对法律规范与法律规则的关系一般有两种观点</w:t>
      </w:r>
    </w:p>
    <w:p w14:paraId="44CA6BAC">
      <w:r>
        <w:rPr>
          <w:rFonts w:ascii="微软雅黑" w:hAnsi="微软雅黑" w:eastAsia="微软雅黑" w:cs="微软雅黑"/>
          <w:b/>
          <w:bCs/>
        </w:rPr>
        <w:t>1.法律规范等同于法律规则</w:t>
      </w:r>
    </w:p>
    <w:p w14:paraId="249187F1">
      <w:pPr>
        <w:ind w:firstLine="400" w:firstLineChars="200"/>
      </w:pPr>
      <w:r>
        <w:rPr>
          <w:rFonts w:ascii="微软雅黑" w:hAnsi="微软雅黑" w:eastAsia="微软雅黑" w:cs="微软雅黑"/>
          <w:i/>
          <w:iCs/>
        </w:rPr>
        <w:t>郭道晖：“概括地说，法律规范规定行为主体在法定条件下的行为模式及其法律后果，以作为调整人的行为的标准和检验的尺度。法律规范的特点是它是人的行为规则”</w:t>
      </w:r>
    </w:p>
    <w:p w14:paraId="7E18F5F3">
      <w:r>
        <w:rPr>
          <w:rFonts w:ascii="微软雅黑" w:hAnsi="微软雅黑" w:eastAsia="微软雅黑" w:cs="微软雅黑"/>
          <w:b/>
          <w:bCs/>
        </w:rPr>
        <w:t>2.法律规范包括法律规则</w:t>
      </w:r>
    </w:p>
    <w:p w14:paraId="1EA05D78">
      <w:pPr>
        <w:ind w:firstLine="400" w:firstLineChars="200"/>
        <w:rPr>
          <w:rFonts w:hint="eastAsia" w:ascii="微软雅黑" w:hAnsi="微软雅黑" w:eastAsia="微软雅黑" w:cs="微软雅黑"/>
        </w:rPr>
      </w:pPr>
      <w:r>
        <w:rPr>
          <w:rFonts w:ascii="微软雅黑" w:hAnsi="微软雅黑" w:eastAsia="微软雅黑" w:cs="微软雅黑"/>
        </w:rPr>
        <w:t>“</w:t>
      </w:r>
      <w:r>
        <w:rPr>
          <w:rFonts w:hint="eastAsia" w:ascii="微软雅黑" w:hAnsi="微软雅黑" w:eastAsia="微软雅黑" w:cs="微软雅黑"/>
        </w:rPr>
        <w:t>任何法律规范首先表现为规则，或者说法律规则是法律规范的基本部分。因为</w:t>
      </w:r>
      <w:r>
        <w:rPr>
          <w:rFonts w:ascii="微软雅黑" w:hAnsi="微软雅黑" w:eastAsia="微软雅黑" w:cs="微软雅黑"/>
          <w:i/>
          <w:iCs/>
        </w:rPr>
        <w:t>除规则外，法律规范还确认一些法律原则、法律概念以及法律技术方面的问题等等。但法律规则在任何部门法中，都是法律规范的主体部分。”</w:t>
      </w:r>
    </w:p>
    <w:p w14:paraId="073709E3">
      <w:pPr>
        <w:rPr>
          <w:rFonts w:hint="eastAsia" w:ascii="微软雅黑" w:hAnsi="微软雅黑" w:eastAsia="微软雅黑" w:cs="微软雅黑"/>
          <w:b/>
          <w:bCs/>
          <w:sz w:val="24"/>
          <w:szCs w:val="24"/>
        </w:rPr>
      </w:pPr>
    </w:p>
    <w:p w14:paraId="6A0866D9">
      <w:r>
        <w:rPr>
          <w:rFonts w:ascii="微软雅黑" w:hAnsi="微软雅黑" w:eastAsia="微软雅黑" w:cs="微软雅黑"/>
          <w:b/>
          <w:bCs/>
          <w:sz w:val="24"/>
          <w:szCs w:val="24"/>
        </w:rPr>
        <w:t>凯尔森关于法律规范与法律规则的解释</w:t>
      </w:r>
    </w:p>
    <w:p w14:paraId="2C40E213">
      <w:r>
        <w:rPr>
          <w:rFonts w:ascii="微软雅黑" w:hAnsi="微软雅黑" w:eastAsia="微软雅黑" w:cs="微软雅黑"/>
          <w:b/>
          <w:bCs/>
        </w:rPr>
        <w:t>凯尔森：</w:t>
      </w:r>
      <w:r>
        <w:rPr>
          <w:rFonts w:ascii="微软雅黑" w:hAnsi="微软雅黑" w:eastAsia="微软雅黑" w:cs="微软雅黑"/>
        </w:rPr>
        <w:t>纯粹法学派（规范法学）的创始人，提出了基础规范这个概念。</w:t>
      </w:r>
      <w:r>
        <w:rPr>
          <w:rFonts w:hint="eastAsia" w:ascii="微软雅黑" w:hAnsi="微软雅黑" w:eastAsia="微软雅黑" w:cs="微软雅黑"/>
        </w:rPr>
        <w:t>存在一个法律体系，</w:t>
      </w:r>
      <w:r>
        <w:rPr>
          <w:rFonts w:ascii="微软雅黑" w:hAnsi="微软雅黑" w:eastAsia="微软雅黑" w:cs="微软雅黑"/>
        </w:rPr>
        <w:t>下位法的效力来自上位法，宪法的效力来源于基础规范。基础规范在凯尔森看来是假定的。</w:t>
      </w:r>
    </w:p>
    <w:p w14:paraId="09ED391E">
      <w:r>
        <w:rPr>
          <w:rFonts w:hint="eastAsia" w:ascii="微软雅黑" w:hAnsi="微软雅黑" w:eastAsia="微软雅黑" w:cs="微软雅黑"/>
        </w:rPr>
        <w:t>凯尔森</w:t>
      </w:r>
      <w:r>
        <w:rPr>
          <w:rFonts w:ascii="微软雅黑" w:hAnsi="微软雅黑" w:eastAsia="微软雅黑" w:cs="微软雅黑"/>
        </w:rPr>
        <w:t>认为法律规范之概念乃是规范法学之基础，一切其他概念皆由其中导出</w:t>
      </w:r>
      <w:r>
        <w:rPr>
          <w:rFonts w:hint="eastAsia"/>
        </w:rPr>
        <w:t>。</w:t>
      </w:r>
      <w:r>
        <w:rPr>
          <w:rFonts w:ascii="微软雅黑" w:hAnsi="微软雅黑" w:eastAsia="微软雅黑" w:cs="微软雅黑"/>
        </w:rPr>
        <w:t>他并不是真正反对将法律称之为“规则”，他仅仅强调指出：</w:t>
      </w:r>
      <w:r>
        <w:rPr>
          <w:rFonts w:ascii="微软雅黑" w:hAnsi="微软雅黑" w:eastAsia="微软雅黑" w:cs="微软雅黑"/>
          <w:i/>
          <w:iCs/>
        </w:rPr>
        <w:t>为了防止（对法律性质）误解起见,因此在这里最好不用‘规则’这一术语,而将法律称为规范。</w:t>
      </w:r>
    </w:p>
    <w:p w14:paraId="490ADFA6">
      <w:pPr>
        <w:rPr>
          <w:rFonts w:hint="eastAsia" w:ascii="微软雅黑" w:hAnsi="微软雅黑" w:eastAsia="微软雅黑" w:cs="微软雅黑"/>
        </w:rPr>
      </w:pPr>
    </w:p>
    <w:p w14:paraId="6CB4EA5E">
      <w:pPr>
        <w:rPr>
          <w:b/>
          <w:bCs/>
        </w:rPr>
      </w:pPr>
      <w:r>
        <w:rPr>
          <w:rFonts w:ascii="微软雅黑" w:hAnsi="微软雅黑" w:eastAsia="微软雅黑" w:cs="微软雅黑"/>
          <w:b/>
          <w:bCs/>
        </w:rPr>
        <w:t>凯尔森将法律称之为“规范”而不是“规则”，有两大原因：</w:t>
      </w:r>
    </w:p>
    <w:p w14:paraId="73901A5F">
      <w:pPr>
        <w:pStyle w:val="14"/>
        <w:numPr>
          <w:ilvl w:val="0"/>
          <w:numId w:val="2"/>
        </w:numPr>
      </w:pPr>
      <w:r>
        <w:rPr>
          <w:rFonts w:ascii="微软雅黑" w:hAnsi="微软雅黑" w:eastAsia="微软雅黑" w:cs="微软雅黑"/>
          <w:b/>
          <w:bCs/>
        </w:rPr>
        <w:t>“规范”本身有应当之意义</w:t>
      </w:r>
    </w:p>
    <w:p w14:paraId="7A50A306">
      <w:pPr>
        <w:ind w:firstLine="400" w:firstLineChars="200"/>
      </w:pPr>
      <w:r>
        <w:rPr>
          <w:rFonts w:ascii="微软雅黑" w:hAnsi="微软雅黑" w:eastAsia="微软雅黑" w:cs="微软雅黑"/>
        </w:rPr>
        <w:t>规范表示这样的观念：</w:t>
      </w:r>
      <w:r>
        <w:rPr>
          <w:rFonts w:ascii="微软雅黑" w:hAnsi="微软雅黑" w:eastAsia="微软雅黑" w:cs="微软雅黑"/>
          <w:i/>
          <w:iCs/>
        </w:rPr>
        <w:t>某件事应当发生，特别是一个人应当在一定方式下行为</w:t>
      </w:r>
      <w:r>
        <w:rPr>
          <w:rFonts w:ascii="微软雅黑" w:hAnsi="微软雅黑" w:eastAsia="微软雅黑" w:cs="微软雅黑"/>
        </w:rPr>
        <w:t>，</w:t>
      </w:r>
      <w:r>
        <w:rPr>
          <w:rFonts w:ascii="微软雅黑" w:hAnsi="微软雅黑" w:eastAsia="微软雅黑" w:cs="微软雅黑"/>
          <w:color w:val="3DA8F5"/>
        </w:rPr>
        <w:t>规范丝毫没有讲到有关个人的实际行为</w:t>
      </w:r>
      <w:r>
        <w:rPr>
          <w:rFonts w:ascii="微软雅黑" w:hAnsi="微软雅黑" w:eastAsia="微软雅黑" w:cs="微软雅黑"/>
        </w:rPr>
        <w:t>。一个人“应当”在一定方式下行为，意味着该行为是由一个规范（它可能是道德规范或法律规范，或某种其他规范）所规定的。</w:t>
      </w:r>
      <w:r>
        <w:rPr>
          <w:rFonts w:ascii="微软雅黑" w:hAnsi="微软雅黑" w:eastAsia="微软雅黑" w:cs="微软雅黑"/>
          <w:color w:val="75C940"/>
        </w:rPr>
        <w:t>“应当”只不过表示了人的行为是由一个规范所决定的这一特定意义。</w:t>
      </w:r>
    </w:p>
    <w:p w14:paraId="028B0868">
      <w:pPr>
        <w:ind w:firstLine="400" w:firstLineChars="200"/>
      </w:pPr>
      <w:r>
        <w:rPr>
          <w:rFonts w:ascii="微软雅黑" w:hAnsi="微软雅黑" w:eastAsia="微软雅黑" w:cs="微软雅黑"/>
          <w:color w:val="3DA8F5"/>
        </w:rPr>
        <w:t>“应当为”的意义不同于“实际为”</w:t>
      </w:r>
      <w:r>
        <w:rPr>
          <w:rFonts w:ascii="微软雅黑" w:hAnsi="微软雅黑" w:eastAsia="微软雅黑" w:cs="微软雅黑"/>
        </w:rPr>
        <w:t>，如果规范要求个人应当为，那么该规范对其具有约束力，因此“规范”是表示某个人应当以一定方式行为而不意味着任何人真正“要”他那样行为。因此，凯尔森认为，</w:t>
      </w:r>
      <w:r>
        <w:rPr>
          <w:rFonts w:ascii="微软雅黑" w:hAnsi="微软雅黑" w:eastAsia="微软雅黑" w:cs="微软雅黑"/>
          <w:color w:val="75C940"/>
        </w:rPr>
        <w:t>只有借助于规范的概念与相关联的“应当”概念，才能理解法律规则的特定意义，否则法律规范的意义不依靠“应当”的概念的任何企图，都是注定失败的。</w:t>
      </w:r>
    </w:p>
    <w:p w14:paraId="346E26A2">
      <w:pPr>
        <w:ind w:firstLine="400" w:firstLineChars="200"/>
      </w:pPr>
      <w:r>
        <w:rPr>
          <w:rFonts w:ascii="微软雅黑" w:hAnsi="微软雅黑" w:eastAsia="微软雅黑" w:cs="微软雅黑"/>
        </w:rPr>
        <w:t>法律之所以是规范，就在于规范本身意味着“应当”，而非“是”，法律只是应然规则，而不是实然规则</w:t>
      </w:r>
      <w:r>
        <w:rPr>
          <w:rFonts w:hint="eastAsia" w:ascii="微软雅黑" w:hAnsi="微软雅黑" w:eastAsia="微软雅黑" w:cs="微软雅黑"/>
        </w:rPr>
        <w:t>，至于规则到底会不会被实施并不重，应当为不等于实际为。</w:t>
      </w:r>
      <w:r>
        <w:rPr>
          <w:rFonts w:ascii="微软雅黑" w:hAnsi="微软雅黑" w:eastAsia="微软雅黑" w:cs="微软雅黑"/>
        </w:rPr>
        <w:t>只要法律效力存在，即使没有被适用、被遵守，就没有实际效力</w:t>
      </w:r>
      <w:r>
        <w:rPr>
          <w:rFonts w:hint="eastAsia" w:ascii="微软雅黑" w:hAnsi="微软雅黑" w:eastAsia="微软雅黑" w:cs="微软雅黑"/>
        </w:rPr>
        <w:t>，但仍然具有拘束力即应然效力。</w:t>
      </w:r>
      <w:r>
        <w:rPr>
          <w:rFonts w:ascii="微软雅黑" w:hAnsi="微软雅黑" w:eastAsia="微软雅黑" w:cs="微软雅黑"/>
          <w:b/>
          <w:bCs/>
        </w:rPr>
        <w:t>“法律规则，如果有效力的话，便是规范”</w:t>
      </w:r>
    </w:p>
    <w:p w14:paraId="00CCF2E4">
      <w:pPr>
        <w:ind w:firstLine="400" w:firstLineChars="200"/>
      </w:pPr>
      <w:r>
        <w:rPr>
          <w:rFonts w:ascii="微软雅黑" w:hAnsi="微软雅黑" w:eastAsia="微软雅黑" w:cs="微软雅黑"/>
        </w:rPr>
        <w:t>区别于奥斯丁的法律“命令说”。法律只要颁布出来无论好坏都是客观存在</w:t>
      </w:r>
      <w:r>
        <w:rPr>
          <w:rFonts w:hint="eastAsia" w:ascii="微软雅黑" w:hAnsi="微软雅黑" w:eastAsia="微软雅黑" w:cs="微软雅黑"/>
        </w:rPr>
        <w:t>。法律只要颁布出来，无论是好法还是恶法都是客观存在的法律。</w:t>
      </w:r>
    </w:p>
    <w:p w14:paraId="3D146A4C">
      <w:pPr>
        <w:rPr>
          <w:rFonts w:hint="eastAsia" w:ascii="微软雅黑" w:hAnsi="微软雅黑" w:eastAsia="微软雅黑" w:cs="微软雅黑"/>
          <w:b/>
          <w:bCs/>
        </w:rPr>
      </w:pPr>
    </w:p>
    <w:p w14:paraId="518EC6BB">
      <w:pPr>
        <w:pStyle w:val="14"/>
        <w:numPr>
          <w:ilvl w:val="0"/>
          <w:numId w:val="2"/>
        </w:numPr>
      </w:pPr>
      <w:r>
        <w:rPr>
          <w:rFonts w:ascii="微软雅黑" w:hAnsi="微软雅黑" w:eastAsia="微软雅黑" w:cs="微软雅黑"/>
          <w:b/>
          <w:bCs/>
        </w:rPr>
        <w:t>“规则”一词含有某种“一般”的内涵。</w:t>
      </w:r>
    </w:p>
    <w:p w14:paraId="6D6ACCB9">
      <w:pPr>
        <w:ind w:firstLine="400" w:firstLineChars="200"/>
      </w:pPr>
      <w:r>
        <w:rPr>
          <w:rFonts w:ascii="微软雅黑" w:hAnsi="微软雅黑" w:eastAsia="微软雅黑" w:cs="微软雅黑"/>
        </w:rPr>
        <w:t>凯尔森认为，规则的意义是：当某种条件具备时某类现象就发生；或应当发生，总会或几乎总会发生。 也就是说，规则仅仅强调“一般性”规则是法律，而将那些特殊规则排斥于“法律”之外。</w:t>
      </w:r>
    </w:p>
    <w:p w14:paraId="353CC3E1">
      <w:pPr>
        <w:ind w:firstLine="400" w:firstLineChars="200"/>
      </w:pPr>
      <w:r>
        <w:rPr>
          <w:rFonts w:ascii="微软雅黑" w:hAnsi="微软雅黑" w:eastAsia="微软雅黑" w:cs="微软雅黑"/>
        </w:rPr>
        <w:t>然而，在凯尔森看来</w:t>
      </w:r>
      <w:r>
        <w:rPr>
          <w:rFonts w:ascii="微软雅黑" w:hAnsi="微软雅黑" w:eastAsia="微软雅黑" w:cs="微软雅黑"/>
          <w:color w:val="75C940"/>
        </w:rPr>
        <w:t>，“法律无疑并不只是由一般规范(general norm)组成的，法律也包括了个别规范（individual norm）</w:t>
      </w:r>
      <w:r>
        <w:rPr>
          <w:rFonts w:ascii="微软雅黑" w:hAnsi="微软雅黑" w:eastAsia="微软雅黑" w:cs="微软雅黑"/>
        </w:rPr>
        <w:t>，即：如果个别规范体现了法律的主要特征，这些规范也必须被承认为法律”。</w:t>
      </w:r>
    </w:p>
    <w:p w14:paraId="26BF8D6C">
      <w:pPr>
        <w:rPr>
          <w:rFonts w:hint="eastAsia" w:ascii="微软雅黑" w:hAnsi="微软雅黑" w:eastAsia="微软雅黑" w:cs="微软雅黑"/>
          <w:b/>
          <w:bCs/>
          <w:sz w:val="24"/>
          <w:szCs w:val="24"/>
        </w:rPr>
      </w:pPr>
    </w:p>
    <w:p w14:paraId="77334D27">
      <w:r>
        <w:rPr>
          <w:rFonts w:ascii="微软雅黑" w:hAnsi="微软雅黑" w:eastAsia="微软雅黑" w:cs="微软雅黑"/>
          <w:b/>
          <w:bCs/>
          <w:sz w:val="24"/>
          <w:szCs w:val="24"/>
        </w:rPr>
        <w:t>法律规则的结构</w:t>
      </w:r>
    </w:p>
    <w:p w14:paraId="22DDC34C">
      <w:pPr>
        <w:rPr>
          <w:rFonts w:hint="eastAsia" w:ascii="微软雅黑" w:hAnsi="微软雅黑" w:eastAsia="微软雅黑" w:cs="微软雅黑"/>
        </w:rPr>
      </w:pPr>
      <w:r>
        <w:rPr>
          <w:rFonts w:hint="eastAsia" w:ascii="微软雅黑" w:hAnsi="微软雅黑" w:eastAsia="微软雅黑" w:cs="微软雅黑"/>
        </w:rPr>
        <w:t>之所以说法律规则而非法律规范的结构，是因为法律规范包含着规则性规范与原则性规范，只有规则性规范才具有“结构”性要素，原则规范缺乏事实构成、权利义务和法律后果之基本内容设定。</w:t>
      </w:r>
    </w:p>
    <w:p w14:paraId="0623B6C6">
      <w:pPr>
        <w:rPr>
          <w:b/>
          <w:bCs/>
          <w:color w:val="C00000"/>
        </w:rPr>
      </w:pPr>
      <w:r>
        <w:rPr>
          <w:rFonts w:ascii="微软雅黑" w:hAnsi="微软雅黑" w:eastAsia="微软雅黑" w:cs="微软雅黑"/>
          <w:b/>
          <w:bCs/>
          <w:color w:val="C00000"/>
        </w:rPr>
        <w:t>法律规则的结构是指法律规则的组成要素及其关系</w:t>
      </w:r>
    </w:p>
    <w:p w14:paraId="23278919">
      <w:r>
        <w:rPr>
          <w:rFonts w:ascii="微软雅黑" w:hAnsi="微软雅黑" w:eastAsia="微软雅黑" w:cs="微软雅黑"/>
        </w:rPr>
        <w:t>关于法律规则的结构所构成的要素有三种基本学说：</w:t>
      </w:r>
    </w:p>
    <w:p w14:paraId="3EC33C47">
      <w:pPr>
        <w:pStyle w:val="14"/>
        <w:numPr>
          <w:ilvl w:val="0"/>
          <w:numId w:val="3"/>
        </w:numPr>
      </w:pPr>
      <w:r>
        <w:rPr>
          <w:rFonts w:ascii="微软雅黑" w:hAnsi="微软雅黑" w:eastAsia="微软雅黑" w:cs="微软雅黑"/>
          <w:b/>
          <w:bCs/>
        </w:rPr>
        <w:t>三要素说</w:t>
      </w:r>
    </w:p>
    <w:p w14:paraId="3DA5575D">
      <w:pPr>
        <w:rPr>
          <w:rFonts w:hint="eastAsia" w:ascii="微软雅黑" w:hAnsi="微软雅黑" w:eastAsia="微软雅黑" w:cs="微软雅黑"/>
        </w:rPr>
      </w:pPr>
      <w:r>
        <w:rPr>
          <w:rFonts w:hint="eastAsia" w:ascii="微软雅黑" w:hAnsi="微软雅黑" w:eastAsia="微软雅黑" w:cs="微软雅黑"/>
        </w:rPr>
        <w:t>源自前苏联的法学理论，起初多被我国法学家采纳。该假说特别体现国家意志。前苏联的法学就是阶级斗争/政治的法学。90年代后随着我国法学体系的兴起才慢慢脱离三要素说，提出了新三要素说。</w:t>
      </w:r>
    </w:p>
    <w:p w14:paraId="62EC5279">
      <w:r>
        <w:rPr>
          <w:rFonts w:hint="eastAsia" w:ascii="微软雅黑" w:hAnsi="微软雅黑" w:eastAsia="微软雅黑" w:cs="微软雅黑"/>
        </w:rPr>
        <w:t>认为</w:t>
      </w:r>
      <w:r>
        <w:rPr>
          <w:rFonts w:ascii="微软雅黑" w:hAnsi="微软雅黑" w:eastAsia="微软雅黑" w:cs="微软雅黑"/>
        </w:rPr>
        <w:t>法律规则由</w:t>
      </w:r>
      <w:r>
        <w:rPr>
          <w:rFonts w:ascii="微软雅黑" w:hAnsi="微软雅黑" w:eastAsia="微软雅黑" w:cs="微软雅黑"/>
          <w:b/>
          <w:bCs/>
          <w:color w:val="75C940"/>
        </w:rPr>
        <w:t>假定、处理和制裁</w:t>
      </w:r>
      <w:r>
        <w:rPr>
          <w:rFonts w:ascii="微软雅黑" w:hAnsi="微软雅黑" w:eastAsia="微软雅黑" w:cs="微软雅黑"/>
        </w:rPr>
        <w:t>组成</w:t>
      </w:r>
    </w:p>
    <w:p w14:paraId="1F24CE44">
      <w:r>
        <w:rPr>
          <w:rFonts w:ascii="微软雅黑" w:hAnsi="微软雅黑" w:eastAsia="微软雅黑" w:cs="微软雅黑"/>
          <w:b/>
          <w:bCs/>
        </w:rPr>
        <w:t>假定</w:t>
      </w:r>
      <w:r>
        <w:rPr>
          <w:rFonts w:ascii="微软雅黑" w:hAnsi="微软雅黑" w:eastAsia="微软雅黑" w:cs="微软雅黑"/>
        </w:rPr>
        <w:t>是规则中指明的适用该规则的条件和情况的部分。</w:t>
      </w:r>
    </w:p>
    <w:p w14:paraId="6209C62A">
      <w:r>
        <w:rPr>
          <w:rFonts w:ascii="微软雅黑" w:hAnsi="微软雅黑" w:eastAsia="微软雅黑" w:cs="微软雅黑"/>
          <w:b/>
          <w:bCs/>
        </w:rPr>
        <w:t>处理</w:t>
      </w:r>
      <w:r>
        <w:rPr>
          <w:rFonts w:ascii="微软雅黑" w:hAnsi="微软雅黑" w:eastAsia="微软雅黑" w:cs="微软雅黑"/>
        </w:rPr>
        <w:t>是行为规则本身，即法律规则中指明的允许做什么、禁止做什么或要求做什么的部分，是法律规则最基本的部分。</w:t>
      </w:r>
    </w:p>
    <w:p w14:paraId="2C0433B1">
      <w:r>
        <w:rPr>
          <w:rFonts w:ascii="微软雅黑" w:hAnsi="微软雅黑" w:eastAsia="微软雅黑" w:cs="微软雅黑"/>
          <w:b/>
          <w:bCs/>
        </w:rPr>
        <w:t>制裁</w:t>
      </w:r>
      <w:r>
        <w:rPr>
          <w:rFonts w:ascii="微软雅黑" w:hAnsi="微软雅黑" w:eastAsia="微软雅黑" w:cs="微软雅黑"/>
        </w:rPr>
        <w:t>是法律规则中规定的违反该规则时将要承担法律后果的部分。</w:t>
      </w:r>
    </w:p>
    <w:p w14:paraId="383FDF7F">
      <w:pPr>
        <w:ind w:firstLine="400" w:firstLineChars="200"/>
      </w:pPr>
      <w:r>
        <w:rPr>
          <w:rFonts w:ascii="微软雅黑" w:hAnsi="微软雅黑" w:eastAsia="微软雅黑" w:cs="微软雅黑"/>
        </w:rPr>
        <w:t>源自前苏联的法学理论，背后隐含着国家本位和阶级论的法概念主张</w:t>
      </w:r>
    </w:p>
    <w:p w14:paraId="708B2212">
      <w:pPr>
        <w:rPr>
          <w:rFonts w:hint="eastAsia" w:ascii="微软雅黑" w:hAnsi="微软雅黑" w:eastAsia="微软雅黑" w:cs="微软雅黑"/>
          <w:b/>
          <w:bCs/>
        </w:rPr>
      </w:pPr>
    </w:p>
    <w:p w14:paraId="056DEEF2">
      <w:pPr>
        <w:pStyle w:val="14"/>
        <w:numPr>
          <w:ilvl w:val="0"/>
          <w:numId w:val="3"/>
        </w:numPr>
      </w:pPr>
      <w:r>
        <w:rPr>
          <w:rFonts w:ascii="微软雅黑" w:hAnsi="微软雅黑" w:eastAsia="微软雅黑" w:cs="微软雅黑"/>
          <w:b/>
          <w:bCs/>
        </w:rPr>
        <w:t>二要素说</w:t>
      </w:r>
    </w:p>
    <w:p w14:paraId="65746B4A">
      <w:r>
        <w:rPr>
          <w:rFonts w:ascii="微软雅黑" w:hAnsi="微软雅黑" w:eastAsia="微软雅黑" w:cs="微软雅黑"/>
        </w:rPr>
        <w:t>提出于20世纪80年代末、90年代初，它建立在对三要素说进行批判的基础上</w:t>
      </w:r>
    </w:p>
    <w:p w14:paraId="3E44EA9F">
      <w:r>
        <w:rPr>
          <w:rFonts w:ascii="微软雅黑" w:hAnsi="微软雅黑" w:eastAsia="微软雅黑" w:cs="微软雅黑"/>
        </w:rPr>
        <w:t>法律规则包括</w:t>
      </w:r>
      <w:r>
        <w:rPr>
          <w:rFonts w:ascii="微软雅黑" w:hAnsi="微软雅黑" w:eastAsia="微软雅黑" w:cs="微软雅黑"/>
          <w:b/>
          <w:bCs/>
        </w:rPr>
        <w:t>行为模式和法律后果</w:t>
      </w:r>
    </w:p>
    <w:p w14:paraId="74E9AF73">
      <w:r>
        <w:rPr>
          <w:rFonts w:ascii="微软雅黑" w:hAnsi="微软雅黑" w:eastAsia="微软雅黑" w:cs="微软雅黑"/>
        </w:rPr>
        <w:t>二要素说是对三要素说最大的修正在于：</w:t>
      </w:r>
    </w:p>
    <w:p w14:paraId="43FCB8E0">
      <w:pPr>
        <w:ind w:firstLine="400" w:firstLineChars="200"/>
      </w:pPr>
      <w:r>
        <w:rPr>
          <w:rFonts w:ascii="微软雅黑" w:hAnsi="微软雅黑" w:eastAsia="微软雅黑" w:cs="微软雅黑"/>
        </w:rPr>
        <w:t>（1）取消了三要素说中的“假定”部分。</w:t>
      </w:r>
    </w:p>
    <w:p w14:paraId="514D4B01">
      <w:pPr>
        <w:ind w:firstLine="400" w:firstLineChars="200"/>
      </w:pPr>
      <w:r>
        <w:rPr>
          <w:rFonts w:ascii="微软雅黑" w:hAnsi="微软雅黑" w:eastAsia="微软雅黑" w:cs="微软雅黑"/>
        </w:rPr>
        <w:t>（2）将“处理”改称为“行为模式”。“处理”过于强调国家意志的“要求”和“禁止”而忽视了法律中的权利。</w:t>
      </w:r>
    </w:p>
    <w:p w14:paraId="1D435934">
      <w:pPr>
        <w:ind w:firstLine="400" w:firstLineChars="200"/>
      </w:pPr>
      <w:r>
        <w:rPr>
          <w:rFonts w:ascii="微软雅黑" w:hAnsi="微软雅黑" w:eastAsia="微软雅黑" w:cs="微软雅黑"/>
        </w:rPr>
        <w:t>（3）将“制裁”修正为为“法律后果”，使之既包含否定性法律后果，也包括肯定性的法律后果。</w:t>
      </w:r>
    </w:p>
    <w:p w14:paraId="3BC1F2B0">
      <w:r>
        <w:rPr>
          <w:rFonts w:hint="eastAsia" w:ascii="微软雅黑" w:hAnsi="微软雅黑" w:eastAsia="微软雅黑" w:cs="微软雅黑"/>
        </w:rPr>
        <w:t>*</w:t>
      </w:r>
      <w:r>
        <w:rPr>
          <w:rFonts w:ascii="微软雅黑" w:hAnsi="微软雅黑" w:eastAsia="微软雅黑" w:cs="微软雅黑"/>
        </w:rPr>
        <w:t>德国学者一般认为是构成要件与法效果，类似上述二要素</w:t>
      </w:r>
    </w:p>
    <w:p w14:paraId="1A8818C4">
      <w:r>
        <w:rPr>
          <w:rFonts w:ascii="微软雅黑" w:hAnsi="微软雅黑" w:eastAsia="微软雅黑" w:cs="微软雅黑"/>
          <w:b/>
          <w:bCs/>
        </w:rPr>
        <w:t>考夫曼</w:t>
      </w:r>
      <w:r>
        <w:rPr>
          <w:rFonts w:hint="eastAsia" w:ascii="微软雅黑" w:hAnsi="微软雅黑" w:eastAsia="微软雅黑" w:cs="微软雅黑"/>
          <w:b/>
          <w:bCs/>
        </w:rPr>
        <w:t>（《法理学》教材）</w:t>
      </w:r>
      <w:r>
        <w:rPr>
          <w:rFonts w:ascii="微软雅黑" w:hAnsi="微软雅黑" w:eastAsia="微软雅黑" w:cs="微软雅黑"/>
          <w:b/>
          <w:bCs/>
        </w:rPr>
        <w:t>：</w:t>
      </w:r>
      <w:r>
        <w:rPr>
          <w:rFonts w:ascii="微软雅黑" w:hAnsi="微软雅黑" w:eastAsia="微软雅黑" w:cs="微软雅黑"/>
        </w:rPr>
        <w:t>一个完整的法律规范，由构成要件、法律效果以及把法律效果纳入构成要件（效力规定）组成。</w:t>
      </w:r>
    </w:p>
    <w:p w14:paraId="722ACDF9">
      <w:r>
        <w:rPr>
          <w:rFonts w:ascii="微软雅黑" w:hAnsi="微软雅黑" w:eastAsia="微软雅黑" w:cs="微软雅黑"/>
          <w:b/>
          <w:bCs/>
        </w:rPr>
        <w:t>魏德士</w:t>
      </w:r>
      <w:r>
        <w:rPr>
          <w:rFonts w:ascii="微软雅黑" w:hAnsi="微软雅黑" w:eastAsia="微软雅黑" w:cs="微软雅黑"/>
        </w:rPr>
        <w:t>：法律规范是由对适用条件（法定的事实构成）的描述性规定及当为与行为规定（法律效果）组成。</w:t>
      </w:r>
    </w:p>
    <w:p w14:paraId="6F2CC131">
      <w:r>
        <w:rPr>
          <w:rFonts w:ascii="微软雅黑" w:hAnsi="微软雅黑" w:eastAsia="微软雅黑" w:cs="微软雅黑"/>
          <w:b/>
          <w:bCs/>
        </w:rPr>
        <w:t>拉伦茨</w:t>
      </w:r>
      <w:r>
        <w:rPr>
          <w:rFonts w:hint="eastAsia" w:ascii="微软雅黑" w:hAnsi="微软雅黑" w:eastAsia="微软雅黑" w:cs="微软雅黑"/>
          <w:b/>
          <w:bCs/>
        </w:rPr>
        <w:t>（《法学方法论》）</w:t>
      </w:r>
      <w:r>
        <w:rPr>
          <w:rFonts w:ascii="微软雅黑" w:hAnsi="微软雅黑" w:eastAsia="微软雅黑" w:cs="微软雅黑"/>
        </w:rPr>
        <w:t>将法条的逻辑结构归纳为：以一般方式描述的案件事实（构成要件）被赋予同样以一般方式描绘的“法效果”。</w:t>
      </w:r>
    </w:p>
    <w:p w14:paraId="255CEBCC">
      <w:pPr>
        <w:rPr>
          <w:rFonts w:hint="eastAsia" w:ascii="微软雅黑" w:hAnsi="微软雅黑" w:eastAsia="微软雅黑" w:cs="微软雅黑"/>
          <w:b/>
          <w:bCs/>
        </w:rPr>
      </w:pPr>
    </w:p>
    <w:p w14:paraId="22FC58D5">
      <w:pPr>
        <w:pStyle w:val="14"/>
        <w:numPr>
          <w:ilvl w:val="0"/>
          <w:numId w:val="3"/>
        </w:numPr>
      </w:pPr>
      <w:r>
        <w:rPr>
          <w:rFonts w:ascii="微软雅黑" w:hAnsi="微软雅黑" w:eastAsia="微软雅黑" w:cs="微软雅黑"/>
          <w:b/>
          <w:bCs/>
        </w:rPr>
        <w:t>新三要素说</w:t>
      </w:r>
      <w:r>
        <w:rPr>
          <w:rFonts w:ascii="微软雅黑" w:hAnsi="微软雅黑" w:eastAsia="微软雅黑" w:cs="微软雅黑"/>
          <w:b/>
          <w:bCs/>
          <w:color w:val="3DA8F5"/>
        </w:rPr>
        <w:t>（通说）</w:t>
      </w:r>
    </w:p>
    <w:p w14:paraId="45E8A9BD">
      <w:r>
        <w:rPr>
          <w:rFonts w:ascii="微软雅黑" w:hAnsi="微软雅黑" w:eastAsia="微软雅黑" w:cs="微软雅黑"/>
        </w:rPr>
        <w:t>提出于20世纪90年代，在前二者的基础之上，认为法律规则的结构有</w:t>
      </w:r>
    </w:p>
    <w:p w14:paraId="09C480A5">
      <w:r>
        <w:rPr>
          <w:rFonts w:ascii="微软雅黑" w:hAnsi="微软雅黑" w:eastAsia="微软雅黑" w:cs="微软雅黑"/>
          <w:b/>
          <w:bCs/>
          <w:color w:val="75C940"/>
        </w:rPr>
        <w:t>条件假定（行为发生的时空、各种条件等事实状态的预设）</w:t>
      </w:r>
    </w:p>
    <w:p w14:paraId="5287EA45">
      <w:pPr>
        <w:ind w:firstLine="400" w:firstLineChars="200"/>
      </w:pPr>
      <w:r>
        <w:rPr>
          <w:rFonts w:ascii="微软雅黑" w:hAnsi="微软雅黑" w:eastAsia="微软雅黑" w:cs="微软雅黑"/>
        </w:rPr>
        <w:t>是法律规则中关于适用该规则的条件的规定，只有符合该条件，规则才能被适用</w:t>
      </w:r>
    </w:p>
    <w:p w14:paraId="433338FA">
      <w:r>
        <w:rPr>
          <w:rFonts w:ascii="微软雅黑" w:hAnsi="微软雅黑" w:eastAsia="微软雅黑" w:cs="微软雅黑"/>
          <w:b/>
          <w:bCs/>
          <w:color w:val="75C940"/>
        </w:rPr>
        <w:t>行为模式（权利和义务的规定）</w:t>
      </w:r>
    </w:p>
    <w:p w14:paraId="1F1D957B">
      <w:pPr>
        <w:ind w:firstLine="400" w:firstLineChars="200"/>
      </w:pPr>
      <w:r>
        <w:rPr>
          <w:rFonts w:ascii="微软雅黑" w:hAnsi="微软雅黑" w:eastAsia="微软雅黑" w:cs="微软雅黑"/>
        </w:rPr>
        <w:t>是法律规则关于行为人如何行为的规定，即法律关于允许做什么、禁止做什么和必须做什么的规定</w:t>
      </w:r>
    </w:p>
    <w:p w14:paraId="4CFC4E2C">
      <w:pPr>
        <w:ind w:firstLine="400" w:firstLineChars="200"/>
      </w:pPr>
      <w:r>
        <w:rPr>
          <w:rFonts w:ascii="微软雅黑" w:hAnsi="微软雅黑" w:eastAsia="微软雅黑" w:cs="微软雅黑"/>
        </w:rPr>
        <w:t>权利模式（可为）、禁止性义务模式（勿为）、命令性义务模式（必为）</w:t>
      </w:r>
    </w:p>
    <w:p w14:paraId="064FDA8F">
      <w:r>
        <w:rPr>
          <w:rFonts w:ascii="微软雅黑" w:hAnsi="微软雅黑" w:eastAsia="微软雅黑" w:cs="微软雅黑"/>
          <w:b/>
          <w:bCs/>
          <w:color w:val="75C940"/>
        </w:rPr>
        <w:t>法律后果（含否定式后果和肯定式后果）</w:t>
      </w:r>
    </w:p>
    <w:p w14:paraId="40805AFE">
      <w:pPr>
        <w:ind w:firstLine="400" w:firstLineChars="200"/>
      </w:pPr>
      <w:r>
        <w:rPr>
          <w:rFonts w:ascii="微软雅黑" w:hAnsi="微软雅黑" w:eastAsia="微软雅黑" w:cs="微软雅黑"/>
        </w:rPr>
        <w:t>是对遵守规则或违反规则的行为予以肯定或否定的规定，包括肯定性后果与否定性后果</w:t>
      </w:r>
    </w:p>
    <w:p w14:paraId="4ED72365">
      <w:pPr>
        <w:rPr>
          <w:rFonts w:hint="eastAsia" w:ascii="微软雅黑" w:hAnsi="微软雅黑" w:eastAsia="微软雅黑" w:cs="微软雅黑"/>
          <w:b/>
          <w:bCs/>
          <w:color w:val="DC2D1E"/>
        </w:rPr>
      </w:pPr>
    </w:p>
    <w:p w14:paraId="172FA136">
      <w:r>
        <w:rPr>
          <w:rFonts w:ascii="微软雅黑" w:hAnsi="微软雅黑" w:eastAsia="微软雅黑" w:cs="微软雅黑"/>
          <w:b/>
          <w:bCs/>
          <w:color w:val="DC2D1E"/>
        </w:rPr>
        <w:t>ATTENTION</w:t>
      </w:r>
    </w:p>
    <w:p w14:paraId="19484D6A">
      <w:r>
        <w:rPr>
          <w:rFonts w:ascii="微软雅黑" w:hAnsi="微软雅黑" w:eastAsia="微软雅黑" w:cs="微软雅黑"/>
          <w:b/>
          <w:bCs/>
        </w:rPr>
        <w:t>完整包含行为模式、条件假定和法律后果的条款是少数</w:t>
      </w:r>
    </w:p>
    <w:p w14:paraId="643E3DF4">
      <w:pPr>
        <w:ind w:firstLine="400" w:firstLineChars="200"/>
      </w:pPr>
      <w:r>
        <w:rPr>
          <w:rFonts w:ascii="微软雅黑" w:hAnsi="微软雅黑" w:eastAsia="微软雅黑" w:cs="微软雅黑"/>
        </w:rPr>
        <w:t>多数是：或单独行为模式（即假定并非是每一个条款都具有）；或不同的条款才构成一个完整的规则，且可能分布在不同的法律条文或法律中。</w:t>
      </w:r>
      <w:r>
        <w:rPr>
          <w:rFonts w:hint="eastAsia" w:ascii="楷体" w:hAnsi="楷体" w:eastAsia="楷体" w:cs="微软雅黑"/>
          <w:color w:val="C00000"/>
        </w:rPr>
        <w:t>*</w:t>
      </w:r>
      <w:r>
        <w:rPr>
          <w:rFonts w:ascii="楷体" w:hAnsi="楷体" w:eastAsia="楷体" w:cs="微软雅黑"/>
          <w:color w:val="C00000"/>
        </w:rPr>
        <w:t>法律规则与法律条文之不同</w:t>
      </w:r>
    </w:p>
    <w:p w14:paraId="42DBA277">
      <w:r>
        <w:rPr>
          <w:rFonts w:ascii="微软雅黑" w:hAnsi="微软雅黑" w:eastAsia="微软雅黑" w:cs="微软雅黑"/>
          <w:b/>
          <w:bCs/>
        </w:rPr>
        <w:t>包含着条件假定和法律后果的条款多，其中行为模式是可以从条款中推导出来</w:t>
      </w:r>
    </w:p>
    <w:p w14:paraId="4E583C47">
      <w:pPr>
        <w:ind w:firstLine="400" w:firstLineChars="200"/>
        <w:rPr>
          <w:rFonts w:hint="eastAsia" w:ascii="微软雅黑" w:hAnsi="微软雅黑" w:eastAsia="微软雅黑" w:cs="微软雅黑"/>
          <w:i/>
          <w:iCs/>
        </w:rPr>
      </w:pPr>
      <w:r>
        <w:rPr>
          <w:rFonts w:ascii="微软雅黑" w:hAnsi="微软雅黑" w:eastAsia="微软雅黑" w:cs="微软雅黑"/>
        </w:rPr>
        <w:t>eg：</w:t>
      </w:r>
      <w:r>
        <w:rPr>
          <w:rFonts w:ascii="微软雅黑" w:hAnsi="微软雅黑" w:eastAsia="微软雅黑" w:cs="微软雅黑"/>
          <w:i/>
          <w:iCs/>
        </w:rPr>
        <w:t>“夫妻有相互继承遗产的权利“ ——民法典1061条</w:t>
      </w:r>
      <w:r>
        <w:rPr>
          <w:rFonts w:hint="eastAsia" w:ascii="微软雅黑" w:hAnsi="微软雅黑" w:eastAsia="微软雅黑" w:cs="微软雅黑"/>
          <w:i/>
          <w:iCs/>
        </w:rPr>
        <w:t xml:space="preserve"> 需要自己推断条件假定等等，如可知条件假定是一方先于另一方而死亡，后果是遗产继承</w:t>
      </w:r>
    </w:p>
    <w:p w14:paraId="13763379"/>
    <w:p w14:paraId="2C962D7C"/>
    <w:p w14:paraId="06E4E196">
      <w:r>
        <w:rPr>
          <w:rFonts w:ascii="微软雅黑" w:hAnsi="微软雅黑" w:eastAsia="微软雅黑" w:cs="微软雅黑"/>
          <w:b/>
          <w:bCs/>
          <w:sz w:val="32"/>
          <w:szCs w:val="32"/>
        </w:rPr>
        <w:t>法律原则</w:t>
      </w:r>
    </w:p>
    <w:p w14:paraId="15AEDDA2">
      <w:r>
        <w:rPr>
          <w:rFonts w:ascii="微软雅黑" w:hAnsi="微软雅黑" w:eastAsia="微软雅黑" w:cs="微软雅黑"/>
          <w:b/>
          <w:bCs/>
          <w:sz w:val="24"/>
          <w:szCs w:val="24"/>
        </w:rPr>
        <w:t>什么是法律原则</w:t>
      </w:r>
    </w:p>
    <w:p w14:paraId="707954C8">
      <w:r>
        <w:rPr>
          <w:rFonts w:ascii="微软雅黑" w:hAnsi="微软雅黑" w:eastAsia="微软雅黑" w:cs="微软雅黑"/>
        </w:rPr>
        <w:t>原则之“原”是“源”的古字，有</w:t>
      </w:r>
      <w:r>
        <w:rPr>
          <w:rFonts w:ascii="微软雅黑" w:hAnsi="微软雅黑" w:eastAsia="微软雅黑" w:cs="微软雅黑"/>
          <w:u w:val="single"/>
        </w:rPr>
        <w:t>根本、推求、察究、原来、起初</w:t>
      </w:r>
      <w:r>
        <w:rPr>
          <w:rFonts w:ascii="微软雅黑" w:hAnsi="微软雅黑" w:eastAsia="微软雅黑" w:cs="微软雅黑"/>
        </w:rPr>
        <w:t>的意义。“则”为规则之意。</w:t>
      </w:r>
    </w:p>
    <w:p w14:paraId="79B6810D">
      <w:r>
        <w:rPr>
          <w:rFonts w:ascii="微软雅黑" w:hAnsi="微软雅黑" w:eastAsia="微软雅黑" w:cs="微软雅黑"/>
        </w:rPr>
        <w:t>《现代汉语词典》对“原则”的解释是：</w:t>
      </w:r>
      <w:r>
        <w:rPr>
          <w:rFonts w:ascii="微软雅黑" w:hAnsi="微软雅黑" w:eastAsia="微软雅黑" w:cs="微软雅黑"/>
          <w:b/>
          <w:bCs/>
          <w:color w:val="3DA8F5"/>
        </w:rPr>
        <w:t>说话或行事所依据的法则或标准</w:t>
      </w:r>
      <w:r>
        <w:rPr>
          <w:rFonts w:ascii="微软雅黑" w:hAnsi="微软雅黑" w:eastAsia="微软雅黑" w:cs="微软雅黑"/>
          <w:b/>
          <w:bCs/>
        </w:rPr>
        <w:t>。</w:t>
      </w:r>
    </w:p>
    <w:p w14:paraId="6981CE6D">
      <w:pPr>
        <w:ind w:firstLine="400" w:firstLineChars="200"/>
      </w:pPr>
      <w:r>
        <w:rPr>
          <w:rFonts w:ascii="微软雅黑" w:hAnsi="微软雅黑" w:eastAsia="微软雅黑" w:cs="微软雅黑"/>
        </w:rPr>
        <w:t>原则属于准则、法则或标准，也是人们行为的规范、准绳。拉丁文的原则为Principium，有开始、起源、基础、原则、原理等义。</w:t>
      </w:r>
    </w:p>
    <w:p w14:paraId="33D90B6F">
      <w:r>
        <w:rPr>
          <w:rFonts w:ascii="微软雅黑" w:hAnsi="微软雅黑" w:eastAsia="微软雅黑" w:cs="微软雅黑"/>
          <w:b/>
          <w:bCs/>
        </w:rPr>
        <w:t>牛津法律辞典：</w:t>
      </w:r>
      <w:r>
        <w:rPr>
          <w:rFonts w:ascii="微软雅黑" w:hAnsi="微软雅黑" w:eastAsia="微软雅黑" w:cs="微软雅黑"/>
          <w:i/>
          <w:iCs/>
        </w:rPr>
        <w:t>法律原则是法律推理所依赖的前提，是适用于比较特殊和具体的规则解决不了或不能充分、明确地解决待决案件的一般原则</w:t>
      </w:r>
    </w:p>
    <w:p w14:paraId="28986104">
      <w:r>
        <w:rPr>
          <w:rFonts w:ascii="微软雅黑" w:hAnsi="微软雅黑" w:eastAsia="微软雅黑" w:cs="微软雅黑"/>
          <w:b/>
          <w:bCs/>
        </w:rPr>
        <w:t>庞德：</w:t>
      </w:r>
      <w:r>
        <w:rPr>
          <w:rFonts w:ascii="微软雅黑" w:hAnsi="微软雅黑" w:eastAsia="微软雅黑" w:cs="微软雅黑"/>
          <w:i/>
          <w:iCs/>
          <w:color w:val="3DA8F5"/>
        </w:rPr>
        <w:t>原则没有预先设定明确和具体的事实状态，也没有与之相联系的明确具体的法律后果。（eg：法律面前人人平等）</w:t>
      </w:r>
      <w:r>
        <w:rPr>
          <w:rFonts w:ascii="微软雅黑" w:hAnsi="微软雅黑" w:eastAsia="微软雅黑" w:cs="微软雅黑"/>
          <w:i/>
          <w:iCs/>
        </w:rPr>
        <w:t>如伤害必须赔偿、犯罪必须承担罪责、不当得利等都属于道德伦理性要求，缺乏具体的权利和义务，以及法律后果的设定。即使当规定的条件满足时也没有列举出自动发生的法律后果。【不能绝对】</w:t>
      </w:r>
    </w:p>
    <w:p w14:paraId="78CE9910">
      <w:r>
        <w:rPr>
          <w:rFonts w:ascii="微软雅黑" w:hAnsi="微软雅黑" w:eastAsia="微软雅黑" w:cs="微软雅黑"/>
          <w:b/>
          <w:bCs/>
        </w:rPr>
        <w:t>德沃金：</w:t>
      </w:r>
      <w:r>
        <w:rPr>
          <w:rFonts w:ascii="微软雅黑" w:hAnsi="微软雅黑" w:eastAsia="微软雅黑" w:cs="微软雅黑"/>
          <w:i/>
          <w:iCs/>
        </w:rPr>
        <w:t>用“原则”（Principles）指代了各种规范或准则，包括原则、政策和其他各种准则。</w:t>
      </w:r>
    </w:p>
    <w:p w14:paraId="28D2E703">
      <w:pPr>
        <w:ind w:left="850"/>
      </w:pPr>
      <w:r>
        <w:rPr>
          <w:rFonts w:ascii="微软雅黑" w:hAnsi="微软雅黑" w:eastAsia="微软雅黑" w:cs="微软雅黑"/>
        </w:rPr>
        <w:t>把那些必须得以遵守并基于公平、正义或者某些道德层面之要求的准则称作</w:t>
      </w:r>
      <w:r>
        <w:rPr>
          <w:rFonts w:ascii="微软雅黑" w:hAnsi="微软雅黑" w:eastAsia="微软雅黑" w:cs="微软雅黑"/>
          <w:b/>
          <w:bCs/>
          <w:color w:val="C00000"/>
        </w:rPr>
        <w:t>原则</w:t>
      </w:r>
    </w:p>
    <w:p w14:paraId="3DF51CA8">
      <w:r>
        <w:rPr>
          <w:rFonts w:ascii="微软雅黑" w:hAnsi="微软雅黑" w:eastAsia="微软雅黑" w:cs="微软雅黑"/>
          <w:b/>
          <w:bCs/>
        </w:rPr>
        <w:t>马工程教材</w:t>
      </w:r>
    </w:p>
    <w:p w14:paraId="7F592634">
      <w:pPr>
        <w:ind w:firstLine="400" w:firstLineChars="200"/>
      </w:pPr>
      <w:r>
        <w:rPr>
          <w:rFonts w:ascii="微软雅黑" w:hAnsi="微软雅黑" w:eastAsia="微软雅黑" w:cs="微软雅黑"/>
          <w:i/>
          <w:iCs/>
        </w:rPr>
        <w:t>“法律原则是指可以作为法律规则的基础或本源的综合性、稳定性的原理和准则。</w:t>
      </w:r>
      <w:r>
        <w:rPr>
          <w:rFonts w:ascii="微软雅黑" w:hAnsi="微软雅黑" w:eastAsia="微软雅黑" w:cs="微软雅黑"/>
          <w:b/>
          <w:bCs/>
          <w:i/>
          <w:iCs/>
          <w:color w:val="FFAF38"/>
        </w:rPr>
        <w:t>原则的特点是，它不预先设定任何确定的、具体的事实状态，没有规定具体的权利和义务，更没有规定确定的法律后果。</w:t>
      </w:r>
      <w:r>
        <w:rPr>
          <w:rFonts w:ascii="微软雅黑" w:hAnsi="微软雅黑" w:eastAsia="微软雅黑" w:cs="微软雅黑"/>
          <w:i/>
          <w:iCs/>
        </w:rPr>
        <w:t>但是，它指导和协调着全部社会关系或某一领域的社会关系的法律调整机制。尤其是在处理重大、复杂、疑难案件时，执法机关和司法机关需要平衡相互重叠或冲突的利益，为案件寻找合法的解决办法时，原则是十分重要的。”</w:t>
      </w:r>
    </w:p>
    <w:p w14:paraId="21D10DE6">
      <w:pPr>
        <w:rPr>
          <w:rFonts w:hint="eastAsia" w:ascii="微软雅黑" w:hAnsi="微软雅黑" w:eastAsia="微软雅黑" w:cs="微软雅黑"/>
          <w:b/>
          <w:bCs/>
          <w:sz w:val="24"/>
          <w:szCs w:val="24"/>
        </w:rPr>
      </w:pPr>
    </w:p>
    <w:p w14:paraId="1A1B9C8B">
      <w:r>
        <w:rPr>
          <w:rFonts w:ascii="微软雅黑" w:hAnsi="微软雅黑" w:eastAsia="微软雅黑" w:cs="微软雅黑"/>
          <w:b/>
          <w:bCs/>
          <w:sz w:val="24"/>
          <w:szCs w:val="24"/>
        </w:rPr>
        <w:t>法律原则与法律规则的区别</w:t>
      </w:r>
    </w:p>
    <w:p w14:paraId="30513985">
      <w:r>
        <w:rPr>
          <w:rFonts w:ascii="微软雅黑" w:hAnsi="微软雅黑" w:eastAsia="微软雅黑" w:cs="微软雅黑"/>
          <w:b/>
          <w:bCs/>
        </w:rPr>
        <w:t>庞德关于原则与规则的区别</w:t>
      </w:r>
    </w:p>
    <w:p w14:paraId="37185F8F">
      <w:pPr>
        <w:ind w:firstLine="400" w:firstLineChars="200"/>
      </w:pPr>
      <w:r>
        <w:rPr>
          <w:rFonts w:ascii="微软雅黑" w:hAnsi="微软雅黑" w:eastAsia="微软雅黑" w:cs="微软雅黑"/>
          <w:i/>
          <w:iCs/>
          <w:color w:val="3DA8F5"/>
        </w:rPr>
        <w:t>“原则是法律推理的权威性起点，我们通过推断可以从原则中找到判决的根据和有关规则”</w:t>
      </w:r>
      <w:r>
        <w:rPr>
          <w:rFonts w:ascii="微软雅黑" w:hAnsi="微软雅黑" w:eastAsia="微软雅黑" w:cs="微软雅黑"/>
          <w:color w:val="3DA8F5"/>
        </w:rPr>
        <w:t>；其特点是</w:t>
      </w:r>
      <w:r>
        <w:rPr>
          <w:rFonts w:ascii="微软雅黑" w:hAnsi="微软雅黑" w:eastAsia="微软雅黑" w:cs="微软雅黑"/>
          <w:i/>
          <w:iCs/>
          <w:color w:val="3DA8F5"/>
        </w:rPr>
        <w:t>“没有事先设定明确和具体的事实状态，也没有与之相联系的明确具体的法律后果。”</w:t>
      </w:r>
    </w:p>
    <w:p w14:paraId="3D16CC4A">
      <w:pPr>
        <w:ind w:firstLine="400" w:firstLineChars="200"/>
      </w:pPr>
      <w:r>
        <w:rPr>
          <w:rFonts w:ascii="微软雅黑" w:hAnsi="微软雅黑" w:eastAsia="微软雅黑" w:cs="微软雅黑"/>
        </w:rPr>
        <w:t>规则是指</w:t>
      </w:r>
      <w:r>
        <w:rPr>
          <w:rFonts w:ascii="微软雅黑" w:hAnsi="微软雅黑" w:eastAsia="微软雅黑" w:cs="微软雅黑"/>
          <w:i/>
          <w:iCs/>
        </w:rPr>
        <w:t>“与明确具体的事实状态所引起的具体的法律后果相联系的规范。”</w:t>
      </w:r>
    </w:p>
    <w:p w14:paraId="2EA7F678">
      <w:r>
        <w:rPr>
          <w:rFonts w:ascii="微软雅黑" w:hAnsi="微软雅黑" w:eastAsia="微软雅黑" w:cs="微软雅黑"/>
        </w:rPr>
        <w:t>按照庞德的观点，</w:t>
      </w:r>
      <w:r>
        <w:rPr>
          <w:rFonts w:ascii="微软雅黑" w:hAnsi="微软雅黑" w:eastAsia="微软雅黑" w:cs="微软雅黑"/>
          <w:b/>
          <w:bCs/>
        </w:rPr>
        <w:t>原则规范与规则规范最大的差异在于两点：</w:t>
      </w:r>
    </w:p>
    <w:p w14:paraId="7CA72D49">
      <w:pPr>
        <w:ind w:firstLine="400" w:firstLineChars="200"/>
      </w:pPr>
      <w:r>
        <w:rPr>
          <w:rFonts w:ascii="微软雅黑" w:hAnsi="微软雅黑" w:eastAsia="微软雅黑" w:cs="微软雅黑"/>
        </w:rPr>
        <w:t>第一，</w:t>
      </w:r>
      <w:r>
        <w:rPr>
          <w:rFonts w:ascii="微软雅黑" w:hAnsi="微软雅黑" w:eastAsia="微软雅黑" w:cs="微软雅黑"/>
          <w:color w:val="75C940"/>
          <w:u w:val="single"/>
        </w:rPr>
        <w:t>是否预先设定明确具体的事实状态。</w:t>
      </w:r>
      <w:r>
        <w:rPr>
          <w:rFonts w:ascii="微软雅黑" w:hAnsi="微软雅黑" w:eastAsia="微软雅黑" w:cs="微软雅黑"/>
        </w:rPr>
        <w:t>如“尊重社会公德”作为一条原则，内容模糊，缺乏具体指向的事实对象；而规则本身却预设了某种客观存在的事实，如“酒后不得驾驶机动车”作为一条规则，规定的是“喝酒”这一具体明确的事实。</w:t>
      </w:r>
    </w:p>
    <w:p w14:paraId="3481459A">
      <w:pPr>
        <w:ind w:firstLine="400" w:firstLineChars="200"/>
      </w:pPr>
      <w:r>
        <w:rPr>
          <w:rFonts w:ascii="微软雅黑" w:hAnsi="微软雅黑" w:eastAsia="微软雅黑" w:cs="微软雅黑"/>
        </w:rPr>
        <w:t>第二，</w:t>
      </w:r>
      <w:r>
        <w:rPr>
          <w:rFonts w:ascii="微软雅黑" w:hAnsi="微软雅黑" w:eastAsia="微软雅黑" w:cs="微软雅黑"/>
          <w:color w:val="75C940"/>
          <w:u w:val="single"/>
        </w:rPr>
        <w:t>是否规定具体法律后果。</w:t>
      </w:r>
      <w:r>
        <w:rPr>
          <w:rFonts w:ascii="微软雅黑" w:hAnsi="微软雅黑" w:eastAsia="微软雅黑" w:cs="微软雅黑"/>
        </w:rPr>
        <w:t>规则规范往往具有完整的法律逻辑结构，即条件假定、行为模式与法律后果；而原则一般缺乏具体明确的法律后果承担，但原则可以是规则推导的前提。</w:t>
      </w:r>
    </w:p>
    <w:p w14:paraId="0D32D10D">
      <w:pPr>
        <w:rPr>
          <w:rFonts w:hint="eastAsia" w:ascii="微软雅黑" w:hAnsi="微软雅黑" w:eastAsia="微软雅黑" w:cs="微软雅黑"/>
          <w:b/>
          <w:bCs/>
        </w:rPr>
      </w:pPr>
    </w:p>
    <w:p w14:paraId="5E57F6FE">
      <w:r>
        <w:rPr>
          <w:rFonts w:ascii="微软雅黑" w:hAnsi="微软雅黑" w:eastAsia="微软雅黑" w:cs="微软雅黑"/>
          <w:b/>
          <w:bCs/>
        </w:rPr>
        <w:t>德沃金关于原则与规则的区别</w:t>
      </w:r>
    </w:p>
    <w:p w14:paraId="6FAB4424">
      <w:r>
        <w:rPr>
          <w:rFonts w:ascii="微软雅黑" w:hAnsi="微软雅黑" w:eastAsia="微软雅黑" w:cs="微软雅黑"/>
        </w:rPr>
        <w:t>规则与原则之间的区别在于</w:t>
      </w:r>
      <w:r>
        <w:rPr>
          <w:rFonts w:ascii="微软雅黑" w:hAnsi="微软雅黑" w:eastAsia="微软雅黑" w:cs="微软雅黑"/>
          <w:b/>
          <w:bCs/>
        </w:rPr>
        <w:t>逻辑上的区别</w:t>
      </w:r>
      <w:r>
        <w:rPr>
          <w:rFonts w:ascii="微软雅黑" w:hAnsi="微软雅黑" w:eastAsia="微软雅黑" w:cs="微软雅黑"/>
        </w:rPr>
        <w:t>，主要表现在：</w:t>
      </w:r>
    </w:p>
    <w:p w14:paraId="1861F910">
      <w:pPr>
        <w:ind w:firstLine="400" w:firstLineChars="200"/>
      </w:pPr>
      <w:r>
        <w:rPr>
          <w:rFonts w:ascii="微软雅黑" w:hAnsi="微软雅黑" w:eastAsia="微软雅黑" w:cs="微软雅黑"/>
        </w:rPr>
        <w:t>二者所作的指示特点</w:t>
      </w:r>
    </w:p>
    <w:p w14:paraId="019CA884">
      <w:pPr>
        <w:ind w:firstLine="400" w:firstLineChars="200"/>
      </w:pPr>
      <w:r>
        <w:rPr>
          <w:rFonts w:ascii="微软雅黑" w:hAnsi="微软雅黑" w:eastAsia="微软雅黑" w:cs="微软雅黑"/>
        </w:rPr>
        <w:t>二者的分量与重要性</w:t>
      </w:r>
    </w:p>
    <w:p w14:paraId="6EDE9625">
      <w:pPr>
        <w:ind w:firstLine="400" w:firstLineChars="200"/>
        <w:rPr>
          <w:rFonts w:hint="eastAsia" w:ascii="微软雅黑" w:hAnsi="微软雅黑" w:eastAsia="微软雅黑" w:cs="微软雅黑"/>
          <w:b/>
          <w:bCs/>
          <w:color w:val="3DA8F5"/>
        </w:rPr>
      </w:pPr>
      <w:r>
        <w:rPr>
          <w:rFonts w:hint="eastAsia" w:ascii="微软雅黑" w:hAnsi="微软雅黑" w:eastAsia="微软雅黑" w:cs="微软雅黑"/>
          <w:b/>
          <w:bCs/>
          <w:color w:val="3DA8F5"/>
        </w:rPr>
        <w:t>第一，</w:t>
      </w:r>
      <w:r>
        <w:rPr>
          <w:rFonts w:ascii="微软雅黑" w:hAnsi="微软雅黑" w:eastAsia="微软雅黑" w:cs="微软雅黑"/>
          <w:b/>
          <w:bCs/>
          <w:color w:val="3DA8F5"/>
        </w:rPr>
        <w:t>规则与原则作为准则所作的指示的特点不同。规则适用的方式是以完全有效或完全无效的方式，而原则没有例外</w:t>
      </w:r>
      <w:r>
        <w:rPr>
          <w:rFonts w:hint="eastAsia" w:ascii="微软雅黑" w:hAnsi="微软雅黑" w:eastAsia="微软雅黑" w:cs="微软雅黑"/>
          <w:b/>
          <w:bCs/>
          <w:color w:val="3DA8F5"/>
        </w:rPr>
        <w:t>。</w:t>
      </w:r>
    </w:p>
    <w:p w14:paraId="6EB985A0">
      <w:pPr>
        <w:ind w:firstLine="400" w:firstLineChars="200"/>
      </w:pPr>
      <w:r>
        <w:rPr>
          <w:rFonts w:hint="eastAsia" w:ascii="微软雅黑" w:hAnsi="微软雅黑" w:eastAsia="微软雅黑" w:cs="微软雅黑"/>
        </w:rPr>
        <w:t>譬如不能闯红灯，但有例外（如救护车可以）</w:t>
      </w:r>
      <w:r>
        <w:rPr>
          <w:rFonts w:ascii="微软雅黑" w:hAnsi="微软雅黑" w:eastAsia="微软雅黑" w:cs="微软雅黑"/>
        </w:rPr>
        <w:t>因此，一条规则可以有种种例外。例外是规则的一部分。一条准确的规则会把这种例外考虑在内，列举出来的另外愈多，规则的表达就越完备，其表述就越准确。</w:t>
      </w:r>
      <w:r>
        <w:rPr>
          <w:rFonts w:hint="eastAsia" w:ascii="微软雅黑" w:hAnsi="微软雅黑" w:eastAsia="微软雅黑" w:cs="微软雅黑"/>
        </w:rPr>
        <w:t>而原则在案件的适用中并不必然决定判决结果，而仅仅包含一些理由，据此为判决作出提供建议，</w:t>
      </w:r>
      <w:r>
        <w:rPr>
          <w:rFonts w:ascii="微软雅黑" w:hAnsi="微软雅黑" w:eastAsia="微软雅黑" w:cs="微软雅黑"/>
        </w:rPr>
        <w:t>原则不能直接作为判决依据</w:t>
      </w:r>
      <w:r>
        <w:rPr>
          <w:rFonts w:hint="eastAsia" w:ascii="微软雅黑" w:hAnsi="微软雅黑" w:eastAsia="微软雅黑" w:cs="微软雅黑"/>
        </w:rPr>
        <w:t>，同时原则没有例外。</w:t>
      </w:r>
    </w:p>
    <w:p w14:paraId="5E483E37">
      <w:pPr>
        <w:ind w:firstLine="400" w:firstLineChars="200"/>
      </w:pPr>
      <w:r>
        <w:rPr>
          <w:rFonts w:hint="eastAsia" w:ascii="微软雅黑" w:hAnsi="微软雅黑" w:eastAsia="微软雅黑" w:cs="微软雅黑"/>
          <w:b/>
          <w:bCs/>
          <w:color w:val="3DA8F5"/>
        </w:rPr>
        <w:t>第二，</w:t>
      </w:r>
      <w:r>
        <w:rPr>
          <w:rFonts w:ascii="微软雅黑" w:hAnsi="微软雅黑" w:eastAsia="微软雅黑" w:cs="微软雅黑"/>
          <w:b/>
          <w:bCs/>
          <w:color w:val="3DA8F5"/>
        </w:rPr>
        <w:t>原则具有规则所不具有的维度即分量与重要性，规则之间不具有重要性，无法进行权衡，要么适用，要么舍弃</w:t>
      </w:r>
    </w:p>
    <w:p w14:paraId="14879DD3">
      <w:pPr>
        <w:ind w:firstLine="400" w:firstLineChars="200"/>
      </w:pPr>
      <w:r>
        <w:rPr>
          <w:rFonts w:ascii="微软雅黑" w:hAnsi="微软雅黑" w:eastAsia="微软雅黑" w:cs="微软雅黑"/>
        </w:rPr>
        <w:t>当各个原则相互交叉冲突时，就必须考虑有关原则分量的强弱。</w:t>
      </w:r>
      <w:r>
        <w:rPr>
          <w:rFonts w:hint="eastAsia" w:ascii="微软雅黑" w:hAnsi="微软雅黑" w:eastAsia="微软雅黑" w:cs="微软雅黑"/>
        </w:rPr>
        <w:t>适用的方法是权衡。</w:t>
      </w:r>
    </w:p>
    <w:p w14:paraId="31BE52F6">
      <w:pPr>
        <w:ind w:firstLine="400" w:firstLineChars="200"/>
      </w:pPr>
      <w:r>
        <w:rPr>
          <w:rFonts w:ascii="微软雅黑" w:hAnsi="微软雅黑" w:eastAsia="微软雅黑" w:cs="微软雅黑"/>
        </w:rPr>
        <w:t>而在规则体系内部，仅仅判断规则的效力高低</w:t>
      </w:r>
      <w:r>
        <w:rPr>
          <w:rFonts w:hint="eastAsia" w:ascii="微软雅黑" w:hAnsi="微软雅黑" w:eastAsia="微软雅黑" w:cs="微软雅黑"/>
        </w:rPr>
        <w:t>（譬如下位法和上位法，下位法违反上位法会直接撤销，而不是权衡）</w:t>
      </w:r>
      <w:r>
        <w:rPr>
          <w:rFonts w:ascii="微软雅黑" w:hAnsi="微软雅黑" w:eastAsia="微软雅黑" w:cs="微软雅黑"/>
        </w:rPr>
        <w:t>。一条规则比另一条更重要；当两条规则相冲突时，需遵循效力冲突原则予以解决。</w:t>
      </w:r>
    </w:p>
    <w:p w14:paraId="053EDB61">
      <w:pPr>
        <w:rPr>
          <w:rFonts w:hint="eastAsia" w:ascii="微软雅黑" w:hAnsi="微软雅黑" w:eastAsia="微软雅黑" w:cs="微软雅黑"/>
          <w:b/>
          <w:bCs/>
        </w:rPr>
      </w:pPr>
    </w:p>
    <w:p w14:paraId="6D8180C1">
      <w:r>
        <w:rPr>
          <w:rFonts w:ascii="微软雅黑" w:hAnsi="微软雅黑" w:eastAsia="微软雅黑" w:cs="微软雅黑"/>
          <w:b/>
          <w:bCs/>
        </w:rPr>
        <w:t>阿列克西关于原则与规则的区别</w:t>
      </w:r>
    </w:p>
    <w:p w14:paraId="1C3560B4">
      <w:r>
        <w:rPr>
          <w:rFonts w:ascii="微软雅黑" w:hAnsi="微软雅黑" w:eastAsia="微软雅黑" w:cs="微软雅黑"/>
          <w:b/>
          <w:bCs/>
        </w:rPr>
        <w:t>原则是</w:t>
      </w:r>
      <w:r>
        <w:rPr>
          <w:rFonts w:ascii="微软雅黑" w:hAnsi="微软雅黑" w:eastAsia="微软雅黑" w:cs="微软雅黑"/>
          <w:b/>
          <w:bCs/>
          <w:color w:val="3DA8F5"/>
        </w:rPr>
        <w:t>最佳化命令（Optimierungsgebote）</w:t>
      </w:r>
      <w:r>
        <w:rPr>
          <w:rFonts w:ascii="微软雅黑" w:hAnsi="微软雅黑" w:eastAsia="微软雅黑" w:cs="微软雅黑"/>
          <w:b/>
          <w:bCs/>
        </w:rPr>
        <w:t>，而规则具有</w:t>
      </w:r>
      <w:r>
        <w:rPr>
          <w:rFonts w:ascii="微软雅黑" w:hAnsi="微软雅黑" w:eastAsia="微软雅黑" w:cs="微软雅黑"/>
          <w:b/>
          <w:bCs/>
          <w:color w:val="3DA8F5"/>
        </w:rPr>
        <w:t>确定命令(definitive Gebote)</w:t>
      </w:r>
      <w:r>
        <w:rPr>
          <w:rFonts w:ascii="微软雅黑" w:hAnsi="微软雅黑" w:eastAsia="微软雅黑" w:cs="微软雅黑"/>
          <w:b/>
          <w:bCs/>
        </w:rPr>
        <w:t>的特征</w:t>
      </w:r>
    </w:p>
    <w:p w14:paraId="46CBA525">
      <w:r>
        <w:rPr>
          <w:rFonts w:ascii="微软雅黑" w:hAnsi="微软雅黑" w:eastAsia="微软雅黑" w:cs="微软雅黑"/>
          <w:b/>
          <w:bCs/>
        </w:rPr>
        <w:t>原则的适用方法是权衡</w:t>
      </w:r>
    </w:p>
    <w:p w14:paraId="0D8B486C">
      <w:pPr>
        <w:ind w:firstLine="400" w:firstLineChars="200"/>
      </w:pPr>
      <w:r>
        <w:rPr>
          <w:rFonts w:hint="eastAsia" w:ascii="微软雅黑" w:hAnsi="微软雅黑" w:eastAsia="微软雅黑" w:cs="微软雅黑"/>
        </w:rPr>
        <w:t>原则</w:t>
      </w:r>
      <w:r>
        <w:rPr>
          <w:rFonts w:ascii="微软雅黑" w:hAnsi="微软雅黑" w:eastAsia="微软雅黑" w:cs="微软雅黑"/>
        </w:rPr>
        <w:t>要求某事在相对于法律上和事实上可能的范围内尽最大可能被实现。</w:t>
      </w:r>
      <w:r>
        <w:rPr>
          <w:rFonts w:hint="eastAsia" w:ascii="微软雅黑" w:hAnsi="微软雅黑" w:eastAsia="微软雅黑" w:cs="微软雅黑"/>
        </w:rPr>
        <w:t>譬如要求国家尽可能保护人权，但现实由于种种限制可能不能完全做到。</w:t>
      </w:r>
      <w:r>
        <w:rPr>
          <w:rFonts w:ascii="微软雅黑" w:hAnsi="微软雅黑" w:eastAsia="微软雅黑" w:cs="微软雅黑"/>
        </w:rPr>
        <w:t>原则可以不同的程度被满足，且被要求的满足措施不仅取决于事实上的可能，也取决于法律上的可能。原则的适用方式是</w:t>
      </w:r>
      <w:r>
        <w:rPr>
          <w:rFonts w:ascii="微软雅黑" w:hAnsi="微软雅黑" w:eastAsia="微软雅黑" w:cs="微软雅黑"/>
          <w:b/>
          <w:bCs/>
          <w:color w:val="75C940"/>
        </w:rPr>
        <w:t>权衡</w:t>
      </w:r>
    </w:p>
    <w:p w14:paraId="336611C1">
      <w:r>
        <w:rPr>
          <w:rFonts w:ascii="微软雅黑" w:hAnsi="微软雅黑" w:eastAsia="微软雅黑" w:cs="微软雅黑"/>
          <w:b/>
          <w:bCs/>
        </w:rPr>
        <w:t>规则的适用方法是涵摄</w:t>
      </w:r>
    </w:p>
    <w:p w14:paraId="6BE0E76C">
      <w:pPr>
        <w:ind w:firstLine="400" w:firstLineChars="200"/>
      </w:pPr>
      <w:r>
        <w:rPr>
          <w:rFonts w:ascii="微软雅黑" w:hAnsi="微软雅黑" w:eastAsia="微软雅黑" w:cs="微软雅黑"/>
        </w:rPr>
        <w:t>规则在事实与法律上可能的空间内拥有确定性。它的适用是一种全有或全无的状态，它既不能权衡，也不需要权衡</w:t>
      </w:r>
      <w:r>
        <w:rPr>
          <w:rFonts w:hint="eastAsia" w:ascii="微软雅黑" w:hAnsi="微软雅黑" w:eastAsia="微软雅黑" w:cs="微软雅黑"/>
        </w:rPr>
        <w:t>，</w:t>
      </w:r>
      <w:r>
        <w:rPr>
          <w:rFonts w:ascii="微软雅黑" w:hAnsi="微软雅黑" w:eastAsia="微软雅黑" w:cs="微软雅黑"/>
        </w:rPr>
        <w:t>典型的适用方式是</w:t>
      </w:r>
      <w:r>
        <w:rPr>
          <w:rFonts w:ascii="微软雅黑" w:hAnsi="微软雅黑" w:eastAsia="微软雅黑" w:cs="微软雅黑"/>
          <w:b/>
          <w:bCs/>
          <w:color w:val="75C940"/>
        </w:rPr>
        <w:t>涵摄</w:t>
      </w:r>
      <w:r>
        <w:rPr>
          <w:rFonts w:ascii="微软雅黑" w:hAnsi="微软雅黑" w:eastAsia="微软雅黑" w:cs="微软雅黑"/>
        </w:rPr>
        <w:t>（指把事实拉入规范中</w:t>
      </w:r>
      <w:r>
        <w:rPr>
          <w:rFonts w:hint="eastAsia" w:ascii="微软雅黑" w:hAnsi="微软雅黑" w:eastAsia="微软雅黑" w:cs="微软雅黑"/>
        </w:rPr>
        <w:t>，将具体的案例事实置于法律规范的要件之下，以获得一定结论</w:t>
      </w:r>
      <w:r>
        <w:rPr>
          <w:rFonts w:ascii="微软雅黑" w:hAnsi="微软雅黑" w:eastAsia="微软雅黑" w:cs="微软雅黑"/>
        </w:rPr>
        <w:t>）</w:t>
      </w:r>
    </w:p>
    <w:p w14:paraId="196FA4E1"/>
    <w:p w14:paraId="6813F056"/>
    <w:p w14:paraId="2191144B">
      <w:r>
        <w:rPr>
          <w:rFonts w:ascii="微软雅黑" w:hAnsi="微软雅黑" w:eastAsia="微软雅黑" w:cs="微软雅黑"/>
          <w:b/>
          <w:bCs/>
          <w:sz w:val="24"/>
          <w:szCs w:val="24"/>
        </w:rPr>
        <w:t>法律原则的特征与功能</w:t>
      </w:r>
    </w:p>
    <w:p w14:paraId="55C43BD7">
      <w:pPr>
        <w:pStyle w:val="14"/>
        <w:numPr>
          <w:ilvl w:val="0"/>
          <w:numId w:val="4"/>
        </w:numPr>
      </w:pPr>
      <w:r>
        <w:rPr>
          <w:rFonts w:ascii="微软雅黑" w:hAnsi="微软雅黑" w:eastAsia="微软雅黑" w:cs="微软雅黑"/>
          <w:b/>
          <w:bCs/>
        </w:rPr>
        <w:t>法律原则的模糊性</w:t>
      </w:r>
    </w:p>
    <w:p w14:paraId="64388297">
      <w:r>
        <w:rPr>
          <w:rFonts w:ascii="微软雅黑" w:hAnsi="微软雅黑" w:eastAsia="微软雅黑" w:cs="微软雅黑"/>
          <w:color w:val="3DA8F5"/>
        </w:rPr>
        <w:t>法律原则是从一定的社会关系经验中抽象与提炼演绎而来</w:t>
      </w:r>
    </w:p>
    <w:p w14:paraId="66F6D2BD">
      <w:pPr>
        <w:ind w:firstLine="400" w:firstLineChars="200"/>
      </w:pPr>
      <w:r>
        <w:rPr>
          <w:rFonts w:ascii="微软雅黑" w:hAnsi="微软雅黑" w:eastAsia="微软雅黑" w:cs="微软雅黑"/>
        </w:rPr>
        <w:t>要么来自于生活中被人们普遍遵行、普遍有效的公理</w:t>
      </w:r>
    </w:p>
    <w:p w14:paraId="25FF8E7A">
      <w:pPr>
        <w:ind w:firstLine="400" w:firstLineChars="200"/>
      </w:pPr>
      <w:r>
        <w:rPr>
          <w:rFonts w:ascii="微软雅黑" w:hAnsi="微软雅黑" w:eastAsia="微软雅黑" w:cs="微软雅黑"/>
        </w:rPr>
        <w:t>要么来自于国家的政治政策（如计划生育的政策，积极应对老龄化政策、坦白从宽、抗拒从严的刑事政策等）</w:t>
      </w:r>
    </w:p>
    <w:p w14:paraId="5809B4C9">
      <w:r>
        <w:rPr>
          <w:rFonts w:ascii="微软雅黑" w:hAnsi="微软雅黑" w:eastAsia="微软雅黑" w:cs="微软雅黑"/>
        </w:rPr>
        <w:t>法律原则是对法律的价值与目的、精神与本质的高度概括与浓缩</w:t>
      </w:r>
    </w:p>
    <w:p w14:paraId="07697464">
      <w:pPr>
        <w:pStyle w:val="14"/>
        <w:numPr>
          <w:ilvl w:val="0"/>
          <w:numId w:val="4"/>
        </w:numPr>
      </w:pPr>
      <w:r>
        <w:rPr>
          <w:rFonts w:ascii="微软雅黑" w:hAnsi="微软雅黑" w:eastAsia="微软雅黑" w:cs="微软雅黑"/>
          <w:b/>
          <w:bCs/>
        </w:rPr>
        <w:t>高度的稳定性</w:t>
      </w:r>
    </w:p>
    <w:p w14:paraId="4762D860">
      <w:pPr>
        <w:ind w:firstLine="400" w:firstLineChars="200"/>
        <w:rPr>
          <w:rFonts w:hint="eastAsia" w:ascii="微软雅黑" w:hAnsi="微软雅黑" w:eastAsia="微软雅黑" w:cs="微软雅黑"/>
          <w:color w:val="3DA8F5"/>
        </w:rPr>
      </w:pPr>
      <w:r>
        <w:rPr>
          <w:rFonts w:ascii="微软雅黑" w:hAnsi="微软雅黑" w:eastAsia="微软雅黑" w:cs="微软雅黑"/>
          <w:b/>
          <w:bCs/>
        </w:rPr>
        <w:t>庞德说</w:t>
      </w:r>
      <w:r>
        <w:rPr>
          <w:rFonts w:ascii="微软雅黑" w:hAnsi="微软雅黑" w:eastAsia="微软雅黑" w:cs="微软雅黑"/>
        </w:rPr>
        <w:t>：法律必须稳定，但又不能静止不变。</w:t>
      </w:r>
      <w:r>
        <w:rPr>
          <w:rFonts w:ascii="微软雅黑" w:hAnsi="微软雅黑" w:eastAsia="微软雅黑" w:cs="微软雅黑"/>
          <w:color w:val="3DA8F5"/>
        </w:rPr>
        <w:t>作为原则的规范是人们在长期的社会生产生活中形成的、约定俗成的普遍性准则，是评价人们行为的尺度和标准</w:t>
      </w:r>
    </w:p>
    <w:p w14:paraId="479EC347">
      <w:pPr>
        <w:pStyle w:val="14"/>
        <w:numPr>
          <w:ilvl w:val="0"/>
          <w:numId w:val="4"/>
        </w:numPr>
      </w:pPr>
      <w:r>
        <w:rPr>
          <w:rFonts w:ascii="微软雅黑" w:hAnsi="微软雅黑" w:eastAsia="微软雅黑" w:cs="微软雅黑"/>
          <w:b/>
          <w:bCs/>
        </w:rPr>
        <w:t>强制性</w:t>
      </w:r>
    </w:p>
    <w:p w14:paraId="30B64BA4">
      <w:r>
        <w:rPr>
          <w:rFonts w:ascii="微软雅黑" w:hAnsi="微软雅黑" w:eastAsia="微软雅黑" w:cs="微软雅黑"/>
        </w:rPr>
        <w:t>法律原则一般不预设法律后果，但并不意味着人们可以随意地违犯而不必承担法律责任。</w:t>
      </w:r>
    </w:p>
    <w:p w14:paraId="5C80AC0B">
      <w:r>
        <w:rPr>
          <w:rFonts w:ascii="微软雅黑" w:hAnsi="微软雅黑" w:eastAsia="微软雅黑" w:cs="微软雅黑"/>
        </w:rPr>
        <w:t>法律原则具有特殊的不可违性，主要是通过相应的</w:t>
      </w:r>
      <w:r>
        <w:rPr>
          <w:rFonts w:hint="eastAsia" w:ascii="微软雅黑" w:hAnsi="微软雅黑" w:eastAsia="微软雅黑" w:cs="微软雅黑"/>
        </w:rPr>
        <w:t>具体</w:t>
      </w:r>
      <w:r>
        <w:rPr>
          <w:rFonts w:ascii="微软雅黑" w:hAnsi="微软雅黑" w:eastAsia="微软雅黑" w:cs="微软雅黑"/>
        </w:rPr>
        <w:t>法律规则予以实现，或者通过法官的司法解释予以实施</w:t>
      </w:r>
    </w:p>
    <w:p w14:paraId="099BDA70">
      <w:pPr>
        <w:ind w:firstLine="400" w:firstLineChars="200"/>
      </w:pPr>
      <w:r>
        <w:rPr>
          <w:rFonts w:ascii="微软雅黑" w:hAnsi="微软雅黑" w:eastAsia="微软雅黑" w:cs="微软雅黑"/>
          <w:i/>
          <w:iCs/>
          <w:color w:val="FFAF38"/>
        </w:rPr>
        <w:t>有些原则也有后果的承担</w:t>
      </w:r>
      <w:r>
        <w:rPr>
          <w:rFonts w:hint="eastAsia"/>
        </w:rPr>
        <w:t xml:space="preserve">   </w:t>
      </w:r>
      <w:r>
        <w:rPr>
          <w:rFonts w:ascii="微软雅黑" w:hAnsi="微软雅黑" w:eastAsia="微软雅黑" w:cs="微软雅黑"/>
        </w:rPr>
        <w:t>eg：民法典第1041条规定一夫一妻制</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楷体">
    <w:altName w:val="汉仪楷体KW"/>
    <w:panose1 w:val="02010609060101010101"/>
    <w:charset w:val="86"/>
    <w:family w:val="modern"/>
    <w:pitch w:val="default"/>
    <w:sig w:usb0="00000000" w:usb1="00000000" w:usb2="00000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102F4">
    <w:r>
      <w:c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9899C">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CD2703"/>
    <w:multiLevelType w:val="multilevel"/>
    <w:tmpl w:val="14CD2703"/>
    <w:lvl w:ilvl="0" w:tentative="0">
      <w:start w:val="1"/>
      <w:numFmt w:val="decimalEnclosedCircle"/>
      <w:lvlText w:val="%1"/>
      <w:lvlJc w:val="left"/>
      <w:pPr>
        <w:ind w:left="360" w:hanging="360"/>
      </w:pPr>
      <w:rPr>
        <w:rFonts w:hint="default" w:ascii="微软雅黑" w:hAnsi="微软雅黑" w:eastAsia="微软雅黑" w:cs="微软雅黑"/>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52B6CD6"/>
    <w:multiLevelType w:val="multilevel"/>
    <w:tmpl w:val="352B6CD6"/>
    <w:lvl w:ilvl="0" w:tentative="0">
      <w:start w:val="1"/>
      <w:numFmt w:val="decimalEnclosedCircle"/>
      <w:lvlText w:val="%1"/>
      <w:lvlJc w:val="left"/>
      <w:pPr>
        <w:ind w:left="360" w:hanging="360"/>
      </w:pPr>
      <w:rPr>
        <w:rFonts w:hint="default" w:ascii="微软雅黑" w:hAnsi="微软雅黑" w:eastAsia="微软雅黑" w:cs="微软雅黑"/>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759070A"/>
    <w:multiLevelType w:val="multilevel"/>
    <w:tmpl w:val="6759070A"/>
    <w:lvl w:ilvl="0" w:tentative="0">
      <w:start w:val="1"/>
      <w:numFmt w:val="decimalEnclosedCircle"/>
      <w:lvlText w:val="%1"/>
      <w:lvlJc w:val="left"/>
      <w:pPr>
        <w:ind w:left="360" w:hanging="360"/>
      </w:pPr>
      <w:rPr>
        <w:rFonts w:hint="default" w:ascii="微软雅黑" w:hAnsi="微软雅黑" w:eastAsia="微软雅黑" w:cs="微软雅黑"/>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74C67DB"/>
    <w:multiLevelType w:val="multilevel"/>
    <w:tmpl w:val="774C67DB"/>
    <w:lvl w:ilvl="0" w:tentative="0">
      <w:start w:val="1"/>
      <w:numFmt w:val="decimalEnclosedCircle"/>
      <w:lvlText w:val="%1"/>
      <w:lvlJc w:val="left"/>
      <w:pPr>
        <w:ind w:left="360" w:hanging="360"/>
      </w:pPr>
      <w:rPr>
        <w:rFonts w:hint="default" w:ascii="微软雅黑" w:hAnsi="微软雅黑" w:eastAsia="微软雅黑" w:cs="微软雅黑"/>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1"/>
  <w:bordersDoNotSurroundFooter w:val="1"/>
  <w:documentProtection w:enforcement="0"/>
  <w:defaultTabStop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79E"/>
    <w:rsid w:val="002D479E"/>
    <w:rsid w:val="003242FE"/>
    <w:rsid w:val="003473BA"/>
    <w:rsid w:val="00395BAB"/>
    <w:rsid w:val="003F682B"/>
    <w:rsid w:val="00493B36"/>
    <w:rsid w:val="005E02C2"/>
    <w:rsid w:val="00763EF7"/>
    <w:rsid w:val="00777BFE"/>
    <w:rsid w:val="009B2183"/>
    <w:rsid w:val="00A03ADC"/>
    <w:rsid w:val="00A4600D"/>
    <w:rsid w:val="00A477E6"/>
    <w:rsid w:val="00B861A0"/>
    <w:rsid w:val="00B90AD6"/>
    <w:rsid w:val="00BE7A03"/>
    <w:rsid w:val="00C54689"/>
    <w:rsid w:val="00CA03F2"/>
    <w:rsid w:val="00CB6938"/>
    <w:rsid w:val="00CF47DA"/>
    <w:rsid w:val="00D7699C"/>
    <w:rsid w:val="00E024A9"/>
    <w:rsid w:val="00F85F7E"/>
    <w:rsid w:val="E9FB0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lang w:val="en-US" w:eastAsia="zh-CN" w:bidi="ar-SA"/>
    </w:rPr>
  </w:style>
  <w:style w:type="paragraph" w:styleId="2">
    <w:name w:val="heading 1"/>
    <w:qFormat/>
    <w:uiPriority w:val="9"/>
    <w:pPr>
      <w:outlineLvl w:val="0"/>
    </w:pPr>
    <w:rPr>
      <w:rFonts w:ascii="Times New Roman" w:hAnsi="Times New Roman" w:cs="Times New Roman" w:eastAsiaTheme="minorEastAsia"/>
      <w:color w:val="2E74B5"/>
      <w:sz w:val="32"/>
      <w:szCs w:val="32"/>
      <w:lang w:val="en-US" w:eastAsia="zh-CN" w:bidi="ar-SA"/>
    </w:rPr>
  </w:style>
  <w:style w:type="paragraph" w:styleId="3">
    <w:name w:val="heading 2"/>
    <w:semiHidden/>
    <w:unhideWhenUsed/>
    <w:qFormat/>
    <w:uiPriority w:val="9"/>
    <w:pPr>
      <w:outlineLvl w:val="1"/>
    </w:pPr>
    <w:rPr>
      <w:rFonts w:ascii="Times New Roman" w:hAnsi="Times New Roman" w:cs="Times New Roman" w:eastAsiaTheme="minorEastAsia"/>
      <w:color w:val="2E74B5"/>
      <w:sz w:val="26"/>
      <w:szCs w:val="26"/>
      <w:lang w:val="en-US" w:eastAsia="zh-CN" w:bidi="ar-SA"/>
    </w:rPr>
  </w:style>
  <w:style w:type="paragraph" w:styleId="4">
    <w:name w:val="heading 3"/>
    <w:semiHidden/>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semiHidden/>
    <w:unhideWhenUsed/>
    <w:qFormat/>
    <w:uiPriority w:val="9"/>
    <w:pPr>
      <w:outlineLvl w:val="3"/>
    </w:pPr>
    <w:rPr>
      <w:rFonts w:ascii="Times New Roman" w:hAnsi="Times New Roman" w:cs="Times New Roman" w:eastAsiaTheme="minorEastAsia"/>
      <w:i/>
      <w:color w:val="2E74B5"/>
      <w:lang w:val="en-US" w:eastAsia="zh-CN" w:bidi="ar-SA"/>
    </w:rPr>
  </w:style>
  <w:style w:type="paragraph" w:styleId="6">
    <w:name w:val="heading 5"/>
    <w:semiHidden/>
    <w:unhideWhenUsed/>
    <w:qFormat/>
    <w:uiPriority w:val="9"/>
    <w:pPr>
      <w:outlineLvl w:val="4"/>
    </w:pPr>
    <w:rPr>
      <w:rFonts w:ascii="Times New Roman" w:hAnsi="Times New Roman" w:cs="Times New Roman" w:eastAsiaTheme="minorEastAsia"/>
      <w:color w:val="2E74B5"/>
      <w:lang w:val="en-US" w:eastAsia="zh-CN" w:bidi="ar-SA"/>
    </w:rPr>
  </w:style>
  <w:style w:type="paragraph" w:styleId="7">
    <w:name w:val="heading 6"/>
    <w:semiHidden/>
    <w:unhideWhenUsed/>
    <w:qFormat/>
    <w:uiPriority w:val="9"/>
    <w:pPr>
      <w:outlineLvl w:val="5"/>
    </w:pPr>
    <w:rPr>
      <w:rFonts w:ascii="Times New Roman" w:hAnsi="Times New Roman" w:cs="Times New Roman" w:eastAsiaTheme="minorEastAsia"/>
      <w:color w:val="1F4D78"/>
      <w:lang w:val="en-US"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rPr>
      <w:rFonts w:ascii="Times New Roman" w:hAnsi="Times New Roman" w:cs="Times New Roman" w:eastAsiaTheme="minorEastAsia"/>
      <w:lang w:val="en-US" w:eastAsia="zh-CN" w:bidi="ar-SA"/>
    </w:rPr>
  </w:style>
  <w:style w:type="character" w:styleId="12">
    <w:name w:val="Hyperlink"/>
    <w:unhideWhenUsed/>
    <w:uiPriority w:val="99"/>
    <w:rPr>
      <w:color w:val="0563C1"/>
      <w:u w:val="single"/>
    </w:rPr>
  </w:style>
  <w:style w:type="paragraph" w:styleId="13">
    <w:name w:val="Title"/>
    <w:qFormat/>
    <w:uiPriority w:val="10"/>
    <w:rPr>
      <w:rFonts w:ascii="Times New Roman" w:hAnsi="Times New Roman" w:cs="Times New Roman" w:eastAsiaTheme="minorEastAsia"/>
      <w:sz w:val="56"/>
      <w:szCs w:val="56"/>
      <w:lang w:val="en-US" w:eastAsia="zh-CN" w:bidi="ar-SA"/>
    </w:rPr>
  </w:style>
  <w:style w:type="paragraph" w:styleId="14">
    <w:name w:val="List Paragraph"/>
    <w:qFormat/>
    <w:uiPriority w:val="0"/>
    <w:rPr>
      <w:rFonts w:ascii="Times New Roman" w:hAnsi="Times New Roman" w:cs="Times New Roman" w:eastAsiaTheme="minorEastAsia"/>
      <w:lang w:val="en-US" w:eastAsia="zh-CN" w:bidi="ar-SA"/>
    </w:rPr>
  </w:style>
  <w:style w:type="character" w:customStyle="1" w:styleId="15">
    <w:name w:val="脚注文本 字符"/>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1012</Words>
  <Characters>5769</Characters>
  <Lines>48</Lines>
  <Paragraphs>13</Paragraphs>
  <TotalTime>31</TotalTime>
  <ScaleCrop>false</ScaleCrop>
  <LinksUpToDate>false</LinksUpToDate>
  <CharactersWithSpaces>6768</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2025-01-03T13:28:00Z</dcterms:created>
  <dc:creator>clara</dc:creator>
  <cp:lastModifiedBy>吴瀚</cp:lastModifiedBy>
  <dcterms:modified xsi:type="dcterms:W3CDTF">2025-03-05T20:13:50Z</dcterms:modified>
  <dc:title>法律构成</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1033-6.14.0.8924</vt:lpwstr>
  </property>
  <property fmtid="{D5CDD505-2E9C-101B-9397-08002B2CF9AE}" pid="3" name="ICV">
    <vt:lpwstr>36C8610D324362C9FE3FC867794D2A4E_42</vt:lpwstr>
  </property>
</Properties>
</file>