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77777777"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77777777"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存在消防、食品卫生、交通等安全隐患；部分机构属无证经营，缺乏合法的办学资质，缺乏必要的市场监管；培训收费没有标准，比较混乱。此外，还存在培训师资水平参差不齐等问题。</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33CC8582" w14:textId="77777777" w:rsidR="00301BCE" w:rsidRDefault="0085255E" w:rsidP="009E3E1D">
      <w:pPr>
        <w:ind w:firstLineChars="200" w:firstLine="420"/>
      </w:pPr>
      <w:r w:rsidRPr="0085255E">
        <w:rPr>
          <w:rFonts w:hint="eastAsia"/>
        </w:rPr>
        <w:t>另一方面，目前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r w:rsidR="009E3E1D">
        <w:rPr>
          <w:rFonts w:hint="eastAsia"/>
        </w:rPr>
        <w:t>现在的幼小衔接课外培训班更是异常火爆。</w:t>
      </w:r>
      <w:r w:rsidR="00301BCE">
        <w:rPr>
          <w:rFonts w:hint="eastAsia"/>
        </w:rPr>
        <w:t>孩子在幼儿园入小学期间就要学会一年级的知识，否则跟不上老师的课程进度，因为许多学生在课外培训班都已经学过了，于是老师就越讲越快，甚至不讲了，跟不上课的学生就只好从校外培训机构补回来。</w:t>
      </w:r>
    </w:p>
    <w:p w14:paraId="24322E61" w14:textId="77777777" w:rsidR="00301BCE" w:rsidRDefault="00301BCE" w:rsidP="009E3E1D">
      <w:pPr>
        <w:ind w:firstLineChars="200" w:firstLine="420"/>
      </w:pPr>
    </w:p>
    <w:p w14:paraId="006BD2E3" w14:textId="2F00E119" w:rsidR="0085255E" w:rsidRPr="0085255E" w:rsidRDefault="00301BCE" w:rsidP="009E3E1D">
      <w:pPr>
        <w:ind w:firstLineChars="200" w:firstLine="420"/>
      </w:pPr>
      <w:r>
        <w:rPr>
          <w:rFonts w:hint="eastAsia"/>
        </w:rPr>
        <w:t>已经有专家提出，</w:t>
      </w:r>
      <w:r w:rsidR="0085255E" w:rsidRPr="0085255E">
        <w:rPr>
          <w:rFonts w:hint="eastAsia"/>
        </w:rPr>
        <w:t>教育培训机构应该按照工商企业进行管理，不用办理办学许可证，但是应该履行备案制。也就是说，所有的教育培训机构都必须到教育部门备案，教育部门根据备案项目建立起教育风险准备金。这样一来，所有的教育培训机构都被纳入了监管体系，相</w:t>
      </w:r>
      <w:r w:rsidR="0085255E" w:rsidRPr="0085255E">
        <w:rPr>
          <w:rFonts w:hint="eastAsia"/>
        </w:rPr>
        <w:lastRenderedPageBreak/>
        <w:t>关部门也可以对机构进行过程性监管。目前我国的前置性审批存在情况复杂、落实困难等问题，备案制不失是一个好办法。</w:t>
      </w:r>
    </w:p>
    <w:p w14:paraId="4385FCB2" w14:textId="0FAB4894" w:rsidR="0085255E" w:rsidRPr="0085255E" w:rsidRDefault="0085255E" w:rsidP="0085255E">
      <w:r w:rsidRPr="0085255E">
        <w:rPr>
          <w:rFonts w:hint="eastAsia"/>
        </w:rPr>
        <w:t>    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61019784"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6D008110" w14:textId="77777777" w:rsidR="00121439" w:rsidRDefault="00494E3E" w:rsidP="00121439">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079A01BC" w:rsidR="00121439" w:rsidRDefault="00121439" w:rsidP="00121439">
      <w:pPr>
        <w:ind w:firstLine="420"/>
      </w:pPr>
      <w:r>
        <w:rPr>
          <w:rFonts w:hint="eastAsia"/>
        </w:rPr>
        <w:t>由此看来，我国课外培训的目的似乎不是为了更好地促进学生的身心发展，而是为了满足部分患有“落后焦虑症”的家长的需求，帮助他们“逼着”孩子以超越他人的方式来为自己赢得竞争优势，将家长的焦虑连带着这种错误的学习价值观传给了孩子，最终一起陷入竞争压力不断攀升的恶性循环。也正是基于这种逻辑，这些课外培训机构才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77777777" w:rsidR="00494E3E" w:rsidRDefault="00494E3E" w:rsidP="00494E3E">
      <w:r>
        <w:rPr>
          <w:rFonts w:hint="eastAsia"/>
        </w:rPr>
        <w:t>补习班缘何被追捧？</w:t>
      </w:r>
    </w:p>
    <w:p w14:paraId="7F1B28F2" w14:textId="77777777" w:rsidR="00494E3E" w:rsidRDefault="00494E3E" w:rsidP="00494E3E">
      <w:r>
        <w:rPr>
          <w:rFonts w:hint="eastAsia"/>
        </w:rPr>
        <w:t>补习班缘何被追捧？</w:t>
      </w:r>
    </w:p>
    <w:p w14:paraId="4FFED0E9" w14:textId="77777777" w:rsidR="00494E3E" w:rsidRDefault="00494E3E" w:rsidP="00494E3E"/>
    <w:p w14:paraId="614759F0" w14:textId="4B3F09F6" w:rsidR="00494E3E" w:rsidRDefault="00CD1512" w:rsidP="00CD1512">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546E504A" w14:textId="09231C3F" w:rsidR="00494E3E" w:rsidRDefault="00494E3E" w:rsidP="00494E3E"/>
    <w:p w14:paraId="270B121B" w14:textId="77777777" w:rsidR="00494E3E" w:rsidRDefault="00494E3E" w:rsidP="00494E3E"/>
    <w:p w14:paraId="6EC26CDF" w14:textId="43A320B3" w:rsidR="00494E3E" w:rsidRDefault="00494E3E" w:rsidP="00C92455">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w:t>
      </w:r>
    </w:p>
    <w:p w14:paraId="33D7A9C3" w14:textId="77777777" w:rsidR="00494E3E" w:rsidRDefault="00494E3E" w:rsidP="00494E3E"/>
    <w:p w14:paraId="73987654" w14:textId="6CAD7185" w:rsidR="00494E3E" w:rsidRDefault="00494E3E" w:rsidP="00494E3E">
      <w:r>
        <w:rPr>
          <w:rFonts w:hint="eastAsia"/>
        </w:rPr>
        <w:t>这样的评价机制直接导致的后果就是基础教育阶段，所有的学生都站在同一跑道上，那么家</w:t>
      </w:r>
      <w:r>
        <w:rPr>
          <w:rFonts w:hint="eastAsia"/>
        </w:rPr>
        <w:lastRenderedPageBreak/>
        <w:t>长的焦虑永远不会得到缓解，他们总希望自己的孩子跑到前面。在他看来，如果不改变评价制度，那么减轻课外补习负担也终将成为一纸空谈。</w:t>
      </w: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77777777" w:rsidR="00494E3E" w:rsidRDefault="00494E3E" w:rsidP="00494E3E">
      <w:r>
        <w:rPr>
          <w:rFonts w:hint="eastAsia"/>
        </w:rPr>
        <w:t>而类似于三点半放学这样的政策则直接驱动了众多无力接送孩子的家长将孩子送进补习班和托管班。</w:t>
      </w: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bookmarkStart w:id="0" w:name="_GoBack"/>
      <w:bookmarkEnd w:id="0"/>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w:t>
      </w:r>
      <w:r>
        <w:rPr>
          <w:rFonts w:hint="eastAsia"/>
        </w:rPr>
        <w:lastRenderedPageBreak/>
        <w:t>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lastRenderedPageBreak/>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w:t>
      </w:r>
      <w:r>
        <w:rPr>
          <w:rFonts w:hint="eastAsia"/>
        </w:rPr>
        <w:lastRenderedPageBreak/>
        <w:t>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8B354" w14:textId="77777777" w:rsidR="00B13EB5" w:rsidRDefault="00B13EB5" w:rsidP="00494E3E">
      <w:r>
        <w:separator/>
      </w:r>
    </w:p>
  </w:endnote>
  <w:endnote w:type="continuationSeparator" w:id="0">
    <w:p w14:paraId="14148D89" w14:textId="77777777" w:rsidR="00B13EB5" w:rsidRDefault="00B13EB5"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82D8" w14:textId="77777777" w:rsidR="00B13EB5" w:rsidRDefault="00B13EB5" w:rsidP="00494E3E">
      <w:r>
        <w:separator/>
      </w:r>
    </w:p>
  </w:footnote>
  <w:footnote w:type="continuationSeparator" w:id="0">
    <w:p w14:paraId="23B42845" w14:textId="77777777" w:rsidR="00B13EB5" w:rsidRDefault="00B13EB5" w:rsidP="00494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2207A"/>
    <w:rsid w:val="00032FA3"/>
    <w:rsid w:val="00042989"/>
    <w:rsid w:val="000842D4"/>
    <w:rsid w:val="00115365"/>
    <w:rsid w:val="00121439"/>
    <w:rsid w:val="001E3AED"/>
    <w:rsid w:val="002A648F"/>
    <w:rsid w:val="002C7366"/>
    <w:rsid w:val="002F4C1C"/>
    <w:rsid w:val="00301BCE"/>
    <w:rsid w:val="00304017"/>
    <w:rsid w:val="00383615"/>
    <w:rsid w:val="00392155"/>
    <w:rsid w:val="003A0B70"/>
    <w:rsid w:val="00452C5F"/>
    <w:rsid w:val="00485FAF"/>
    <w:rsid w:val="00494E3E"/>
    <w:rsid w:val="00581188"/>
    <w:rsid w:val="005A0E5E"/>
    <w:rsid w:val="005A63A9"/>
    <w:rsid w:val="005A6DBE"/>
    <w:rsid w:val="00681C94"/>
    <w:rsid w:val="006F6561"/>
    <w:rsid w:val="007A245B"/>
    <w:rsid w:val="007D46D3"/>
    <w:rsid w:val="0080267E"/>
    <w:rsid w:val="00837701"/>
    <w:rsid w:val="0085255E"/>
    <w:rsid w:val="008A56AF"/>
    <w:rsid w:val="008D3FEA"/>
    <w:rsid w:val="009460ED"/>
    <w:rsid w:val="00997660"/>
    <w:rsid w:val="009A73D1"/>
    <w:rsid w:val="009E3E1D"/>
    <w:rsid w:val="00B112C7"/>
    <w:rsid w:val="00B13EB5"/>
    <w:rsid w:val="00C04791"/>
    <w:rsid w:val="00C12F95"/>
    <w:rsid w:val="00C5405F"/>
    <w:rsid w:val="00C92455"/>
    <w:rsid w:val="00CD1512"/>
    <w:rsid w:val="00E05CCB"/>
    <w:rsid w:val="00E21A49"/>
    <w:rsid w:val="00E30FF7"/>
    <w:rsid w:val="00E514E3"/>
    <w:rsid w:val="00EF0285"/>
    <w:rsid w:val="00F23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semiHidden/>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37</cp:revision>
  <dcterms:created xsi:type="dcterms:W3CDTF">2019-01-26T00:35:00Z</dcterms:created>
  <dcterms:modified xsi:type="dcterms:W3CDTF">2019-01-27T11:56:00Z</dcterms:modified>
</cp:coreProperties>
</file>