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9232" w14:textId="77777777" w:rsidR="00037674" w:rsidRDefault="00037674" w:rsidP="00037674">
      <w:pPr>
        <w:sectPr w:rsidR="00037674" w:rsidSect="0003767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E3B88" wp14:editId="1C1EA783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56C27" w14:textId="7FA3E5E6" w:rsidR="00037674" w:rsidRDefault="00037674" w:rsidP="0003767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学院</w:t>
                            </w:r>
                          </w:p>
                          <w:p w14:paraId="26D309A8" w14:textId="35E9FC20" w:rsidR="00037674" w:rsidRDefault="00037674" w:rsidP="0003767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AF1BD7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史傅冠华</w:t>
                            </w:r>
                          </w:p>
                          <w:p w14:paraId="092644AE" w14:textId="167D6305" w:rsidR="00037674" w:rsidRDefault="00037674" w:rsidP="0003767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2311987</w:t>
                            </w:r>
                          </w:p>
                          <w:p w14:paraId="1C25881A" w14:textId="5E6268D0" w:rsidR="00037674" w:rsidRPr="00520CFA" w:rsidRDefault="00037674" w:rsidP="0003767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计算机卓越班</w:t>
                            </w:r>
                          </w:p>
                          <w:p w14:paraId="66E30C75" w14:textId="77777777" w:rsidR="00037674" w:rsidRDefault="00037674" w:rsidP="0003767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2024年5月13日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3B88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6EC56C27" w14:textId="7FA3E5E6" w:rsidR="00037674" w:rsidRDefault="00037674" w:rsidP="00037674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学院</w:t>
                      </w:r>
                    </w:p>
                    <w:p w14:paraId="26D309A8" w14:textId="35E9FC20" w:rsidR="00037674" w:rsidRDefault="00037674" w:rsidP="00037674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AF1BD7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史傅冠华</w:t>
                      </w:r>
                    </w:p>
                    <w:p w14:paraId="092644AE" w14:textId="167D6305" w:rsidR="00037674" w:rsidRDefault="00037674" w:rsidP="00037674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2311987</w:t>
                      </w:r>
                    </w:p>
                    <w:p w14:paraId="1C25881A" w14:textId="5E6268D0" w:rsidR="00037674" w:rsidRPr="00520CFA" w:rsidRDefault="00037674" w:rsidP="00037674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计算机卓越班</w:t>
                      </w:r>
                    </w:p>
                    <w:p w14:paraId="66E30C75" w14:textId="77777777" w:rsidR="00037674" w:rsidRDefault="00037674" w:rsidP="00037674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2024年5月13日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D1951" wp14:editId="14911245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1DB7E" w14:textId="77777777" w:rsidR="00037674" w:rsidRDefault="00037674" w:rsidP="00037674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582E3555" w14:textId="77777777" w:rsidR="00037674" w:rsidRDefault="00037674" w:rsidP="00037674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D1951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2F61DB7E" w14:textId="77777777" w:rsidR="00037674" w:rsidRDefault="00037674" w:rsidP="00037674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582E3555" w14:textId="77777777" w:rsidR="00037674" w:rsidRDefault="00037674" w:rsidP="00037674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6C1D5F27" w14:textId="77777777" w:rsidR="00037674" w:rsidRPr="0093514D" w:rsidRDefault="00037674" w:rsidP="00037674">
          <w:pPr>
            <w:jc w:val="center"/>
            <w:rPr>
              <w:sz w:val="52"/>
              <w:szCs w:val="52"/>
            </w:rPr>
          </w:pPr>
          <w:r w:rsidRPr="0093514D">
            <w:rPr>
              <w:rFonts w:ascii="宋体" w:eastAsia="宋体" w:hAnsi="宋体"/>
              <w:sz w:val="52"/>
              <w:szCs w:val="52"/>
            </w:rPr>
            <w:t>目录</w:t>
          </w:r>
        </w:p>
        <w:p w14:paraId="628F8B7E" w14:textId="05DD2DD2" w:rsidR="0093514D" w:rsidRPr="0093514D" w:rsidRDefault="000376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r w:rsidRPr="0093514D">
            <w:rPr>
              <w:sz w:val="32"/>
              <w:szCs w:val="32"/>
            </w:rPr>
            <w:fldChar w:fldCharType="begin"/>
          </w:r>
          <w:r w:rsidRPr="0093514D">
            <w:rPr>
              <w:sz w:val="32"/>
              <w:szCs w:val="32"/>
            </w:rPr>
            <w:instrText xml:space="preserve">TOC \o "1-3" \h \u </w:instrText>
          </w:r>
          <w:r w:rsidRPr="0093514D">
            <w:rPr>
              <w:sz w:val="32"/>
              <w:szCs w:val="32"/>
            </w:rPr>
            <w:fldChar w:fldCharType="separate"/>
          </w:r>
          <w:hyperlink w:anchor="_Toc166536522" w:history="1">
            <w:r w:rsidR="0093514D" w:rsidRPr="0093514D">
              <w:rPr>
                <w:rStyle w:val="a9"/>
                <w:rFonts w:ascii="微软雅黑" w:eastAsia="微软雅黑" w:hAnsi="微软雅黑" w:cs="微软雅黑"/>
                <w:noProof/>
                <w:sz w:val="32"/>
                <w:szCs w:val="32"/>
                <w:shd w:val="clear" w:color="auto" w:fill="FFFFFF"/>
              </w:rPr>
              <w:t>高级语言程序设计大作业实验报告</w:t>
            </w:r>
            <w:r w:rsidR="0093514D" w:rsidRPr="0093514D">
              <w:rPr>
                <w:noProof/>
                <w:sz w:val="32"/>
                <w:szCs w:val="32"/>
              </w:rPr>
              <w:tab/>
            </w:r>
            <w:r w:rsidR="0093514D" w:rsidRPr="0093514D">
              <w:rPr>
                <w:noProof/>
                <w:sz w:val="32"/>
                <w:szCs w:val="32"/>
              </w:rPr>
              <w:fldChar w:fldCharType="begin"/>
            </w:r>
            <w:r w:rsidR="0093514D" w:rsidRPr="0093514D">
              <w:rPr>
                <w:noProof/>
                <w:sz w:val="32"/>
                <w:szCs w:val="32"/>
              </w:rPr>
              <w:instrText xml:space="preserve"> PAGEREF _Toc166536522 \h </w:instrText>
            </w:r>
            <w:r w:rsidR="0093514D" w:rsidRPr="0093514D">
              <w:rPr>
                <w:noProof/>
                <w:sz w:val="32"/>
                <w:szCs w:val="32"/>
              </w:rPr>
            </w:r>
            <w:r w:rsidR="0093514D" w:rsidRPr="0093514D">
              <w:rPr>
                <w:noProof/>
                <w:sz w:val="32"/>
                <w:szCs w:val="32"/>
              </w:rPr>
              <w:fldChar w:fldCharType="separate"/>
            </w:r>
            <w:r w:rsidR="0093514D" w:rsidRPr="0093514D">
              <w:rPr>
                <w:noProof/>
                <w:sz w:val="32"/>
                <w:szCs w:val="32"/>
              </w:rPr>
              <w:t>2</w:t>
            </w:r>
            <w:r w:rsidR="0093514D"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37E73CCA" w14:textId="4A25BA89" w:rsidR="0093514D" w:rsidRPr="0093514D" w:rsidRDefault="0093514D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66536523" w:history="1">
            <w:r w:rsidRPr="0093514D">
              <w:rPr>
                <w:rStyle w:val="a9"/>
                <w:rFonts w:ascii="宋体" w:hAnsi="宋体" w:cs="宋体"/>
                <w:b/>
                <w:noProof/>
                <w:sz w:val="32"/>
                <w:szCs w:val="32"/>
              </w:rPr>
              <w:t>一.</w:t>
            </w:r>
            <w:r w:rsidRPr="0093514D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3514D">
              <w:rPr>
                <w:rStyle w:val="a9"/>
                <w:b/>
                <w:noProof/>
                <w:sz w:val="32"/>
                <w:szCs w:val="32"/>
              </w:rPr>
              <w:t>作业题目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_Toc166536523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2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3D13D26C" w14:textId="713E934B" w:rsidR="0093514D" w:rsidRPr="0093514D" w:rsidRDefault="0093514D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66536524" w:history="1">
            <w:r w:rsidRPr="0093514D">
              <w:rPr>
                <w:rStyle w:val="a9"/>
                <w:rFonts w:ascii="宋体" w:hAnsi="宋体" w:cs="宋体"/>
                <w:b/>
                <w:noProof/>
                <w:sz w:val="32"/>
                <w:szCs w:val="32"/>
              </w:rPr>
              <w:t>二.</w:t>
            </w:r>
            <w:r w:rsidRPr="0093514D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3514D">
              <w:rPr>
                <w:rStyle w:val="a9"/>
                <w:b/>
                <w:noProof/>
                <w:sz w:val="32"/>
                <w:szCs w:val="32"/>
              </w:rPr>
              <w:t>开发软件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_Toc166536524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2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3C7C4630" w14:textId="64F85DCE" w:rsidR="0093514D" w:rsidRPr="0093514D" w:rsidRDefault="0093514D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66536525" w:history="1">
            <w:r w:rsidRPr="0093514D">
              <w:rPr>
                <w:rStyle w:val="a9"/>
                <w:rFonts w:ascii="宋体" w:hAnsi="宋体" w:cs="宋体"/>
                <w:b/>
                <w:noProof/>
                <w:sz w:val="32"/>
                <w:szCs w:val="32"/>
              </w:rPr>
              <w:t>三.</w:t>
            </w:r>
            <w:r w:rsidRPr="0093514D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3514D">
              <w:rPr>
                <w:rStyle w:val="a9"/>
                <w:b/>
                <w:noProof/>
                <w:sz w:val="32"/>
                <w:szCs w:val="32"/>
              </w:rPr>
              <w:t>课题要求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_Toc166536525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2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069D67D2" w14:textId="3EA5BBE0" w:rsidR="0093514D" w:rsidRPr="0093514D" w:rsidRDefault="0093514D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66536526" w:history="1">
            <w:r w:rsidRPr="0093514D">
              <w:rPr>
                <w:rStyle w:val="a9"/>
                <w:rFonts w:ascii="宋体" w:hAnsi="宋体" w:cs="宋体"/>
                <w:b/>
                <w:noProof/>
                <w:sz w:val="32"/>
                <w:szCs w:val="32"/>
              </w:rPr>
              <w:t>四.</w:t>
            </w:r>
            <w:r w:rsidRPr="0093514D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3514D">
              <w:rPr>
                <w:rStyle w:val="a9"/>
                <w:b/>
                <w:noProof/>
                <w:sz w:val="32"/>
                <w:szCs w:val="32"/>
              </w:rPr>
              <w:t>主要流程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_Toc166536526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2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5FA4A899" w14:textId="4E398E25" w:rsidR="0093514D" w:rsidRPr="0093514D" w:rsidRDefault="0093514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  <w14:ligatures w14:val="standardContextual"/>
            </w:rPr>
          </w:pPr>
          <w:hyperlink w:anchor="_Toc166536527" w:history="1">
            <w:r w:rsidRPr="0093514D">
              <w:rPr>
                <w:rStyle w:val="a9"/>
                <w:noProof/>
                <w:sz w:val="32"/>
                <w:szCs w:val="32"/>
              </w:rPr>
              <w:t>1. 整体流程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_Toc166536527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2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4AE4D018" w14:textId="54532EF7" w:rsidR="0093514D" w:rsidRPr="0093514D" w:rsidRDefault="0093514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  <w14:ligatures w14:val="standardContextual"/>
            </w:rPr>
          </w:pPr>
          <w:hyperlink w:anchor="_Toc166536528" w:history="1">
            <w:r w:rsidRPr="0093514D">
              <w:rPr>
                <w:rStyle w:val="a9"/>
                <w:noProof/>
                <w:sz w:val="32"/>
                <w:szCs w:val="32"/>
              </w:rPr>
              <w:t>2. 函数定义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_Toc166536528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2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471012BE" w14:textId="43BBC846" w:rsidR="0093514D" w:rsidRPr="0093514D" w:rsidRDefault="0093514D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66536529" w:history="1">
            <w:r w:rsidRPr="0093514D">
              <w:rPr>
                <w:rStyle w:val="a9"/>
                <w:rFonts w:ascii="宋体" w:hAnsi="宋体" w:cs="宋体"/>
                <w:b/>
                <w:noProof/>
                <w:sz w:val="32"/>
                <w:szCs w:val="32"/>
              </w:rPr>
              <w:t>五.</w:t>
            </w:r>
            <w:r w:rsidRPr="0093514D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3514D">
              <w:rPr>
                <w:rStyle w:val="a9"/>
                <w:b/>
                <w:noProof/>
                <w:sz w:val="32"/>
                <w:szCs w:val="32"/>
              </w:rPr>
              <w:t>单元测试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_Toc166536529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3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4EABDDB0" w14:textId="2ABDB0D6" w:rsidR="0093514D" w:rsidRPr="0093514D" w:rsidRDefault="0093514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  <w14:ligatures w14:val="standardContextual"/>
            </w:rPr>
          </w:pPr>
          <w:hyperlink w:anchor="_Toc166536530" w:history="1">
            <w:r w:rsidRPr="0093514D">
              <w:rPr>
                <w:rStyle w:val="a9"/>
                <w:noProof/>
                <w:sz w:val="32"/>
                <w:szCs w:val="32"/>
              </w:rPr>
              <w:t>测试结果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_Toc166536530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3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32647A89" w14:textId="35FF579D" w:rsidR="0093514D" w:rsidRPr="0093514D" w:rsidRDefault="0093514D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66536531" w:history="1">
            <w:r w:rsidRPr="0093514D">
              <w:rPr>
                <w:rStyle w:val="a9"/>
                <w:rFonts w:ascii="宋体" w:hAnsi="宋体" w:cs="宋体"/>
                <w:b/>
                <w:noProof/>
                <w:sz w:val="32"/>
                <w:szCs w:val="32"/>
              </w:rPr>
              <w:t>六.</w:t>
            </w:r>
            <w:r w:rsidRPr="0093514D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3514D">
              <w:rPr>
                <w:rStyle w:val="a9"/>
                <w:b/>
                <w:noProof/>
                <w:sz w:val="32"/>
                <w:szCs w:val="32"/>
              </w:rPr>
              <w:t>收获</w:t>
            </w:r>
            <w:r w:rsidRPr="0093514D">
              <w:rPr>
                <w:noProof/>
                <w:sz w:val="32"/>
                <w:szCs w:val="32"/>
              </w:rPr>
              <w:tab/>
            </w:r>
            <w:r w:rsidRPr="0093514D">
              <w:rPr>
                <w:noProof/>
                <w:sz w:val="32"/>
                <w:szCs w:val="32"/>
              </w:rPr>
              <w:fldChar w:fldCharType="begin"/>
            </w:r>
            <w:r w:rsidRPr="0093514D">
              <w:rPr>
                <w:noProof/>
                <w:sz w:val="32"/>
                <w:szCs w:val="32"/>
              </w:rPr>
              <w:instrText xml:space="preserve"> PAGEREF _Toc166536531 \h </w:instrText>
            </w:r>
            <w:r w:rsidRPr="0093514D">
              <w:rPr>
                <w:noProof/>
                <w:sz w:val="32"/>
                <w:szCs w:val="32"/>
              </w:rPr>
            </w:r>
            <w:r w:rsidRPr="0093514D">
              <w:rPr>
                <w:noProof/>
                <w:sz w:val="32"/>
                <w:szCs w:val="32"/>
              </w:rPr>
              <w:fldChar w:fldCharType="separate"/>
            </w:r>
            <w:r w:rsidRPr="0093514D">
              <w:rPr>
                <w:noProof/>
                <w:sz w:val="32"/>
                <w:szCs w:val="32"/>
              </w:rPr>
              <w:t>3</w:t>
            </w:r>
            <w:r w:rsidRPr="0093514D">
              <w:rPr>
                <w:noProof/>
                <w:sz w:val="32"/>
                <w:szCs w:val="32"/>
              </w:rPr>
              <w:fldChar w:fldCharType="end"/>
            </w:r>
          </w:hyperlink>
        </w:p>
        <w:p w14:paraId="6005A704" w14:textId="53BDAC31" w:rsidR="00037674" w:rsidRDefault="00037674" w:rsidP="00037674">
          <w:pPr>
            <w:rPr>
              <w:sz w:val="32"/>
              <w:szCs w:val="56"/>
            </w:rPr>
            <w:sectPr w:rsidR="00037674" w:rsidSect="00037674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 w:rsidRPr="0093514D">
            <w:rPr>
              <w:sz w:val="32"/>
              <w:szCs w:val="32"/>
            </w:rPr>
            <w:fldChar w:fldCharType="end"/>
          </w:r>
        </w:p>
        <w:p w14:paraId="53E53F42" w14:textId="77777777" w:rsidR="00037674" w:rsidRDefault="00037674" w:rsidP="00037674"/>
      </w:sdtContent>
    </w:sdt>
    <w:p w14:paraId="1CB8BC04" w14:textId="77777777" w:rsidR="00037674" w:rsidRDefault="00037674" w:rsidP="00037674">
      <w:pPr>
        <w:jc w:val="center"/>
        <w:outlineLvl w:val="0"/>
        <w:rPr>
          <w:b/>
          <w:sz w:val="36"/>
          <w:szCs w:val="36"/>
        </w:rPr>
      </w:pPr>
      <w:bookmarkStart w:id="2" w:name="_Toc166536522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7611B4A6" w14:textId="77777777" w:rsidR="00037674" w:rsidRDefault="00037674" w:rsidP="00037674">
      <w:pPr>
        <w:jc w:val="right"/>
        <w:rPr>
          <w:szCs w:val="21"/>
        </w:rPr>
      </w:pPr>
    </w:p>
    <w:p w14:paraId="204C4449" w14:textId="77777777" w:rsidR="00037674" w:rsidRDefault="00037674" w:rsidP="00037674">
      <w:pPr>
        <w:jc w:val="center"/>
        <w:rPr>
          <w:szCs w:val="21"/>
        </w:rPr>
      </w:pPr>
    </w:p>
    <w:p w14:paraId="28E4614A" w14:textId="77777777" w:rsidR="00037674" w:rsidRDefault="00037674" w:rsidP="00037674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66536523"/>
      <w:r>
        <w:rPr>
          <w:rFonts w:hint="eastAsia"/>
          <w:b/>
          <w:sz w:val="30"/>
          <w:szCs w:val="30"/>
        </w:rPr>
        <w:t>作业题目</w:t>
      </w:r>
      <w:bookmarkEnd w:id="3"/>
    </w:p>
    <w:p w14:paraId="5C751345" w14:textId="60C9CD8A" w:rsidR="00037674" w:rsidRDefault="00037674" w:rsidP="00037674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使用EasyX实现的舒尔特方格。</w:t>
      </w:r>
    </w:p>
    <w:p w14:paraId="12713189" w14:textId="77777777" w:rsidR="00037674" w:rsidRDefault="00037674" w:rsidP="00037674">
      <w:pPr>
        <w:ind w:firstLine="420"/>
        <w:rPr>
          <w:bCs/>
          <w:sz w:val="24"/>
        </w:rPr>
      </w:pPr>
    </w:p>
    <w:p w14:paraId="1B8604BA" w14:textId="77777777" w:rsidR="00037674" w:rsidRDefault="00037674" w:rsidP="00037674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66536524"/>
      <w:r>
        <w:rPr>
          <w:rFonts w:hint="eastAsia"/>
          <w:b/>
          <w:sz w:val="30"/>
          <w:szCs w:val="30"/>
        </w:rPr>
        <w:t>开发软件</w:t>
      </w:r>
      <w:bookmarkEnd w:id="4"/>
    </w:p>
    <w:p w14:paraId="7F7010A2" w14:textId="62946EB2" w:rsidR="00037674" w:rsidRDefault="00037674" w:rsidP="00037674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 xml:space="preserve">Visual Studio </w:t>
      </w:r>
      <w:r>
        <w:rPr>
          <w:rFonts w:hint="eastAsia"/>
          <w:bCs/>
          <w:sz w:val="24"/>
          <w:szCs w:val="24"/>
        </w:rPr>
        <w:t>Code、EasyX。</w:t>
      </w:r>
    </w:p>
    <w:p w14:paraId="093B187B" w14:textId="77777777" w:rsidR="00037674" w:rsidRDefault="00037674" w:rsidP="00037674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66536525"/>
      <w:r>
        <w:rPr>
          <w:rFonts w:hint="eastAsia"/>
          <w:b/>
          <w:sz w:val="30"/>
          <w:szCs w:val="30"/>
        </w:rPr>
        <w:t>课题要求</w:t>
      </w:r>
      <w:bookmarkEnd w:id="5"/>
    </w:p>
    <w:p w14:paraId="2D215F8C" w14:textId="332867A0" w:rsidR="00037674" w:rsidRPr="00037674" w:rsidRDefault="00037674" w:rsidP="00037674">
      <w:pPr>
        <w:spacing w:line="30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自选题目，使用C++完成一个图形化小程序，图形化工具不限。</w:t>
      </w:r>
    </w:p>
    <w:p w14:paraId="745B3AEC" w14:textId="77777777" w:rsidR="00037674" w:rsidRDefault="00037674" w:rsidP="00037674">
      <w:pPr>
        <w:rPr>
          <w:szCs w:val="21"/>
        </w:rPr>
      </w:pPr>
    </w:p>
    <w:p w14:paraId="6AF0715C" w14:textId="77777777" w:rsidR="00037674" w:rsidRDefault="00037674" w:rsidP="00037674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66536526"/>
      <w:r>
        <w:rPr>
          <w:rFonts w:hint="eastAsia"/>
          <w:b/>
          <w:sz w:val="30"/>
          <w:szCs w:val="30"/>
        </w:rPr>
        <w:t>主要流程</w:t>
      </w:r>
      <w:bookmarkEnd w:id="6"/>
    </w:p>
    <w:p w14:paraId="4E83EF45" w14:textId="548B15AA" w:rsidR="001C023D" w:rsidRDefault="001C023D" w:rsidP="001C023D">
      <w:pPr>
        <w:pStyle w:val="3"/>
        <w:spacing w:line="413" w:lineRule="auto"/>
        <w:rPr>
          <w:rFonts w:hint="eastAsia"/>
          <w:sz w:val="28"/>
          <w:szCs w:val="22"/>
        </w:rPr>
      </w:pPr>
      <w:bookmarkStart w:id="7" w:name="_Toc166536527"/>
      <w:r>
        <w:rPr>
          <w:rFonts w:hint="eastAsia"/>
          <w:sz w:val="28"/>
          <w:szCs w:val="22"/>
        </w:rPr>
        <w:t>1. 整体流程</w:t>
      </w:r>
      <w:bookmarkEnd w:id="7"/>
    </w:p>
    <w:p w14:paraId="42EE1D57" w14:textId="4834ECFA" w:rsidR="00037674" w:rsidRDefault="00037674" w:rsidP="00037674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定义枚举型变量surfaceMode，每一个界面对应一个枚举型变量，根据变量值调用对应的渲染函数。</w:t>
      </w:r>
    </w:p>
    <w:p w14:paraId="1A2E8A8F" w14:textId="2BBE8C43" w:rsidR="001C023D" w:rsidRDefault="001C023D" w:rsidP="001C023D">
      <w:pPr>
        <w:pStyle w:val="3"/>
        <w:spacing w:line="413" w:lineRule="auto"/>
        <w:rPr>
          <w:rFonts w:hint="eastAsia"/>
          <w:sz w:val="28"/>
          <w:szCs w:val="22"/>
        </w:rPr>
      </w:pPr>
      <w:bookmarkStart w:id="8" w:name="_Toc166536528"/>
      <w:r>
        <w:rPr>
          <w:rFonts w:hint="eastAsia"/>
          <w:sz w:val="28"/>
          <w:szCs w:val="22"/>
        </w:rPr>
        <w:t>2. 函数定义</w:t>
      </w:r>
      <w:bookmarkEnd w:id="8"/>
    </w:p>
    <w:p w14:paraId="1043995B" w14:textId="063E9B70" w:rsidR="00037674" w:rsidRDefault="00037674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(1) bool mouseInRectangle(const RECT rect, ExMessage msg)</w:t>
      </w:r>
    </w:p>
    <w:p w14:paraId="16C0F120" w14:textId="029496A9" w:rsidR="00037674" w:rsidRDefault="00037674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检测鼠标位置是否在长方形区域rect内。</w:t>
      </w:r>
    </w:p>
    <w:p w14:paraId="3ED7615F" w14:textId="3AE7387E" w:rsidR="00037674" w:rsidRDefault="00037674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(2)</w:t>
      </w:r>
      <w:r w:rsidR="0028085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void createGrid()</w:t>
      </w:r>
    </w:p>
    <w:p w14:paraId="07ADE9A6" w14:textId="4ECDACA1" w:rsidR="00037674" w:rsidRDefault="00037674" w:rsidP="00037674">
      <w:pPr>
        <w:spacing w:line="30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生成一张数字表，其中使用梅森旋转mt19937算法生成1到</w:t>
      </w:r>
      <w:r w:rsidR="00280853">
        <w:rPr>
          <w:rFonts w:hint="eastAsia"/>
          <w:sz w:val="24"/>
        </w:rPr>
        <w:t>tableSize^2的随机排列，同时初始化各变量。</w:t>
      </w:r>
    </w:p>
    <w:p w14:paraId="02EAE5DC" w14:textId="01A7B805" w:rsidR="00280853" w:rsidRDefault="00280853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(3) void surface0()</w:t>
      </w:r>
    </w:p>
    <w:p w14:paraId="544C9CA9" w14:textId="6AB689AD" w:rsidR="00280853" w:rsidRDefault="00280853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渲染主菜单界面。</w:t>
      </w:r>
    </w:p>
    <w:p w14:paraId="01591F99" w14:textId="4CDB5290" w:rsidR="00280853" w:rsidRDefault="00280853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(4) void surface1()</w:t>
      </w:r>
    </w:p>
    <w:p w14:paraId="03ABED18" w14:textId="7B5AAA97" w:rsidR="00280853" w:rsidRDefault="00280853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渲染模式选择界面。</w:t>
      </w:r>
    </w:p>
    <w:p w14:paraId="5E7BA082" w14:textId="32C386B9" w:rsidR="00280853" w:rsidRDefault="00280853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(5) void surface2()</w:t>
      </w:r>
    </w:p>
    <w:p w14:paraId="2CF687B5" w14:textId="5CBFADEC" w:rsidR="00280853" w:rsidRDefault="00280853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渲染游戏进行界面，其中对玩家的游戏状态进行实时判断并根据状态调整渲染样式。</w:t>
      </w:r>
    </w:p>
    <w:p w14:paraId="0EB4CA4C" w14:textId="7B57339E" w:rsidR="00280853" w:rsidRDefault="00280853" w:rsidP="00037674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(6) void surface3()</w:t>
      </w:r>
    </w:p>
    <w:p w14:paraId="16F3B333" w14:textId="6EBBBADB" w:rsidR="00037674" w:rsidRPr="00657DEA" w:rsidRDefault="00280853" w:rsidP="00657DEA">
      <w:pPr>
        <w:spacing w:line="30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渲染游戏结束界面，保留数字方格的</w:t>
      </w:r>
      <w:r w:rsidR="00F37E55">
        <w:rPr>
          <w:rFonts w:hint="eastAsia"/>
          <w:sz w:val="24"/>
        </w:rPr>
        <w:t>游戏</w:t>
      </w:r>
      <w:r>
        <w:rPr>
          <w:rFonts w:hint="eastAsia"/>
          <w:sz w:val="24"/>
        </w:rPr>
        <w:t>状态。</w:t>
      </w:r>
    </w:p>
    <w:p w14:paraId="1E2E57BD" w14:textId="77777777" w:rsidR="00037674" w:rsidRDefault="00037674" w:rsidP="00037674"/>
    <w:p w14:paraId="72E8A794" w14:textId="77777777" w:rsidR="00037674" w:rsidRDefault="00037674" w:rsidP="00037674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9" w:name="_Toc166536529"/>
      <w:r>
        <w:rPr>
          <w:rFonts w:hint="eastAsia"/>
          <w:b/>
          <w:sz w:val="30"/>
          <w:szCs w:val="30"/>
        </w:rPr>
        <w:t>单元测试</w:t>
      </w:r>
      <w:bookmarkEnd w:id="9"/>
    </w:p>
    <w:p w14:paraId="12D95F2C" w14:textId="77777777" w:rsidR="00037674" w:rsidRDefault="00037674" w:rsidP="00037674">
      <w:pPr>
        <w:pStyle w:val="3"/>
        <w:spacing w:line="413" w:lineRule="auto"/>
        <w:rPr>
          <w:sz w:val="28"/>
          <w:szCs w:val="22"/>
        </w:rPr>
      </w:pPr>
      <w:bookmarkStart w:id="10" w:name="_Toc15356"/>
      <w:bookmarkStart w:id="11" w:name="_Toc166536530"/>
      <w:r>
        <w:rPr>
          <w:rFonts w:hint="eastAsia"/>
          <w:sz w:val="28"/>
          <w:szCs w:val="22"/>
        </w:rPr>
        <w:t>测试结果</w:t>
      </w:r>
      <w:bookmarkEnd w:id="10"/>
      <w:bookmarkEnd w:id="11"/>
    </w:p>
    <w:p w14:paraId="3824D0B5" w14:textId="3D337AC0" w:rsidR="00037674" w:rsidRDefault="00657DEA" w:rsidP="00037674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渲染样式符合预期，游戏运行逻辑未出现错误。</w:t>
      </w:r>
    </w:p>
    <w:p w14:paraId="776792A8" w14:textId="77777777" w:rsidR="00037674" w:rsidRPr="00520CFA" w:rsidRDefault="00037674" w:rsidP="00037674">
      <w:pPr>
        <w:rPr>
          <w:szCs w:val="21"/>
        </w:rPr>
      </w:pPr>
    </w:p>
    <w:p w14:paraId="5B722E3E" w14:textId="77777777" w:rsidR="00037674" w:rsidRDefault="00037674" w:rsidP="00037674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2" w:name="_Toc166536531"/>
      <w:r>
        <w:rPr>
          <w:rFonts w:hint="eastAsia"/>
          <w:b/>
          <w:sz w:val="30"/>
          <w:szCs w:val="30"/>
        </w:rPr>
        <w:t>收获</w:t>
      </w:r>
      <w:bookmarkEnd w:id="12"/>
    </w:p>
    <w:p w14:paraId="7396F6E1" w14:textId="4727C13B" w:rsidR="00037674" w:rsidRDefault="00D1522D" w:rsidP="000376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帧数控制</w:t>
      </w:r>
    </w:p>
    <w:p w14:paraId="742BEB26" w14:textId="51C2C820" w:rsidR="00D1522D" w:rsidRDefault="00D1522D" w:rsidP="00D1522D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为了保证程序显示的帧数稳定，可以用以下代码进行控制：</w:t>
      </w:r>
    </w:p>
    <w:p w14:paraId="718A4282" w14:textId="3520EAB3" w:rsidR="00D1522D" w:rsidRPr="00D1522D" w:rsidRDefault="00D1522D" w:rsidP="00D1522D">
      <w:pPr>
        <w:jc w:val="left"/>
        <w:rPr>
          <w:rFonts w:ascii="新宋体" w:eastAsia="新宋体" w:hAnsi="新宋体" w:hint="eastAsia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DWORD start_time = </w:t>
      </w:r>
      <w:r>
        <w:rPr>
          <w:rFonts w:ascii="新宋体" w:eastAsia="新宋体" w:hAnsi="新宋体" w:hint="eastAsia"/>
          <w:color w:val="2B91AF"/>
          <w:sz w:val="19"/>
        </w:rPr>
        <w:t>GetTickCount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>();</w:t>
      </w:r>
    </w:p>
    <w:p w14:paraId="10F6A3B7" w14:textId="2CCB7458" w:rsidR="00D1522D" w:rsidRDefault="00D1522D" w:rsidP="00D1522D">
      <w:pPr>
        <w:jc w:val="left"/>
        <w:rPr>
          <w:rFonts w:ascii="新宋体" w:eastAsia="新宋体" w:hAnsi="新宋体" w:hint="eastAsia"/>
          <w:color w:val="0000FF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do something</w:t>
      </w:r>
    </w:p>
    <w:p w14:paraId="70D4D843" w14:textId="4DDF6813" w:rsidR="00D1522D" w:rsidRDefault="00D1522D" w:rsidP="00D1522D">
      <w:pPr>
        <w:jc w:val="left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DWORD 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>end_time =</w:t>
      </w:r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GetTickCount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>();</w:t>
      </w:r>
    </w:p>
    <w:p w14:paraId="653058F1" w14:textId="1992C854" w:rsidR="00D1522D" w:rsidRPr="00D1522D" w:rsidRDefault="00D1522D" w:rsidP="00D1522D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DWORD 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 xml:space="preserve">delta_time = end_time </w:t>
      </w:r>
      <w:r w:rsidRPr="00D1522D">
        <w:rPr>
          <w:rFonts w:ascii="新宋体" w:eastAsia="新宋体" w:hAnsi="新宋体"/>
          <w:color w:val="000000" w:themeColor="text1"/>
          <w:sz w:val="19"/>
        </w:rPr>
        <w:t>–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 xml:space="preserve"> start_time;</w:t>
      </w:r>
    </w:p>
    <w:p w14:paraId="61610970" w14:textId="6BCB01D0" w:rsidR="00D1522D" w:rsidRPr="00D1522D" w:rsidRDefault="00D1522D" w:rsidP="00D1522D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if 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>(delta_time &lt; 1000 / FPS) {</w:t>
      </w:r>
    </w:p>
    <w:p w14:paraId="5F24E682" w14:textId="462FE4EC" w:rsidR="00D1522D" w:rsidRPr="00D1522D" w:rsidRDefault="00D1522D" w:rsidP="00D1522D">
      <w:pPr>
        <w:ind w:firstLine="420"/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lastRenderedPageBreak/>
        <w:t>Sleep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 xml:space="preserve">(1000 / FPS </w:t>
      </w:r>
      <w:r w:rsidRPr="00D1522D">
        <w:rPr>
          <w:rFonts w:ascii="新宋体" w:eastAsia="新宋体" w:hAnsi="新宋体"/>
          <w:color w:val="000000" w:themeColor="text1"/>
          <w:sz w:val="19"/>
        </w:rPr>
        <w:t>–</w:t>
      </w:r>
      <w:r w:rsidRPr="00D1522D">
        <w:rPr>
          <w:rFonts w:ascii="新宋体" w:eastAsia="新宋体" w:hAnsi="新宋体" w:hint="eastAsia"/>
          <w:color w:val="000000" w:themeColor="text1"/>
          <w:sz w:val="19"/>
        </w:rPr>
        <w:t xml:space="preserve"> delta_time);</w:t>
      </w:r>
    </w:p>
    <w:p w14:paraId="4554EEA5" w14:textId="366E00C9" w:rsidR="00D1522D" w:rsidRPr="00D1522D" w:rsidRDefault="00D1522D" w:rsidP="00D1522D">
      <w:pPr>
        <w:jc w:val="left"/>
        <w:rPr>
          <w:rFonts w:ascii="新宋体" w:eastAsia="新宋体" w:hAnsi="新宋体" w:hint="eastAsia"/>
          <w:color w:val="000000" w:themeColor="text1"/>
          <w:sz w:val="19"/>
        </w:rPr>
      </w:pPr>
      <w:r w:rsidRPr="00D1522D">
        <w:rPr>
          <w:rFonts w:ascii="新宋体" w:eastAsia="新宋体" w:hAnsi="新宋体" w:hint="eastAsia"/>
          <w:color w:val="000000" w:themeColor="text1"/>
          <w:sz w:val="19"/>
        </w:rPr>
        <w:t>}</w:t>
      </w:r>
    </w:p>
    <w:p w14:paraId="638D0719" w14:textId="5955C539" w:rsidR="00D1522D" w:rsidRPr="00D1522D" w:rsidRDefault="005B7981" w:rsidP="009018B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其中 FPS 为已经定义好的帧数常量，</w:t>
      </w:r>
      <w:r w:rsidR="00D7158E">
        <w:rPr>
          <w:rFonts w:hint="eastAsia"/>
          <w:szCs w:val="21"/>
        </w:rPr>
        <w:t>一般为60。</w:t>
      </w:r>
    </w:p>
    <w:p w14:paraId="6E6FA5C2" w14:textId="07AD8AED" w:rsidR="00896C34" w:rsidRDefault="00896C34" w:rsidP="00896C3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随机算法</w:t>
      </w:r>
    </w:p>
    <w:p w14:paraId="018A163F" w14:textId="00AFA084" w:rsidR="00037674" w:rsidRPr="00896C34" w:rsidRDefault="00896C34" w:rsidP="00037674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为了获得较良好的随机数据，可以使用random库的std::19937生成一个随机种子，用algorithm库的std::shuffle() 随机打乱一个数组。</w:t>
      </w:r>
    </w:p>
    <w:p w14:paraId="23780D71" w14:textId="0DE8817D" w:rsidR="007F6BD1" w:rsidRDefault="007F6BD1" w:rsidP="007F6BD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字符编码处理</w:t>
      </w:r>
    </w:p>
    <w:p w14:paraId="4FA86411" w14:textId="7F87C4FD" w:rsidR="007F6BD1" w:rsidRPr="00896C34" w:rsidRDefault="007F6BD1" w:rsidP="007F6BD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EasyX使用Unicode编码，因此字符串要使用_T()来转换成Unicode编码。</w:t>
      </w:r>
    </w:p>
    <w:p w14:paraId="29840FC8" w14:textId="77777777" w:rsidR="00037674" w:rsidRPr="007F6BD1" w:rsidRDefault="00037674" w:rsidP="00037674">
      <w:pPr>
        <w:rPr>
          <w:szCs w:val="21"/>
        </w:rPr>
      </w:pPr>
    </w:p>
    <w:p w14:paraId="504C31DB" w14:textId="1EC671FF" w:rsidR="00037674" w:rsidRPr="00037674" w:rsidRDefault="00037674" w:rsidP="00037674"/>
    <w:sectPr w:rsidR="00037674" w:rsidRPr="00037674" w:rsidSect="00037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ABC80" w14:textId="77777777" w:rsidR="00BB2181" w:rsidRDefault="00BB2181" w:rsidP="00037674">
      <w:r>
        <w:separator/>
      </w:r>
    </w:p>
  </w:endnote>
  <w:endnote w:type="continuationSeparator" w:id="0">
    <w:p w14:paraId="46751BCD" w14:textId="77777777" w:rsidR="00BB2181" w:rsidRDefault="00BB2181" w:rsidP="0003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BCDF6" w14:textId="77777777" w:rsidR="00037674" w:rsidRDefault="0003767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9A8FC" wp14:editId="5A54A1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53B6ED" w14:textId="77777777" w:rsidR="00037674" w:rsidRDefault="0003767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9A8FC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153B6ED" w14:textId="77777777" w:rsidR="00037674" w:rsidRDefault="0003767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08BDD" w14:textId="77777777" w:rsidR="00BB2181" w:rsidRDefault="00BB2181" w:rsidP="00037674">
      <w:r>
        <w:separator/>
      </w:r>
    </w:p>
  </w:footnote>
  <w:footnote w:type="continuationSeparator" w:id="0">
    <w:p w14:paraId="629C0D0F" w14:textId="77777777" w:rsidR="00BB2181" w:rsidRDefault="00BB2181" w:rsidP="00037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2127" w:hanging="425"/>
      </w:pPr>
      <w:rPr>
        <w:rFonts w:hint="default"/>
      </w:rPr>
    </w:lvl>
  </w:abstractNum>
  <w:num w:numId="1" w16cid:durableId="556278297">
    <w:abstractNumId w:val="0"/>
  </w:num>
  <w:num w:numId="2" w16cid:durableId="441801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6D"/>
    <w:rsid w:val="00037674"/>
    <w:rsid w:val="000A1704"/>
    <w:rsid w:val="001C023D"/>
    <w:rsid w:val="00280853"/>
    <w:rsid w:val="0041616D"/>
    <w:rsid w:val="005B7981"/>
    <w:rsid w:val="00657DEA"/>
    <w:rsid w:val="007925F2"/>
    <w:rsid w:val="007F6BD1"/>
    <w:rsid w:val="00896C34"/>
    <w:rsid w:val="009018BC"/>
    <w:rsid w:val="0093514D"/>
    <w:rsid w:val="009F645E"/>
    <w:rsid w:val="00AF1BD7"/>
    <w:rsid w:val="00BB2181"/>
    <w:rsid w:val="00D1522D"/>
    <w:rsid w:val="00D7158E"/>
    <w:rsid w:val="00F3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95D01"/>
  <w15:chartTrackingRefBased/>
  <w15:docId w15:val="{C25F16A8-04E7-444C-A245-1156D4B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6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674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037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37674"/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037674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037674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customStyle="1" w:styleId="11">
    <w:name w:val="无间隔1"/>
    <w:link w:val="Char"/>
    <w:qFormat/>
    <w:rsid w:val="00037674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1"/>
    <w:qFormat/>
    <w:rsid w:val="00037674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037674"/>
    <w:rPr>
      <w:b/>
      <w:bCs/>
      <w:sz w:val="32"/>
      <w:szCs w:val="32"/>
    </w:rPr>
  </w:style>
  <w:style w:type="paragraph" w:styleId="a7">
    <w:name w:val="caption"/>
    <w:basedOn w:val="a"/>
    <w:next w:val="a"/>
    <w:semiHidden/>
    <w:unhideWhenUsed/>
    <w:qFormat/>
    <w:rsid w:val="00037674"/>
    <w:rPr>
      <w:rFonts w:ascii="Arial" w:eastAsia="黑体" w:hAnsi="Arial" w:cs="Times New Roman"/>
      <w:sz w:val="20"/>
      <w:szCs w:val="24"/>
    </w:rPr>
  </w:style>
  <w:style w:type="table" w:styleId="a8">
    <w:name w:val="Table Grid"/>
    <w:basedOn w:val="a1"/>
    <w:qFormat/>
    <w:rsid w:val="000376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1C023D"/>
    <w:pPr>
      <w:ind w:leftChars="400" w:left="840"/>
    </w:pPr>
  </w:style>
  <w:style w:type="character" w:styleId="a9">
    <w:name w:val="Hyperlink"/>
    <w:basedOn w:val="a0"/>
    <w:uiPriority w:val="99"/>
    <w:unhideWhenUsed/>
    <w:rsid w:val="001C023D"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C02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02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Matics Jesse</dc:creator>
  <cp:keywords/>
  <dc:description/>
  <cp:lastModifiedBy>Matics Jesse</cp:lastModifiedBy>
  <cp:revision>12</cp:revision>
  <dcterms:created xsi:type="dcterms:W3CDTF">2024-05-13T15:22:00Z</dcterms:created>
  <dcterms:modified xsi:type="dcterms:W3CDTF">2024-05-13T15:49:00Z</dcterms:modified>
</cp:coreProperties>
</file>