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4: Difference between JPA, Hibernate and Spring Data JPA</w:t>
      </w:r>
    </w:p>
    <w:p>
      <w:pPr>
        <w:pStyle w:val="Heading2"/>
      </w:pPr>
      <w:r>
        <w:t>Theory</w:t>
      </w:r>
    </w:p>
    <w:p>
      <w:r>
        <w:t>Java Persistence API (JPA)</w:t>
        <w:br/>
        <w:t>• JSR 338 specification for persisting, reading and managing data from Java objects.</w:t>
        <w:br/>
        <w:t>• It is only a specification and does not provide an implementation.</w:t>
        <w:br/>
        <w:t>• Hibernate is one of the most popular implementations of JPA.</w:t>
        <w:br/>
        <w:br/>
        <w:t>Hibernate</w:t>
        <w:br/>
        <w:t>• Hibernate is an ORM framework that implements JPA.</w:t>
        <w:br/>
        <w:t>• It maps Java objects to database tables.</w:t>
        <w:br/>
        <w:br/>
        <w:t>Spring Data JPA</w:t>
        <w:br/>
        <w:t>• Spring Data JPA is built on top of JPA.</w:t>
        <w:br/>
        <w:t>• It reduces boilerplate code by providing ready-made repository interfaces.</w:t>
        <w:br/>
        <w:t>• It manages transactions and simplifies CRUD operations.</w:t>
      </w:r>
    </w:p>
    <w:p>
      <w:pPr>
        <w:pStyle w:val="Heading2"/>
      </w:pPr>
      <w:r>
        <w:t>Hibernate Example</w:t>
      </w:r>
    </w:p>
    <w:p>
      <w:r>
        <w:rPr>
          <w:rFonts w:ascii="Courier New" w:hAnsi="Courier New"/>
          <w:sz w:val="18"/>
        </w:rPr>
        <w:t>/* Method to CREATE an employee in the database */</w:t>
        <w:br/>
        <w:t>public Integer addEmployee(Employee employee){</w:t>
        <w:br/>
        <w:br/>
        <w:t xml:space="preserve">    Session session = factory.openSession();</w:t>
        <w:br/>
        <w:t xml:space="preserve">    Transaction tx = null;</w:t>
        <w:br/>
        <w:t xml:space="preserve">    Integer employeeID = null;</w:t>
        <w:br/>
        <w:br/>
        <w:t xml:space="preserve">    try{</w:t>
        <w:br/>
        <w:t xml:space="preserve">        tx = session.beginTransaction();</w:t>
        <w:br/>
        <w:t xml:space="preserve">        employeeID = (Integer) session.save(employee);</w:t>
        <w:br/>
        <w:t xml:space="preserve">        tx.commit();</w:t>
        <w:br/>
        <w:t xml:space="preserve">    }</w:t>
        <w:br/>
        <w:t xml:space="preserve">    catch(HibernateException e){</w:t>
        <w:br/>
        <w:t xml:space="preserve">        if(tx != null)</w:t>
        <w:br/>
        <w:t xml:space="preserve">            tx.rollback();</w:t>
        <w:br/>
        <w:t xml:space="preserve">        e.printStackTrace();</w:t>
        <w:br/>
        <w:t xml:space="preserve">    }</w:t>
        <w:br/>
        <w:t xml:space="preserve">    finally{</w:t>
        <w:br/>
        <w:t xml:space="preserve">        session.close();</w:t>
        <w:br/>
        <w:t xml:space="preserve">    }</w:t>
        <w:br/>
        <w:br/>
        <w:t xml:space="preserve">    return employeeID;</w:t>
        <w:br/>
        <w:t>}</w:t>
      </w:r>
    </w:p>
    <w:p>
      <w:pPr>
        <w:pStyle w:val="Heading2"/>
      </w:pPr>
      <w:r>
        <w:t>EmployeeRepository.java</w:t>
      </w:r>
    </w:p>
    <w:p>
      <w:r>
        <w:rPr>
          <w:rFonts w:ascii="Courier New" w:hAnsi="Courier New"/>
          <w:sz w:val="18"/>
        </w:rPr>
        <w:t>import org.springframework.data.jpa.repository.JpaRepository;</w:t>
        <w:br/>
        <w:br/>
        <w:t>public interface EmployeeRepository extends JpaRepository&lt;Employee, Integer&gt;{</w:t>
        <w:br/>
        <w:br/>
        <w:t>}</w:t>
      </w:r>
    </w:p>
    <w:p>
      <w:pPr>
        <w:pStyle w:val="Heading2"/>
      </w:pPr>
      <w:r>
        <w:t>EmployeeService.java</w:t>
      </w:r>
    </w:p>
    <w:p>
      <w:r>
        <w:rPr>
          <w:rFonts w:ascii="Courier New" w:hAnsi="Courier New"/>
          <w:sz w:val="18"/>
        </w:rPr>
        <w:t>import org.springframework.beans.factory.annotation.Autowired;</w:t>
        <w:br/>
        <w:t>import org.springframework.stereotype.Service;</w:t>
        <w:br/>
        <w:t>import org.springframework.transaction.annotation.Transactional;</w:t>
        <w:br/>
        <w:br/>
        <w:t>@Service</w:t>
        <w:br/>
        <w:t>public class EmployeeService {</w:t>
        <w:br/>
        <w:br/>
        <w:t xml:space="preserve">    @Autowired</w:t>
        <w:br/>
        <w:t xml:space="preserve">    private EmployeeRepository employeeRepository;</w:t>
        <w:br/>
        <w:br/>
        <w:t xml:space="preserve">    @Transactional</w:t>
        <w:br/>
        <w:t xml:space="preserve">    public void addEmployee(Employee employee) {</w:t>
        <w:br/>
        <w:t xml:space="preserve">        employeeRepository.save(employee);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