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3: Hello World REST Service</w:t>
      </w:r>
    </w:p>
    <w:p>
      <w:r>
        <w:t>HelloController.java</w:t>
        <w:br/>
        <w:t>@RestController</w:t>
        <w:br/>
        <w:t>public class HelloController{</w:t>
        <w:br/>
        <w:t>private static final Logger LOGGER=LoggerFactory.getLogger(HelloController.class);</w:t>
        <w:br/>
        <w:t>@GetMapping("/hello")</w:t>
        <w:br/>
        <w:t>public String sayHello(){</w:t>
        <w:br/>
        <w:t>LOGGER.info("Start");</w:t>
        <w:br/>
        <w:t>LOGGER.info("End");</w:t>
        <w:br/>
        <w:t>return "Hello World!!";</w:t>
        <w:br/>
        <w:t>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