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Spring semester 2020/2021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Name : The Guild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Hanaa Dany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Duaa Al Hallak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Ibrahim Mohammed Osman</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We are planning to make a consulting mobile application targeted towards small businesses in the MENA region. This application will allow small business owners to seek professional advise from professionals in the market whether it was free advise or a payed session could be selected by the users. The professionals will also be allowed to offer either payed working hours or volunteer for the application to help the businesses especially in the dire situation caused by the covid pandemic.</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rPr/>
      </w:pPr>
      <w:r w:rsidDel="00000000" w:rsidR="00000000" w:rsidRPr="00000000">
        <w:rPr>
          <w:rtl w:val="0"/>
        </w:rPr>
        <w:t xml:space="preserve">1- offer consultation for small businesses (specific field to be disccussed) </w:t>
      </w:r>
    </w:p>
    <w:p w:rsidR="00000000" w:rsidDel="00000000" w:rsidP="00000000" w:rsidRDefault="00000000" w:rsidRPr="00000000" w14:paraId="0000000E">
      <w:pPr>
        <w:rPr/>
      </w:pPr>
      <w:r w:rsidDel="00000000" w:rsidR="00000000" w:rsidRPr="00000000">
        <w:rPr>
          <w:rtl w:val="0"/>
        </w:rPr>
        <w:t xml:space="preserve">2- offer professionals (not only consultants) a platform to work remotely as well as a platform to volunteer as a community service.</w:t>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mobile application should have a private messaging application, it would also an e-commerce application since the professional consultants would have their prices shown. (more details to be discussed). The users must login to the application </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