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题意就是在一个矩阵中求出实心矩形的个数。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我们先想想最暴力的做法：记黑点为</w:t>
      </w:r>
      <w:r>
        <w:rPr>
          <w:rFonts w:hint="eastAsia"/>
          <w:lang w:val="en-US" w:eastAsia="zh-CN"/>
        </w:rPr>
        <w:t>1，红点为0，那么一个矩形为实心矩形的充要条件就是里面没有1。我们可以用一个二维前缀和在常数时间内得出任一矩形内的元素和。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如果枚举矩形的左上角与右上角，这个复杂度是</w:t>
      </w:r>
      <w:r>
        <w:rPr>
          <w:rFonts w:hint="eastAsia"/>
          <w:position w:val="-10"/>
          <w:lang w:val="en-US" w:eastAsia="zh-CN"/>
        </w:rPr>
        <w:object>
          <v:shape id="_x0000_i1025" o:spt="75" type="#_x0000_t75" style="height:18pt;width:4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，显然不够。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考虑我们正在枚举矩形的右下角，我们真的需要枚举所有横纵坐标小于右下角的点？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如果确定了矩形的右下角，那对于每一行而言，只有从右往左连续的一段红色方块才有可能对答案有贡献。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于是我们维护一个数组d,d[x][y]表示第x行y列的这个点，前面有多少个连续的红色方块。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如果我们确定了右下角在x2行y2列，而左上角在x1行，那么这一行可以作为左上角的点的数量为min{d[i][y]},x1&lt;=i&lt;=x2。我们枚举右下角，然后往上枚举左上角所在的行，即可做到复杂度</w:t>
      </w:r>
      <w:r>
        <w:rPr>
          <w:rFonts w:hint="eastAsia"/>
          <w:position w:val="-10"/>
          <w:lang w:val="en-US" w:eastAsia="zh-CN"/>
        </w:rPr>
        <w:object>
          <v:shape id="_x0000_i1026" o:spt="75" alt="" type="#_x0000_t75" style="height:18pt;width:4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，这个代码在题目包里也有。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但是这个复杂度显然还不够。。。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我们在想到上述算法之后，应该会发现，固定右上角之后，从x2到第一行，对答案的贡献依次是一个递减的阶梯状的值，这个值是可以用单调栈维护的。。。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于是我们压到了</w:t>
      </w:r>
      <w:r>
        <w:rPr>
          <w:rFonts w:hint="eastAsia"/>
          <w:position w:val="-10"/>
          <w:lang w:val="en-US" w:eastAsia="zh-CN"/>
        </w:rPr>
        <w:object>
          <v:shape id="_x0000_i1027" o:spt="75" alt="" type="#_x0000_t75" style="height:16pt;width:3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，这便是标程的做法。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PS：k出的很小，不知道有没有人想出了乱搞算法呢。。。。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9A0A9B"/>
    <w:rsid w:val="3B9A0A9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2018-08-15T13:25:00Z</dcterms:created>
  <dc:creator>Administrator</dc:creator>
  <cp:lastModifiedBy>Administrator</cp:lastModifiedBy>
  <dcterms:modified xsi:type="dcterms:W3CDTF">2018-08-15T13:39:46Z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