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Slimruimte Hybrid Platform – Workflow Master Plan</w:t>
      </w:r>
    </w:p>
    <w:p>
      <w:r>
        <w:rPr>
          <w:b/>
        </w:rPr>
        <w:t xml:space="preserve">Vision: </w:t>
      </w:r>
      <w:r>
        <w:t>Build the AI Operating System for Residential Renovation, serving homeowners while powering designers and contractors.</w:t>
      </w:r>
    </w:p>
    <w:p>
      <w:pPr>
        <w:pStyle w:val="Heading2"/>
      </w:pPr>
      <w:r>
        <w:t>1. Ecosystem</w:t>
      </w:r>
    </w:p>
    <w:p>
      <w:r>
        <w:t>Three actors: Homeowners, Professionals (designers, contractors, kitchen/bath specialists), and the Slimruimte AI Platform.</w:t>
      </w:r>
    </w:p>
    <w:p>
      <w:pPr>
        <w:pStyle w:val="Heading2"/>
      </w:pPr>
      <w:r>
        <w:t>2. Homeowner Workflow</w:t>
      </w:r>
    </w:p>
    <w:p>
      <w:r>
        <w:t>1. Download app and create account.</w:t>
        <w:br/>
        <w:t>2. Scan property with phone (LiDAR if available).</w:t>
        <w:br/>
        <w:t>3. AI creates measured floor plan, elevations and room inventory.</w:t>
        <w:br/>
        <w:t>4. User describes goals in natural language.</w:t>
        <w:br/>
        <w:t>5. AI generates multiple renovation concepts with cost ranges.</w:t>
        <w:br/>
        <w:t>6. User compares options, saves favorites and shares with family.</w:t>
        <w:br/>
        <w:t>7. User requests professional quotes.</w:t>
        <w:br/>
        <w:t>8. Three matched professionals receive a structured project package.</w:t>
        <w:br/>
        <w:t>9. Homeowner compares offers, messages providers and selects one.</w:t>
        <w:br/>
        <w:t>10. Project execution and progress tracking inside Slimruimte.</w:t>
      </w:r>
    </w:p>
    <w:p>
      <w:pPr>
        <w:pStyle w:val="Heading2"/>
      </w:pPr>
      <w:r>
        <w:t>3. Professional Workflow</w:t>
      </w:r>
    </w:p>
    <w:p>
      <w:r>
        <w:t>1. Create company profile and service area.</w:t>
        <w:br/>
        <w:t>2. Receive AI-qualified projects.</w:t>
        <w:br/>
        <w:t>3. Review digital twin instead of visiting immediately.</w:t>
        <w:br/>
        <w:t>4. Generate quotation using AI.</w:t>
        <w:br/>
        <w:t>5. Refine design in CAD/BIM if needed.</w:t>
        <w:br/>
        <w:t>6. Win project and collaborate through Slimruimte.</w:t>
        <w:br/>
        <w:t>7. Upload progress, variations and completion documents.</w:t>
        <w:br/>
        <w:t>8. Collect reviews and build reputation.</w:t>
      </w:r>
    </w:p>
    <w:p>
      <w:pPr>
        <w:pStyle w:val="Heading2"/>
      </w:pPr>
      <w:r>
        <w:t>4. AI Core Workflow</w:t>
      </w:r>
    </w:p>
    <w:p>
      <w:r>
        <w:t>Capture → Reconstruct → Understand building → Detect constraints → Generate design alternatives → Estimate costs → Match professionals → Monitor execution → Learn from completed projects.</w:t>
      </w:r>
    </w:p>
    <w:p>
      <w:pPr>
        <w:pStyle w:val="Heading2"/>
      </w:pPr>
      <w:r>
        <w:t>5. Revenue Model</w:t>
      </w:r>
    </w:p>
    <w:p>
      <w:r>
        <w:t>• Professional subscriptions (€99–299/month)</w:t>
        <w:br/>
        <w:t>• Premium homeowner AI features</w:t>
        <w:br/>
        <w:t>• Success/referral fees on awarded projects</w:t>
        <w:br/>
        <w:t>• Material supplier commissions</w:t>
        <w:br/>
        <w:t>• Financing &amp; insurance partnerships</w:t>
        <w:br/>
        <w:t>• Future API licensing</w:t>
      </w:r>
    </w:p>
    <w:p>
      <w:pPr>
        <w:pStyle w:val="Heading2"/>
      </w:pPr>
      <w:r>
        <w:t>6. Marketplace Flywheel</w:t>
      </w:r>
    </w:p>
    <w:p>
      <w:r>
        <w:t>More homeowners → More qualified projects → More professionals join → Better competition and pricing → Better homeowner experience → More homeowners.</w:t>
      </w:r>
    </w:p>
    <w:p>
      <w:pPr>
        <w:pStyle w:val="Heading2"/>
      </w:pPr>
      <w:r>
        <w:t>7. MVP (6 months)</w:t>
      </w:r>
    </w:p>
    <w:p>
      <w:r>
        <w:t>• Room scan</w:t>
        <w:br/>
        <w:t>• AI floor plans</w:t>
        <w:br/>
        <w:t>• AI redesign suggestions</w:t>
        <w:br/>
        <w:t>• Budget estimation</w:t>
        <w:br/>
        <w:t>• Professional marketplace</w:t>
        <w:br/>
        <w:t>• Messaging</w:t>
        <w:br/>
        <w:t>• PDF export</w:t>
      </w:r>
    </w:p>
    <w:p>
      <w:pPr>
        <w:pStyle w:val="Heading2"/>
      </w:pPr>
      <w:r>
        <w:t>8. Phase 2</w:t>
      </w:r>
    </w:p>
    <w:p>
      <w:r>
        <w:t>• Structural feasibility</w:t>
        <w:br/>
        <w:t>• Permit assistance (Netherlands)</w:t>
        <w:br/>
        <w:t>• Material take-offs</w:t>
        <w:br/>
        <w:t>• BIM export</w:t>
        <w:br/>
        <w:t>• Scheduling</w:t>
        <w:br/>
        <w:t>• Procurement integrations</w:t>
      </w:r>
    </w:p>
    <w:p>
      <w:pPr>
        <w:pStyle w:val="Heading2"/>
      </w:pPr>
      <w:r>
        <w:t>9. Long-term Vision</w:t>
      </w:r>
    </w:p>
    <w:p>
      <w:r>
        <w:t>Become the default platform where every residential renovation starts—from first scan to completed renovation.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