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C47BA7">
      <w:pPr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琼林小学2023-2024学年第二学期</w:t>
      </w:r>
    </w:p>
    <w:p w14:paraId="6699CCC2">
      <w:pPr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302班家长教子典型案例</w:t>
      </w:r>
    </w:p>
    <w:p w14:paraId="618D161D">
      <w:pPr>
        <w:spacing w:line="560" w:lineRule="exac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《从“过度管控”到“放手成长”一位家长的家庭教育转变》</w:t>
      </w:r>
    </w:p>
    <w:p w14:paraId="62F712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一、案例背景</w:t>
      </w:r>
      <w:bookmarkStart w:id="0" w:name="_GoBack"/>
      <w:bookmarkEnd w:id="0"/>
    </w:p>
    <w:p w14:paraId="2EC4CF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小明的父母都是上班族，家庭经济条件较好，但父母对小明的教育一直以成绩为导向，过度关注学业表现，忽视了孩子的兴趣和心理健康。小明从小学开始就表现出对学习的抗拒，亲子关系也较为紧张。</w:t>
      </w:r>
    </w:p>
    <w:p w14:paraId="342AA3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二、问题呈现</w:t>
      </w:r>
    </w:p>
    <w:p w14:paraId="4D7FFA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1. 成绩导向的教育方式：小明的父母认为成绩是衡量教育成功与否的唯一标准，因此对小明的学习时间进行严格管控，甚至不允许他参加课外活动。</w:t>
      </w:r>
    </w:p>
    <w:p w14:paraId="4C16AA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2. 亲子关系紧张：父母对小明的过度管控导致他缺乏自主性，甚至产生了逆反心理，家庭氛围压抑。</w:t>
      </w:r>
    </w:p>
    <w:p w14:paraId="2D19C7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3. 缺乏责任感和独立性：小明在家庭中很少承担家务，父母也从未让他参与家庭决策，导致他缺乏责任感。</w:t>
      </w:r>
    </w:p>
    <w:p w14:paraId="065928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三、转变过程</w:t>
      </w:r>
    </w:p>
    <w:p w14:paraId="13B465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left"/>
        <w:textAlignment w:val="auto"/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</w:pP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>（一）责任意识的觉醒</w:t>
      </w:r>
    </w:p>
    <w:p w14:paraId="594D0E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一次偶然的机会，小明的父母参加了社区组织的家庭教育讲座，了解到《家庭教育促进法》中对家长责任的明确要求，意识到家庭教育不仅仅是关注成绩，更是关注孩子的全面发展。</w:t>
      </w:r>
    </w:p>
    <w:p w14:paraId="0B7D52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他们开始反思自己的教育方式，意识到过度管控不仅没有帮助小明取得更好的成绩，反而让他失去了学习的兴趣和动力。</w:t>
      </w:r>
    </w:p>
    <w:p w14:paraId="1D8943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left"/>
        <w:textAlignment w:val="auto"/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</w:pP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>（二）教育观念的转变</w:t>
      </w:r>
    </w:p>
    <w:p w14:paraId="10D399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在老师的建议下，小明的父母开始学习科学的家庭教育方法，逐渐树立了“以孩子为中心”的教育理念，注重培养孩子的自主性和独立性。他们不再单纯以成绩为导向，而是更加关注小明的兴趣爱好，鼓励他参与课外活动，培养他的社交能力和团队精神。</w:t>
      </w:r>
    </w:p>
    <w:p w14:paraId="349B38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left"/>
        <w:textAlignment w:val="auto"/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</w:pP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>（三）教育方式的优化</w:t>
      </w:r>
    </w:p>
    <w:p w14:paraId="632705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• 放手让孩子自主决策：父母开始让孩子参与家庭决策，例如选择周末的活动、安排自己的学习计划等，培养他的自主意识。</w:t>
      </w:r>
    </w:p>
    <w:p w14:paraId="23CCBC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• 建立良好的亲子关系：父母花更多时间陪伴小明，与他进行平等的交流，倾听他的想法和感受，逐渐修复了亲子关系。</w:t>
      </w:r>
    </w:p>
    <w:p w14:paraId="4247DB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• 培养责任感：父母不再包办一切家务，而是让孩子承担一些力所能及的事情，如整理房间、洗碗等，让他学会为家庭负责。</w:t>
      </w:r>
    </w:p>
    <w:p w14:paraId="6DF84B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四、转变后的效果</w:t>
      </w:r>
    </w:p>
    <w:p w14:paraId="1F5793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lef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 孩子的成长：小明在父母的支持下，逐渐找到了自己的兴趣所在，学习动力明显增强，成绩也有所提升。他变得更加自信和独立，能够主动承担家庭责任，与父母的关系也更加融洽。</w:t>
      </w:r>
    </w:p>
    <w:p w14:paraId="27B374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lef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 父母的成长：小明的父母通过学习和实践，逐步提高了家庭教育能力，从“问题家长”转变为“合格家长”，深刻认识到家庭教育的真正意义。</w:t>
      </w:r>
    </w:p>
    <w:p w14:paraId="4232B6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五、总结</w:t>
      </w:r>
    </w:p>
    <w:p w14:paraId="5E2F27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lef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小明家庭的案例充分说明，家长在家庭教育中不仅要关注孩子的学业成绩，更要注重孩子的心理健康和全面发展。通过提高责任意识、转变教育观念和优化教育方式，家长可以为孩子营造一个更加健康、和谐的成长环境。</w:t>
      </w:r>
    </w:p>
    <w:p w14:paraId="7C959BE3">
      <w:pPr>
        <w:spacing w:line="560" w:lineRule="exact"/>
        <w:ind w:firstLine="397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sectPr>
      <w:footerReference r:id="rId4" w:type="first"/>
      <w:footerReference r:id="rId3" w:type="default"/>
      <w:pgSz w:w="11906" w:h="16838"/>
      <w:pgMar w:top="2098" w:right="1587" w:bottom="2098" w:left="1587" w:header="850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7E585D70-79ED-4071-A969-49EE8B0D81AD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  <w:embedRegular r:id="rId2" w:fontKey="{9569289B-0EE9-4325-9313-B22DBA9AB116}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3" w:fontKey="{50CD9D91-161D-47EC-A6A1-97DD3F641FF7}"/>
  </w:font>
  <w:font w:name="仿宋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4" w:fontKey="{2C8D62E9-6B13-4B8E-90C1-948481EF7E0E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  <w:embedRegular r:id="rId5" w:fontKey="{F5ECE54E-2E53-4870-AB73-EE6B2F1C3223}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  <w:embedRegular r:id="rId6" w:fontKey="{2716F647-4AF6-41A6-9A8F-991F5516C12A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FD38C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FB386">
                          <w:pPr>
                            <w:pStyle w:val="2"/>
                            <w:rPr>
                              <w:rFonts w:hint="eastAsia" w:ascii="楷体_GB2312" w:hAnsi="楷体_GB2312" w:eastAsia="楷体_GB2312" w:cs="楷体_GB231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楷体_GB2312" w:hAnsi="楷体_GB2312" w:eastAsia="楷体_GB2312" w:cs="楷体_GB2312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="楷体_GB2312" w:hAnsi="楷体_GB2312" w:eastAsia="楷体_GB2312" w:cs="楷体_GB2312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楷体_GB2312" w:hAnsi="楷体_GB2312" w:eastAsia="楷体_GB2312" w:cs="楷体_GB2312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楷体_GB2312" w:hAnsi="楷体_GB2312" w:eastAsia="楷体_GB2312" w:cs="楷体_GB2312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楷体_GB2312" w:hAnsi="楷体_GB2312" w:eastAsia="楷体_GB2312" w:cs="楷体_GB2312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楷体_GB2312" w:hAnsi="楷体_GB2312" w:eastAsia="楷体_GB2312" w:cs="楷体_GB2312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楷体_GB2312" w:hAnsi="楷体_GB2312" w:eastAsia="楷体_GB2312" w:cs="楷体_GB2312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57FB386">
                    <w:pPr>
                      <w:pStyle w:val="2"/>
                      <w:rPr>
                        <w:rFonts w:hint="eastAsia" w:ascii="楷体_GB2312" w:hAnsi="楷体_GB2312" w:eastAsia="楷体_GB2312" w:cs="楷体_GB2312"/>
                        <w:sz w:val="28"/>
                        <w:szCs w:val="28"/>
                      </w:rPr>
                    </w:pPr>
                    <w:r>
                      <w:rPr>
                        <w:rFonts w:hint="eastAsia" w:ascii="楷体_GB2312" w:hAnsi="楷体_GB2312" w:eastAsia="楷体_GB2312" w:cs="楷体_GB2312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="楷体_GB2312" w:hAnsi="楷体_GB2312" w:eastAsia="楷体_GB2312" w:cs="楷体_GB2312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楷体_GB2312" w:hAnsi="楷体_GB2312" w:eastAsia="楷体_GB2312" w:cs="楷体_GB2312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楷体_GB2312" w:hAnsi="楷体_GB2312" w:eastAsia="楷体_GB2312" w:cs="楷体_GB2312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楷体_GB2312" w:hAnsi="楷体_GB2312" w:eastAsia="楷体_GB2312" w:cs="楷体_GB2312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楷体_GB2312" w:hAnsi="楷体_GB2312" w:eastAsia="楷体_GB2312" w:cs="楷体_GB2312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楷体_GB2312" w:hAnsi="楷体_GB2312" w:eastAsia="楷体_GB2312" w:cs="楷体_GB2312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F7F642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CD0DA1">
                          <w:pPr>
                            <w:pStyle w:val="2"/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4CD0DA1">
                    <w:pPr>
                      <w:pStyle w:val="2"/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</w:pP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90414"/>
    <w:rsid w:val="0DC21F49"/>
    <w:rsid w:val="16DF591A"/>
    <w:rsid w:val="17FD1DDB"/>
    <w:rsid w:val="2351194D"/>
    <w:rsid w:val="3C6B3628"/>
    <w:rsid w:val="50302767"/>
    <w:rsid w:val="522031BA"/>
    <w:rsid w:val="57950619"/>
    <w:rsid w:val="65901886"/>
    <w:rsid w:val="71333D06"/>
    <w:rsid w:val="75504B8E"/>
    <w:rsid w:val="77C90C27"/>
    <w:rsid w:val="7CFC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990</Words>
  <Characters>1003</Characters>
  <Lines>0</Lines>
  <Paragraphs>0</Paragraphs>
  <TotalTime>1</TotalTime>
  <ScaleCrop>false</ScaleCrop>
  <LinksUpToDate>false</LinksUpToDate>
  <CharactersWithSpaces>1020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2025-03-03T01:09:00Z</dcterms:created>
  <dc:creator>Administrator</dc:creator>
  <cp:lastModifiedBy>寒寒</cp:lastModifiedBy>
  <dcterms:modified xsi:type="dcterms:W3CDTF">2025-03-19T13:58:53Z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eyJoZGlkIjoiNjUyM2FjNTc1ZTRmYzRkMDAxZjhjMWU0YjJjMjBhZTEiLCJ1c2VySWQiOiIyMjMyNzU4MiJ9</vt:lpwstr>
  </property>
  <property fmtid="{D5CDD505-2E9C-101B-9397-08002B2CF9AE}" pid="4" name="ICV">
    <vt:lpwstr>872AB2372B4F47FD9F4B06DEB542EED0_12</vt:lpwstr>
  </property>
</Properties>
</file>