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99C82">
      <w:pPr>
        <w:pStyle w:val="2"/>
        <w:bidi w:val="0"/>
        <w:jc w:val="center"/>
        <w:rPr>
          <w:rFonts w:hint="default"/>
        </w:rPr>
      </w:pPr>
      <w:r>
        <w:rPr>
          <w:rFonts w:hint="default"/>
        </w:rPr>
        <w:t>AI Usage Declaration</w:t>
      </w:r>
    </w:p>
    <w:p w14:paraId="3371E004">
      <w:pPr>
        <w:rPr>
          <w:rFonts w:hint="default"/>
        </w:rPr>
      </w:pPr>
    </w:p>
    <w:p w14:paraId="731F3A32">
      <w:pPr>
        <w:jc w:val="left"/>
        <w:rPr>
          <w:rFonts w:hint="default"/>
        </w:rPr>
      </w:pPr>
      <w:r>
        <w:rPr>
          <w:rFonts w:hint="default"/>
        </w:rPr>
        <w:t>I hereby declare that the conceptual framework, theoretical research, and all visual and hardware designs for the TAIL project were conceived and completed entirely independently by me.</w:t>
      </w:r>
    </w:p>
    <w:p w14:paraId="493D05D3">
      <w:pPr>
        <w:jc w:val="left"/>
        <w:rPr>
          <w:rFonts w:hint="default"/>
        </w:rPr>
      </w:pPr>
    </w:p>
    <w:p w14:paraId="66F5D9DC">
      <w:pPr>
        <w:jc w:val="left"/>
        <w:rPr>
          <w:rFonts w:hint="default"/>
        </w:rPr>
      </w:pPr>
      <w:r>
        <w:rPr>
          <w:rFonts w:hint="default"/>
        </w:rPr>
        <w:t xml:space="preserve">During the technical implementation phase, I utilized Artificial Intelligence tools as supplementary coding assistants. Specifically, AI was employed to help construct the Exponential Moving Average (EMA) algorithm within the Python script. This assistance was crucial in accurately calculating the velocity vectors of the audience's movements and successfully implementing the directional positioning for the predictive points. </w:t>
      </w:r>
    </w:p>
    <w:p w14:paraId="182B5735">
      <w:pPr>
        <w:jc w:val="left"/>
        <w:rPr>
          <w:rFonts w:hint="default"/>
        </w:rPr>
      </w:pPr>
    </w:p>
    <w:p w14:paraId="4A263043">
      <w:pPr>
        <w:jc w:val="left"/>
        <w:rPr>
          <w:rFonts w:hint="default"/>
        </w:rPr>
      </w:pPr>
      <w:r>
        <w:rPr>
          <w:rFonts w:hint="default"/>
        </w:rPr>
        <w:t>Furthermore, I consulted AI tools as a debugging resource to help resolve two highly complex technical issues during system integration:</w:t>
      </w:r>
      <w:bookmarkStart w:id="0" w:name="_GoBack"/>
      <w:bookmarkEnd w:id="0"/>
    </w:p>
    <w:p w14:paraId="2A0E34FC">
      <w:pPr>
        <w:jc w:val="left"/>
        <w:rPr>
          <w:rFonts w:hint="default"/>
        </w:rPr>
      </w:pPr>
    </w:p>
    <w:p w14:paraId="0F3002D6">
      <w:pPr>
        <w:numPr>
          <w:ilvl w:val="0"/>
          <w:numId w:val="1"/>
        </w:numPr>
        <w:ind w:left="420" w:leftChars="0" w:hanging="420" w:firstLineChars="0"/>
        <w:jc w:val="left"/>
        <w:rPr>
          <w:rFonts w:hint="default"/>
        </w:rPr>
      </w:pPr>
      <w:r>
        <w:rPr>
          <w:rFonts w:hint="default"/>
        </w:rPr>
        <w:t xml:space="preserve">Implementing the non-blocking real-time audio synthesis callback using numpy and sounddevice, ensuring the dynamic overtone and distortion generation did not freeze the main computer vision loop. </w:t>
      </w:r>
    </w:p>
    <w:p w14:paraId="3451788E">
      <w:pPr>
        <w:jc w:val="left"/>
        <w:rPr>
          <w:rFonts w:hint="default"/>
        </w:rPr>
      </w:pPr>
    </w:p>
    <w:p w14:paraId="510FBEDB">
      <w:pPr>
        <w:jc w:val="left"/>
        <w:rPr>
          <w:rFonts w:hint="default"/>
        </w:rPr>
      </w:pPr>
    </w:p>
    <w:p w14:paraId="08DA4D52">
      <w:pPr>
        <w:numPr>
          <w:ilvl w:val="0"/>
          <w:numId w:val="1"/>
        </w:numPr>
        <w:ind w:left="420" w:leftChars="0" w:hanging="420" w:firstLineChars="0"/>
        <w:jc w:val="left"/>
        <w:rPr>
          <w:rFonts w:hint="default"/>
        </w:rPr>
      </w:pPr>
      <w:r>
        <w:rPr>
          <w:rFonts w:hint="default"/>
        </w:rPr>
        <w:t xml:space="preserve">Designing the control logic to strictly prevent the two telescoping motors from operating simultaneously. AI assisted in structuring a robust state machine that ensures one motor must completely finish its entire movement sequence before the other can be activated, effectively preventing structural damage to the physical installation. </w:t>
      </w:r>
    </w:p>
    <w:p w14:paraId="04B14DF3">
      <w:pPr>
        <w:jc w:val="left"/>
        <w:rPr>
          <w:rFonts w:hint="default"/>
        </w:rPr>
      </w:pPr>
    </w:p>
    <w:p w14:paraId="02789BC8">
      <w:pPr>
        <w:jc w:val="left"/>
        <w:rPr>
          <w:rFonts w:hint="default"/>
        </w:rPr>
      </w:pPr>
      <w:r>
        <w:rPr>
          <w:rFonts w:hint="default"/>
        </w:rPr>
        <w:t>All AI-assisted code was thoroughly reviewed, tested, and adapted by me to ensure it strictly served the project's core critical and artistic vision.</w:t>
      </w:r>
    </w:p>
    <w:p w14:paraId="563B439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5B0F3A"/>
    <w:multiLevelType w:val="singleLevel"/>
    <w:tmpl w:val="FF5B0F3A"/>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FA2B0"/>
    <w:rsid w:val="6FFFA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2026-09-08T04:45:00Z</dcterms:created>
  <dc:creator>Hanbo Zhan</dc:creator>
  <cp:lastModifiedBy>Hanbo Zhan</cp:lastModifiedBy>
  <dcterms:modified xsi:type="dcterms:W3CDTF">2026-09-08T04:48:14Z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613F71479A51098DF5849F6A2610B529_41</vt:lpwstr>
  </property>
</Properties>
</file>