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5DAD0" w14:textId="77777777" w:rsidR="000D191B" w:rsidRDefault="00000000">
      <w:pPr>
        <w:pStyle w:val="Ttulo1"/>
      </w:pPr>
      <w:r>
        <w:t>Manual de Usuario</w:t>
      </w:r>
    </w:p>
    <w:p w14:paraId="3B880A25" w14:textId="77777777" w:rsidR="000D191B" w:rsidRDefault="00000000">
      <w:pPr>
        <w:pStyle w:val="Ttulo2"/>
      </w:pPr>
      <w:r>
        <w:t>Introducción</w:t>
      </w:r>
    </w:p>
    <w:p w14:paraId="6CFA0A34" w14:textId="77777777" w:rsidR="000D191B" w:rsidRDefault="00000000">
      <w:r>
        <w:t>Este manual está diseñado para proporcionar instrucciones detalladas sobre cómo usar la aplicación de automatización de procesos de oficina desarrollada en Python. El sistema permite cargar archivos Excel, procesar datos, generar reportes y visualizar información de manera eficiente a través de una interfaz gráfica.</w:t>
      </w:r>
    </w:p>
    <w:p w14:paraId="4F664D3F" w14:textId="77777777" w:rsidR="000D191B" w:rsidRDefault="00000000">
      <w:pPr>
        <w:pStyle w:val="Ttulo2"/>
      </w:pPr>
      <w:r>
        <w:t>Requisitos del Sistema</w:t>
      </w:r>
    </w:p>
    <w:p w14:paraId="22AE5A82" w14:textId="77777777" w:rsidR="000D191B" w:rsidRDefault="00000000">
      <w:r>
        <w:t>Para utilizar esta aplicación, es necesario contar con los siguientes requisitos:</w:t>
      </w:r>
      <w:r>
        <w:br/>
        <w:t>- Python 3.10 o superior instalado.</w:t>
      </w:r>
      <w:r>
        <w:br/>
        <w:t>- Biblioteca pandas para procesamiento de datos.</w:t>
      </w:r>
      <w:r>
        <w:br/>
        <w:t>- Biblioteca tkinter para la interfaz gráfica.</w:t>
      </w:r>
      <w:r>
        <w:br/>
        <w:t>- Archivos Excel compatibles (.xlsx).</w:t>
      </w:r>
      <w:r>
        <w:br/>
        <w:t>- Sistema operativo Windows, macOS o Linux.</w:t>
      </w:r>
    </w:p>
    <w:p w14:paraId="15D2E0EE" w14:textId="77777777" w:rsidR="000D191B" w:rsidRDefault="00000000">
      <w:pPr>
        <w:pStyle w:val="Ttulo2"/>
      </w:pPr>
      <w:r>
        <w:t>Instalación</w:t>
      </w:r>
    </w:p>
    <w:p w14:paraId="560BCAAC" w14:textId="77777777" w:rsidR="000D191B" w:rsidRDefault="00000000">
      <w:r>
        <w:t>1. Descargue el proyecto desde el repositorio proporcionado.</w:t>
      </w:r>
      <w:r>
        <w:br/>
        <w:t>2. Asegúrese de tener Python instalado en su sistema.</w:t>
      </w:r>
      <w:r>
        <w:br/>
        <w:t>3. Instale las dependencias ejecutando el siguiente comando en la terminal:</w:t>
      </w:r>
      <w:r>
        <w:br/>
        <w:t xml:space="preserve">   pip install pandas openpyxl</w:t>
      </w:r>
      <w:r>
        <w:br/>
        <w:t>4. Ejecute el archivo main.py para iniciar la aplicación.</w:t>
      </w:r>
    </w:p>
    <w:p w14:paraId="1D6B1BE0" w14:textId="77777777" w:rsidR="000D191B" w:rsidRDefault="00000000">
      <w:pPr>
        <w:pStyle w:val="Ttulo2"/>
      </w:pPr>
      <w:r>
        <w:t>Uso de la Aplicación</w:t>
      </w:r>
    </w:p>
    <w:p w14:paraId="31192FBA" w14:textId="77777777" w:rsidR="000D191B" w:rsidRDefault="00000000">
      <w:pPr>
        <w:pStyle w:val="Ttulo3"/>
      </w:pPr>
      <w:r>
        <w:t>1. Inicio de la Aplicación</w:t>
      </w:r>
    </w:p>
    <w:p w14:paraId="2E48B3C2" w14:textId="77777777" w:rsidR="000D191B" w:rsidRDefault="00000000">
      <w:r>
        <w:t>Para iniciar la aplicación, ejecute el archivo 'main.py' desde su terminal o haciendo doble clic en el archivo si está en un entorno gráfico.</w:t>
      </w:r>
    </w:p>
    <w:p w14:paraId="3624F45E" w14:textId="77777777" w:rsidR="000D191B" w:rsidRDefault="00000000">
      <w:pPr>
        <w:pStyle w:val="Ttulo3"/>
      </w:pPr>
      <w:r>
        <w:t>2. Opciones de Automatización</w:t>
      </w:r>
    </w:p>
    <w:p w14:paraId="42BF7A4A" w14:textId="659219C5" w:rsidR="000D191B" w:rsidRDefault="00000000">
      <w:r>
        <w:t>La aplicación ofrece varias opciones para automatizar procesos de oficina:</w:t>
      </w:r>
      <w:r>
        <w:br/>
        <w:t>- Procesar archivo de ventas: Carga y analiza datos de un archivo Excel.</w:t>
      </w:r>
      <w:r>
        <w:br/>
        <w:t>- Generar reporte en CSV: Exporta los datos procesados en un archivo CSV.</w:t>
      </w:r>
      <w:r>
        <w:br/>
        <w:t>- Generar reporte en Excel: Crea un nuevo archivo Excel con los datos procesados.</w:t>
      </w:r>
      <w:r>
        <w:br/>
        <w:t>- Actualización de datos: Permite actualizar un archivo Excel existente con nueva información.</w:t>
      </w:r>
      <w:r>
        <w:br/>
        <w:t xml:space="preserve">- </w:t>
      </w:r>
      <w:proofErr w:type="spellStart"/>
      <w:r>
        <w:t>Analizar</w:t>
      </w:r>
      <w:proofErr w:type="spellEnd"/>
      <w:r>
        <w:t xml:space="preserve"> </w:t>
      </w:r>
      <w:proofErr w:type="spellStart"/>
      <w:r>
        <w:t>datos</w:t>
      </w:r>
      <w:proofErr w:type="spellEnd"/>
      <w:r>
        <w:t xml:space="preserve"> </w:t>
      </w:r>
      <w:proofErr w:type="spellStart"/>
      <w:r>
        <w:t>estadísticos</w:t>
      </w:r>
      <w:proofErr w:type="spellEnd"/>
      <w:r>
        <w:t xml:space="preserve">: </w:t>
      </w:r>
      <w:proofErr w:type="spellStart"/>
      <w:r>
        <w:t>Proporciona</w:t>
      </w:r>
      <w:proofErr w:type="spellEnd"/>
      <w:r>
        <w:t xml:space="preserve"> un análisis estadístico básico del archivo cargado.</w:t>
      </w:r>
    </w:p>
    <w:p w14:paraId="46C32EF1" w14:textId="77777777" w:rsidR="000D191B" w:rsidRDefault="00000000">
      <w:pPr>
        <w:pStyle w:val="Ttulo3"/>
      </w:pPr>
      <w:r>
        <w:t>3. Selección de Opciones</w:t>
      </w:r>
    </w:p>
    <w:p w14:paraId="48ECA705" w14:textId="77777777" w:rsidR="000D191B" w:rsidRDefault="00000000">
      <w:r>
        <w:t>Seleccione una de las opciones del menú principal para realizar la acción deseada. Siga las instrucciones en pantalla para completar cada proceso.</w:t>
      </w:r>
    </w:p>
    <w:p w14:paraId="39D051FE" w14:textId="77777777" w:rsidR="000D191B" w:rsidRDefault="00000000">
      <w:pPr>
        <w:pStyle w:val="Ttulo2"/>
      </w:pPr>
      <w:r>
        <w:lastRenderedPageBreak/>
        <w:t>Errores Comunes y Soluciones</w:t>
      </w:r>
    </w:p>
    <w:p w14:paraId="6E6996F9" w14:textId="180EC448" w:rsidR="000D191B" w:rsidRDefault="00000000">
      <w:r>
        <w:t>- Error: 'FileNotFoundError'.</w:t>
      </w:r>
      <w:r>
        <w:br/>
        <w:t xml:space="preserve">  Solución: Verifique que el archivo Excel esté en la ruta especificada y que el nombre sea correcto.</w:t>
      </w:r>
      <w:r>
        <w:br/>
        <w:t>- Error: 'Invalid Excel File'.</w:t>
      </w:r>
      <w:r>
        <w:br/>
        <w:t xml:space="preserve">  Solución: Asegúrese de que el archivo está en formato .xlsx compatible.</w:t>
      </w:r>
    </w:p>
    <w:sectPr w:rsidR="000D19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65149116">
    <w:abstractNumId w:val="8"/>
  </w:num>
  <w:num w:numId="2" w16cid:durableId="1681615448">
    <w:abstractNumId w:val="6"/>
  </w:num>
  <w:num w:numId="3" w16cid:durableId="1518958168">
    <w:abstractNumId w:val="5"/>
  </w:num>
  <w:num w:numId="4" w16cid:durableId="1979216614">
    <w:abstractNumId w:val="4"/>
  </w:num>
  <w:num w:numId="5" w16cid:durableId="680742654">
    <w:abstractNumId w:val="7"/>
  </w:num>
  <w:num w:numId="6" w16cid:durableId="2136488308">
    <w:abstractNumId w:val="3"/>
  </w:num>
  <w:num w:numId="7" w16cid:durableId="1509981676">
    <w:abstractNumId w:val="2"/>
  </w:num>
  <w:num w:numId="8" w16cid:durableId="456292132">
    <w:abstractNumId w:val="1"/>
  </w:num>
  <w:num w:numId="9" w16cid:durableId="158413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91B"/>
    <w:rsid w:val="0015074B"/>
    <w:rsid w:val="002714EA"/>
    <w:rsid w:val="0029639D"/>
    <w:rsid w:val="00326F90"/>
    <w:rsid w:val="00647741"/>
    <w:rsid w:val="00AA1D8D"/>
    <w:rsid w:val="00B47730"/>
    <w:rsid w:val="00CB0664"/>
    <w:rsid w:val="00EA55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AB805"/>
  <w14:defaultImageDpi w14:val="300"/>
  <w15:docId w15:val="{8F1AAE11-E90A-4D38-83A7-DF6D06C5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 wright</cp:lastModifiedBy>
  <cp:revision>3</cp:revision>
  <dcterms:created xsi:type="dcterms:W3CDTF">2013-12-23T23:15:00Z</dcterms:created>
  <dcterms:modified xsi:type="dcterms:W3CDTF">2024-12-15T23:00:00Z</dcterms:modified>
  <cp:category/>
</cp:coreProperties>
</file>