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Mitigación</w:t>
      </w:r>
    </w:p>
    <w:p>
      <w:pPr>
        <w:pStyle w:val="Heading1"/>
      </w:pPr>
      <w:r>
        <w:t>1. Introducción</w:t>
      </w:r>
    </w:p>
    <w:p>
      <w:r>
        <w:t>Objetivo del Plan de Mitigación:</w:t>
        <w:br/>
        <w:t>El objetivo de este plan es identificar, evaluar y mitigar los riesgos que podrían afectar al proyecto, evento o situación descrita. El plan describe las acciones que se deben tomar para reducir la probabilidad de que ocurran problemas y minimizar el impacto si llegaran a suceder.</w:t>
        <w:br/>
        <w:t>Alcance:</w:t>
        <w:br/>
        <w:t>Este plan de mitigación se aplica a todas las áreas involucradas, incluyendo pero no limitándose a los riesgos operacionales, ambientales, financieros y de seguridad.</w:t>
      </w:r>
    </w:p>
    <w:p>
      <w:pPr>
        <w:pStyle w:val="Heading1"/>
      </w:pPr>
      <w:r>
        <w:t>2. Identificación de Riesgos</w:t>
      </w:r>
    </w:p>
    <w:p>
      <w:r>
        <w:t>Riesgos Operacionales:</w:t>
        <w:br/>
        <w:t>- Retrasos en el cronograma del proyecto.</w:t>
        <w:br/>
        <w:t>- Deficiencias en la calidad de los materiales o insumos.</w:t>
        <w:br/>
        <w:br/>
        <w:t>Riesgos Ambientales:</w:t>
        <w:br/>
        <w:t>- Contaminación por productos químicos.</w:t>
        <w:br/>
        <w:t>- Erosión del suelo o afectación de cuerpos de agua cercanos.</w:t>
        <w:br/>
        <w:br/>
        <w:t>Riesgos Financieros:</w:t>
        <w:br/>
        <w:t>- Aumento de costos debido a imprevistos.</w:t>
        <w:br/>
        <w:t>- Pérdida de fuentes de financiamiento.</w:t>
        <w:br/>
        <w:br/>
        <w:t>Riesgos de Seguridad:</w:t>
        <w:br/>
        <w:t>- Accidentes en el lugar de trabajo.</w:t>
        <w:br/>
        <w:t>- Robos o actos de vandalismo.</w:t>
      </w:r>
    </w:p>
    <w:p>
      <w:pPr>
        <w:pStyle w:val="Heading1"/>
      </w:pPr>
      <w:r>
        <w:t>3. Evaluación de Riesgos</w:t>
      </w:r>
    </w:p>
    <w:p>
      <w:r>
        <w:t>Probabilidad de Ocurrencia:</w:t>
        <w:br/>
        <w:t>- Baja: Riesgos poco probables.</w:t>
        <w:br/>
        <w:t>- Media: Riesgos con probabilidad moderada.</w:t>
        <w:br/>
        <w:t>- Alta: Riesgos que tienen alta probabilidad de ocurrir.</w:t>
        <w:br/>
        <w:br/>
        <w:t>Impacto:</w:t>
        <w:br/>
        <w:t>- Bajo: Consecuencias mínimas si ocurre el riesgo.</w:t>
        <w:br/>
        <w:t>- Medio: Consecuencias moderadas, pueden generar retrasos o aumento de costos.</w:t>
        <w:br/>
        <w:t>- Alto: Consecuencias graves que afectan de manera significativa el proyecto o situación.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Riesgo</w:t>
            </w:r>
          </w:p>
        </w:tc>
        <w:tc>
          <w:tcPr>
            <w:tcW w:type="dxa" w:w="2160"/>
          </w:tcPr>
          <w:p>
            <w:r>
              <w:t>Probabilidad</w:t>
            </w:r>
          </w:p>
        </w:tc>
        <w:tc>
          <w:tcPr>
            <w:tcW w:type="dxa" w:w="2160"/>
          </w:tcPr>
          <w:p>
            <w:r>
              <w:t>Impacto</w:t>
            </w:r>
          </w:p>
        </w:tc>
        <w:tc>
          <w:tcPr>
            <w:tcW w:type="dxa" w:w="2160"/>
          </w:tcPr>
          <w:p>
            <w:r>
              <w:t>Prioridad</w:t>
            </w:r>
          </w:p>
        </w:tc>
      </w:tr>
      <w:tr>
        <w:tc>
          <w:tcPr>
            <w:tcW w:type="dxa" w:w="2160"/>
          </w:tcPr>
          <w:p>
            <w:r>
              <w:t>Retrasos en el cronograma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  <w:tr>
        <w:tc>
          <w:tcPr>
            <w:tcW w:type="dxa" w:w="2160"/>
          </w:tcPr>
          <w:p>
            <w:r>
              <w:t>Contaminación del ambiente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  <w:tr>
        <w:tc>
          <w:tcPr>
            <w:tcW w:type="dxa" w:w="2160"/>
          </w:tcPr>
          <w:p>
            <w:r>
              <w:t>Aumento de costos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</w:tr>
      <w:tr>
        <w:tc>
          <w:tcPr>
            <w:tcW w:type="dxa" w:w="2160"/>
          </w:tcPr>
          <w:p>
            <w:r>
              <w:t>Accidentes laborales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</w:tbl>
    <w:p>
      <w:pPr>
        <w:pStyle w:val="Heading1"/>
      </w:pPr>
      <w:r>
        <w:t>4. Estrategias de Mitigación</w:t>
      </w:r>
    </w:p>
    <w:p>
      <w:r>
        <w:t>Riesgos Operacionales:</w:t>
        <w:br/>
        <w:t>- Retrasos en el cronograma: Planificar tiempos de margen en el cronograma, establecer un sistema de monitoreo de avance semanal.</w:t>
        <w:br/>
        <w:t>- Deficiencias en los materiales: Seleccionar proveedores confiables y realizar controles de calidad antes de la entrega de materiales.</w:t>
        <w:br/>
        <w:br/>
        <w:t>Riesgos Ambientales:</w:t>
        <w:br/>
        <w:t>- Contaminación por productos químicos: Implementar procedimientos adecuados de manejo y disposición de químicos, así como proporcionar capacitación sobre seguridad ambiental a los empleados.</w:t>
        <w:br/>
        <w:t>- Erosión del suelo: Establecer barreras vegetales o geotextiles para prevenir la erosión y monitorear áreas críticas.</w:t>
        <w:br/>
        <w:br/>
        <w:t>Riesgos Financieros:</w:t>
        <w:br/>
        <w:t>- Aumento de costos: Crear un presupuesto con un fondo de contingencia del 10%, realizar revisiones periódicas del estado financiero del proyecto.</w:t>
        <w:br/>
        <w:t>- Pérdida de financiamiento: Diversificar las fuentes de financiamiento y mantener buenas relaciones con los inversores.</w:t>
        <w:br/>
        <w:br/>
        <w:t>Riesgos de Seguridad:</w:t>
        <w:br/>
        <w:t>- Accidentes laborales: Implementar un plan de seguridad laboral que incluya protocolos para el uso de equipos de protección personal (EPP) y realizar capacitaciones periódicas.</w:t>
        <w:br/>
        <w:t>- Robos o vandalismo: Instalar sistemas de seguridad, cámaras de vigilancia y realizar patrullajes regulares.</w:t>
      </w:r>
    </w:p>
    <w:p>
      <w:pPr>
        <w:pStyle w:val="Heading1"/>
      </w:pPr>
      <w:r>
        <w:t>5. Plan de Acción</w:t>
      </w:r>
    </w:p>
    <w:p>
      <w:r>
        <w:t>Acciones Inmediatas:</w:t>
        <w:br/>
        <w:t>Identificación temprana de los riesgos, implementación de medidas preventivas antes de la ejecución del proyecto.</w:t>
        <w:br/>
        <w:br/>
        <w:t>Acciones a Largo Plazo:</w:t>
        <w:br/>
        <w:t>Monitoreo continuo de los riesgos identificados, adaptabilidad a cambios inesperados en el entorno.</w:t>
      </w:r>
    </w:p>
    <w:p>
      <w:pPr>
        <w:pStyle w:val="Heading1"/>
      </w:pPr>
      <w:r>
        <w:t>6. Responsabilidades</w:t>
      </w:r>
    </w:p>
    <w:p>
      <w:r>
        <w:t>Equipo de Gestión de Riesgos:</w:t>
        <w:br/>
        <w:t>Responsable de la supervisión y ejecución del plan de mitigación.</w:t>
        <w:br/>
        <w:t>- Coordinador del proyecto: Responsable de coordinar las acciones y monitorear el progreso.</w:t>
        <w:br/>
        <w:t>- Técnico ambiental: Encargado de gestionar los riesgos ambientales.</w:t>
        <w:br/>
        <w:t>- Jefe de seguridad: Responsable de la seguridad laboral.</w:t>
        <w:br/>
        <w:br/>
        <w:t>Propietarios del Proyecto:</w:t>
        <w:br/>
        <w:t>Involucrados en la toma de decisiones clave y la asignación de recursos necesarios para la implementación del plan.</w:t>
      </w:r>
    </w:p>
    <w:p>
      <w:pPr>
        <w:pStyle w:val="Heading1"/>
      </w:pPr>
      <w:r>
        <w:t>7. Monitoreo y Revisión</w:t>
      </w:r>
    </w:p>
    <w:p>
      <w:r>
        <w:t>Frecuencia de Revisión:</w:t>
        <w:br/>
        <w:t>El plan de mitigación será revisado de manera trimestral o cuando se identifique un nuevo riesgo o cambio significativo en el entorno del proyecto.</w:t>
        <w:br/>
        <w:br/>
        <w:t>Métodos de Monitoreo:</w:t>
        <w:br/>
        <w:t>Inspecciones regulares, reuniones periódicas con el equipo de gestión, y auditorías externas para evaluar la efectividad de las medidas de mitigación implementadas.</w:t>
      </w:r>
    </w:p>
    <w:p>
      <w:pPr>
        <w:pStyle w:val="Heading1"/>
      </w:pPr>
      <w:r>
        <w:t>8. Conclusión</w:t>
      </w:r>
    </w:p>
    <w:p>
      <w:r>
        <w:t>Este Plan de Mitigación se debe adaptar a lo largo del proyecto y evolucionar con el tiempo conforme se identifiquen nuevos riesgos o se mitiguen los ya existentes. El éxito de este plan depende del compromiso de todos los involucrados y de la implementación efectiva de las medidas descritas.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