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13" w:rsidRPr="00E63D13" w:rsidRDefault="00665157" w:rsidP="00E63D1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程序设计架构分层演进</w:t>
      </w:r>
    </w:p>
    <w:p w:rsidR="00E63D13" w:rsidRDefault="00E63D13" w:rsidP="00E63D1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1</w:t>
      </w:r>
      <w:r w:rsidRPr="00E63D13">
        <w:rPr>
          <w:rFonts w:ascii="微软雅黑" w:eastAsia="微软雅黑" w:hAnsi="微软雅黑" w:cs="Arial" w:hint="eastAsia"/>
          <w:color w:val="4D4D4D"/>
          <w:sz w:val="28"/>
          <w:szCs w:val="28"/>
        </w:rPr>
        <w:t>、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MVC是web开发中常见的程序结构</w:t>
      </w:r>
      <w:r w:rsidRPr="00E63D13">
        <w:rPr>
          <w:rFonts w:ascii="微软雅黑" w:eastAsia="微软雅黑" w:hAnsi="微软雅黑" w:cs="Arial" w:hint="eastAsia"/>
          <w:color w:val="4D4D4D"/>
          <w:sz w:val="28"/>
          <w:szCs w:val="28"/>
        </w:rPr>
        <w:t>，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一般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结构如下：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（1）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view层：</w:t>
      </w:r>
      <w:r w:rsidR="00644FE1">
        <w:rPr>
          <w:rFonts w:ascii="微软雅黑" w:eastAsia="微软雅黑" w:hAnsi="微软雅黑" w:cs="Arial" w:hint="eastAsia"/>
          <w:color w:val="4D4D4D"/>
          <w:sz w:val="28"/>
          <w:szCs w:val="28"/>
        </w:rPr>
        <w:t>视图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层。 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（2）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control</w:t>
      </w:r>
      <w:r w:rsidR="00644FE1">
        <w:rPr>
          <w:rFonts w:ascii="微软雅黑" w:eastAsia="微软雅黑" w:hAnsi="微软雅黑" w:cs="Arial"/>
          <w:color w:val="4D4D4D"/>
          <w:sz w:val="28"/>
          <w:szCs w:val="28"/>
        </w:rPr>
        <w:t>ler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层：业务层，集合了各种action。 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（3）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model</w:t>
      </w:r>
      <w:r w:rsidR="00644FE1">
        <w:rPr>
          <w:rFonts w:ascii="微软雅黑" w:eastAsia="微软雅黑" w:hAnsi="微软雅黑" w:cs="Arial"/>
          <w:color w:val="4D4D4D"/>
          <w:sz w:val="28"/>
          <w:szCs w:val="28"/>
        </w:rPr>
        <w:t>层：模型层，一般和数据打交道</w:t>
      </w:r>
      <w:r w:rsidR="00644FE1">
        <w:rPr>
          <w:rFonts w:ascii="微软雅黑" w:eastAsia="微软雅黑" w:hAnsi="微软雅黑" w:cs="Arial" w:hint="eastAsia"/>
          <w:color w:val="4D4D4D"/>
          <w:sz w:val="28"/>
          <w:szCs w:val="28"/>
        </w:rPr>
        <w:t>，既存储数据，也包含了对数据的操作。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简单的sample</w:t>
      </w:r>
      <w:r w:rsidR="00644FE1">
        <w:rPr>
          <w:rFonts w:ascii="微软雅黑" w:eastAsia="微软雅黑" w:hAnsi="微软雅黑" w:cs="Arial" w:hint="eastAsia"/>
          <w:color w:val="4D4D4D"/>
          <w:sz w:val="28"/>
          <w:szCs w:val="28"/>
        </w:rPr>
        <w:t>，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一个表对应一个model类</w:t>
      </w:r>
      <w:r w:rsidR="00644FE1">
        <w:rPr>
          <w:rFonts w:ascii="微软雅黑" w:eastAsia="微软雅黑" w:hAnsi="微软雅黑" w:cs="Arial" w:hint="eastAsia"/>
          <w:color w:val="4D4D4D"/>
          <w:sz w:val="28"/>
          <w:szCs w:val="28"/>
        </w:rPr>
        <w:t>；一个展现视图也可以对应一个model类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。</w:t>
      </w:r>
    </w:p>
    <w:p w:rsidR="00E63D13" w:rsidRDefault="00644FE1" w:rsidP="00E63D13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1A3975">
        <w:rPr>
          <w:rFonts w:ascii="微软雅黑" w:eastAsia="微软雅黑" w:hAnsi="微软雅黑" w:cs="Arial" w:hint="eastAsia"/>
          <w:color w:val="4D4D4D"/>
          <w:sz w:val="28"/>
          <w:szCs w:val="28"/>
        </w:rPr>
        <w:t>从</w:t>
      </w: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MVC三层模型设计之初</w:t>
      </w:r>
      <w:r w:rsidR="00E63D13">
        <w:rPr>
          <w:rFonts w:ascii="微软雅黑" w:eastAsia="微软雅黑" w:hAnsi="微软雅黑" w:cs="Arial" w:hint="eastAsia"/>
          <w:color w:val="4D4D4D"/>
          <w:sz w:val="28"/>
          <w:szCs w:val="28"/>
        </w:rPr>
        <w:t>，</w:t>
      </w: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就是为了将controller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层</w:t>
      </w: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、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view</w:t>
      </w: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层以及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m</w:t>
      </w:r>
      <w:r>
        <w:rPr>
          <w:rFonts w:ascii="微软雅黑" w:eastAsia="微软雅黑" w:hAnsi="微软雅黑" w:cs="Arial"/>
          <w:color w:val="4D4D4D"/>
          <w:sz w:val="28"/>
          <w:szCs w:val="28"/>
        </w:rPr>
        <w:t>odel</w:t>
      </w: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层区分开来。</w:t>
      </w:r>
      <w:r>
        <w:rPr>
          <w:rFonts w:ascii="微软雅黑" w:eastAsia="微软雅黑" w:hAnsi="微软雅黑" w:cs="Arial"/>
          <w:color w:val="4D4D4D"/>
          <w:sz w:val="28"/>
          <w:szCs w:val="28"/>
        </w:rPr>
        <w:t>Model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集合了数据存储和数据操作功能，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control层调用model层的方法，实现对数据的访问。 </w:t>
      </w:r>
    </w:p>
    <w:p w:rsidR="001A3975" w:rsidRPr="001A3975" w:rsidRDefault="001A3975" w:rsidP="001A3975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这里并没有数据</w:t>
      </w:r>
      <w:bookmarkStart w:id="0" w:name="_GoBack"/>
      <w:bookmarkEnd w:id="0"/>
      <w:r w:rsidRPr="001A3975">
        <w:rPr>
          <w:rFonts w:ascii="微软雅黑" w:eastAsia="微软雅黑" w:hAnsi="微软雅黑" w:cs="Arial"/>
          <w:color w:val="4D4D4D"/>
          <w:sz w:val="28"/>
          <w:szCs w:val="28"/>
        </w:rPr>
        <w:t>库这个概念，所以模型层会有一些冗杂，两个表的联合查询出来的数据，会被封装成一个模型交给控制层；同样的，控制层因为没有服务的概念，如果项目比较大，也会变的有些冗余。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采用这样的结构在一定程度上，可以做到代码清晰，较容易扩展，代码的管理复杂度较低。但是如果是业务很多，逻辑又很复杂的网站，如果再加上开发人员的水平参差不齐，那必然会导致下面的情况：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（1）control层中的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action的代码越来越长，逻辑越来越复杂，不同action之间看起来有很多可以重用的代码， 但是真要进行重构的话，又非常困难。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lastRenderedPageBreak/>
        <w:t>（2）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model层中包含的方法越来越多，有些方法也过于复杂。甚至在不少方法中还包含了业务逻辑。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（3）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代码的修改，还是牵一发而动全身。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（4）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代码难以进行自动化测试。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 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本来以为引入了</w:t>
      </w:r>
      <w:proofErr w:type="spellStart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mvc</w:t>
      </w:r>
      <w:proofErr w:type="spellEnd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，程序的管理复杂度问题就高枕无忧了，但现在又面临了相同的问题了。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为了将数据、业务和操作分离，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在</w:t>
      </w:r>
      <w:proofErr w:type="spellStart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mvc</w:t>
      </w:r>
      <w:proofErr w:type="spellEnd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中再引入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Entity层、S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ervice层</w:t>
      </w: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和Dao层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，可以在很大程度上避免或者缓解上述问题。</w:t>
      </w:r>
    </w:p>
    <w:p w:rsidR="00E63D13" w:rsidRPr="00E63D13" w:rsidRDefault="00E63D13" w:rsidP="00E63D13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原有的</w:t>
      </w:r>
      <w:proofErr w:type="spellStart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mvc</w:t>
      </w:r>
      <w:proofErr w:type="spellEnd"/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结构改成如下：</w:t>
      </w:r>
    </w:p>
    <w:p w:rsidR="00E63D13" w:rsidRPr="00E63D13" w:rsidRDefault="00B366F6" w:rsidP="00E63D13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（1）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view层：显示层。 </w:t>
      </w:r>
    </w:p>
    <w:p w:rsidR="00B366F6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（2）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control层：业务层，集合了各种action。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（3）entity层：实体层，集合了各种实体类。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 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（3）</w:t>
      </w:r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service层。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（4）</w:t>
      </w:r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DAO层。</w:t>
      </w:r>
    </w:p>
    <w:p w:rsidR="00E63D13" w:rsidRPr="00E63D13" w:rsidRDefault="00E63D13" w:rsidP="001A3975">
      <w:pPr>
        <w:pStyle w:val="a3"/>
        <w:shd w:val="clear" w:color="auto" w:fill="FFFFFF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原来的model层不见了，增加了</w:t>
      </w:r>
      <w:r w:rsidR="00B366F6">
        <w:rPr>
          <w:rFonts w:ascii="微软雅黑" w:eastAsia="微软雅黑" w:hAnsi="微软雅黑" w:cs="Arial" w:hint="eastAsia"/>
          <w:color w:val="4D4D4D"/>
          <w:sz w:val="28"/>
          <w:szCs w:val="28"/>
        </w:rPr>
        <w:t>entity层、</w:t>
      </w: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service层和DAO层。DAO，即Data Access Object，数据访问接口，数据访问：顾名思义就是与数据库打交道。</w:t>
      </w:r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在这个结构中，control不直接和DAO联系，需要操作数据的时候，通过service</w:t>
      </w:r>
      <w:proofErr w:type="gramStart"/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层访问</w:t>
      </w:r>
      <w:proofErr w:type="gramEnd"/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DAO层来实现。service</w:t>
      </w:r>
      <w:proofErr w:type="gramStart"/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层做的</w:t>
      </w:r>
      <w:proofErr w:type="gramEnd"/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事情，不仅仅是调用DAO操作数据，还会包含了一定的业务逻辑。整个程序的设计，也变成了针对服务进行设计。</w:t>
      </w:r>
      <w:r w:rsidR="001A3975" w:rsidRPr="001A3975">
        <w:rPr>
          <w:rFonts w:ascii="微软雅黑" w:eastAsia="微软雅黑" w:hAnsi="微软雅黑" w:cs="Arial" w:hint="eastAsia"/>
          <w:color w:val="4D4D4D"/>
          <w:sz w:val="28"/>
          <w:szCs w:val="28"/>
        </w:rPr>
        <w:t>不带</w:t>
      </w:r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@</w:t>
      </w:r>
      <w:proofErr w:type="spellStart"/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ResponseBody</w:t>
      </w:r>
      <w:proofErr w:type="spellEnd"/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的 返回页面。</w:t>
      </w:r>
      <w:r w:rsidR="001A3975">
        <w:rPr>
          <w:rFonts w:ascii="微软雅黑" w:eastAsia="微软雅黑" w:hAnsi="微软雅黑" w:cs="Arial" w:hint="eastAsia"/>
          <w:color w:val="4D4D4D"/>
          <w:sz w:val="28"/>
          <w:szCs w:val="28"/>
        </w:rPr>
        <w:t>带</w:t>
      </w:r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@</w:t>
      </w:r>
      <w:proofErr w:type="spellStart"/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ResponseBody</w:t>
      </w:r>
      <w:proofErr w:type="spellEnd"/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lastRenderedPageBreak/>
        <w:t>的 返回数据。</w:t>
      </w:r>
      <w:r w:rsidR="001A3975" w:rsidRPr="001A3975">
        <w:rPr>
          <w:rFonts w:ascii="微软雅黑" w:eastAsia="微软雅黑" w:hAnsi="微软雅黑" w:cs="Arial" w:hint="eastAsia"/>
          <w:color w:val="4D4D4D"/>
          <w:sz w:val="28"/>
          <w:szCs w:val="28"/>
        </w:rPr>
        <w:t>在</w:t>
      </w:r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controller中一般完成对对象的封装，这样在service中只需要处理对象。</w:t>
      </w:r>
    </w:p>
    <w:p w:rsidR="00E63D13" w:rsidRPr="00E63D13" w:rsidRDefault="00E63D13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这样做的好处是：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（1）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control层中的action得以精简，因为action中的一些逻辑，被重构成一个个的服务。</w:t>
      </w:r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而不同的action也可以重用服务了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。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（2）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只负责和数据打交道的DAO层，相比之前的model层，也得以精简（</w:t>
      </w:r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DAO层尽量只做</w:t>
      </w:r>
      <w:proofErr w:type="gramStart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最</w:t>
      </w:r>
      <w:proofErr w:type="gramEnd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原子的数据操作，不同数据操作之间的联系，</w:t>
      </w:r>
      <w:proofErr w:type="gramStart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这边不</w:t>
      </w:r>
      <w:proofErr w:type="gramEnd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考虑，那是service层的事情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）。 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（3）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service层可以实现很大程度上的代码复用，程序的功能封装更清晰了。</w:t>
      </w:r>
      <w:r w:rsidR="001A3975" w:rsidRPr="001A3975">
        <w:rPr>
          <w:rFonts w:ascii="微软雅黑" w:eastAsia="微软雅黑" w:hAnsi="微软雅黑" w:cs="Arial" w:hint="eastAsia"/>
          <w:color w:val="4D4D4D"/>
          <w:sz w:val="28"/>
          <w:szCs w:val="28"/>
        </w:rPr>
        <w:t>在</w:t>
      </w:r>
      <w:r w:rsidR="001A3975" w:rsidRPr="001A3975">
        <w:rPr>
          <w:rFonts w:ascii="微软雅黑" w:eastAsia="微软雅黑" w:hAnsi="微软雅黑" w:cs="Arial"/>
          <w:color w:val="4D4D4D"/>
          <w:sz w:val="28"/>
          <w:szCs w:val="28"/>
        </w:rPr>
        <w:t>service中执行的是事务，（插入、更新、删除）出现错误可以回滚。只有查询可以放在controller，不过最好也放在service。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（4）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由于service层更加清晰的定义了应用程序的边界，</w:t>
      </w:r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那么对于各个service函数（对应</w:t>
      </w:r>
      <w:proofErr w:type="gramStart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某个服务</w:t>
      </w:r>
      <w:proofErr w:type="gramEnd"/>
      <w:r w:rsidR="00E63D13" w:rsidRPr="00B366F6">
        <w:rPr>
          <w:rFonts w:ascii="微软雅黑" w:eastAsia="微软雅黑" w:hAnsi="微软雅黑" w:cs="Arial"/>
          <w:color w:val="4D4D4D"/>
          <w:sz w:val="28"/>
          <w:szCs w:val="28"/>
        </w:rPr>
        <w:t>/应用），要做到自动化测试就方便多了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。WEB程序如何做到能方便的进行单元测试，这是一直困扰我的难题，这样的设计似乎真的可行了~ 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（5）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开发人员的工作分配，理论上真的可以按层次划分了。只是理论上~</w:t>
      </w:r>
    </w:p>
    <w:p w:rsidR="00E63D13" w:rsidRPr="00E63D13" w:rsidRDefault="00E63D13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同时，这样的设计模式也是存在一定的缺点的：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t>（1）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层次太多，刚接触的开发人员理解起来比简单的</w:t>
      </w:r>
      <w:proofErr w:type="spellStart"/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mvc</w:t>
      </w:r>
      <w:proofErr w:type="spellEnd"/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结构费时；</w:t>
      </w:r>
    </w:p>
    <w:p w:rsidR="00E63D13" w:rsidRPr="00E63D13" w:rsidRDefault="00B366F6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>
        <w:rPr>
          <w:rFonts w:ascii="微软雅黑" w:eastAsia="微软雅黑" w:hAnsi="微软雅黑" w:cs="Arial" w:hint="eastAsia"/>
          <w:color w:val="4D4D4D"/>
          <w:sz w:val="28"/>
          <w:szCs w:val="28"/>
        </w:rPr>
        <w:lastRenderedPageBreak/>
        <w:t>（2）</w:t>
      </w:r>
      <w:r w:rsidR="00E63D13" w:rsidRPr="00E63D13">
        <w:rPr>
          <w:rFonts w:ascii="微软雅黑" w:eastAsia="微软雅黑" w:hAnsi="微软雅黑" w:cs="Arial"/>
          <w:color w:val="4D4D4D"/>
          <w:sz w:val="28"/>
          <w:szCs w:val="28"/>
        </w:rPr>
        <w:t>service层的设计需要一定的功力，因为action中和model层的逻辑在很大程度上转移到这里了。</w:t>
      </w:r>
    </w:p>
    <w:p w:rsidR="00E63D13" w:rsidRPr="00E63D13" w:rsidRDefault="00E63D13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但整体上看，service</w:t>
      </w:r>
      <w:r w:rsidR="00B366F6">
        <w:rPr>
          <w:rFonts w:ascii="微软雅黑" w:eastAsia="微软雅黑" w:hAnsi="微软雅黑" w:cs="Arial" w:hint="eastAsia"/>
          <w:color w:val="4D4D4D"/>
          <w:sz w:val="28"/>
          <w:szCs w:val="28"/>
        </w:rPr>
        <w:t>层</w:t>
      </w:r>
      <w:r w:rsidRPr="00B366F6">
        <w:rPr>
          <w:rFonts w:ascii="微软雅黑" w:eastAsia="微软雅黑" w:hAnsi="微软雅黑" w:cs="Arial"/>
          <w:color w:val="4D4D4D"/>
          <w:sz w:val="28"/>
          <w:szCs w:val="28"/>
        </w:rPr>
        <w:t>的引入，更加清晰的定义了应用程序的边界，提供了一系列可以重用的操作集合。这对于网站的可扩展性和可维护性是非常有帮助的。</w:t>
      </w:r>
    </w:p>
    <w:p w:rsidR="0051265C" w:rsidRPr="00B366F6" w:rsidRDefault="00E63D13" w:rsidP="00B366F6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</w:rPr>
      </w:pPr>
      <w:r w:rsidRPr="00E63D13">
        <w:rPr>
          <w:rFonts w:ascii="微软雅黑" w:eastAsia="微软雅黑" w:hAnsi="微软雅黑" w:cs="Arial"/>
          <w:color w:val="4D4D4D"/>
          <w:sz w:val="28"/>
          <w:szCs w:val="28"/>
        </w:rPr>
        <w:t>当然，如果网站的业务逻辑并不复杂，完全没必要用这样的设计。过度设计是万恶之源~</w:t>
      </w:r>
    </w:p>
    <w:sectPr w:rsidR="0051265C" w:rsidRPr="00B3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5D"/>
    <w:rsid w:val="001A3975"/>
    <w:rsid w:val="0051265C"/>
    <w:rsid w:val="00644FE1"/>
    <w:rsid w:val="00665157"/>
    <w:rsid w:val="00A36F5D"/>
    <w:rsid w:val="00B366F6"/>
    <w:rsid w:val="00C236F6"/>
    <w:rsid w:val="00E6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09C5"/>
  <w15:chartTrackingRefBased/>
  <w15:docId w15:val="{83C9842D-75CF-4D66-9B81-E8C31E8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3D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D1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63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5</cp:revision>
  <dcterms:created xsi:type="dcterms:W3CDTF">2021-02-13T05:10:00Z</dcterms:created>
  <dcterms:modified xsi:type="dcterms:W3CDTF">2021-02-13T08:07:00Z</dcterms:modified>
</cp:coreProperties>
</file>