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F73" w:rsidRDefault="00127AB7" w:rsidP="00753B97">
      <w:pPr>
        <w:pStyle w:val="BAB"/>
      </w:pPr>
      <w:r>
        <w:br/>
      </w:r>
      <w:r w:rsidR="00D16DA9">
        <w:t>Teknologi Informasi dan Kosan</w:t>
      </w:r>
    </w:p>
    <w:p w:rsidR="00B41EF5" w:rsidRDefault="00B41EF5" w:rsidP="00A448C4"/>
    <w:p w:rsidR="008E1DC5" w:rsidRDefault="00127AB7" w:rsidP="008E1DC5">
      <w:pPr>
        <w:pStyle w:val="SUBABI"/>
      </w:pPr>
      <w:r w:rsidRPr="00BD6263">
        <w:t>Fitur Program</w:t>
      </w:r>
    </w:p>
    <w:p w:rsidR="008E1DC5" w:rsidRDefault="008E1DC5" w:rsidP="008E1DC5">
      <w:r>
        <w:tab/>
      </w:r>
      <w:r w:rsidRPr="0058115B">
        <w:t>Fitur program merupakan sebuah fungsi atau kemampuan khusus yang dimiliki oleh perangkat keras ataupun perangkat lunak.</w:t>
      </w:r>
      <w:r w:rsidR="006F2F97" w:rsidRPr="0058115B">
        <w:t xml:space="preserve"> </w:t>
      </w:r>
      <w:r w:rsidR="0058115B" w:rsidRPr="0058115B">
        <w:t xml:space="preserve">Sebuah aplikasi biasanya memiliki fitur khusus yang dapat menonjolkan aplikasi tersebut, contohnya instagram mempunyai fitur untuk developer membuat filter kamera sendiri yang bernama SparkAR, fitur untuk mengabadikan sebuah momen dengan insta </w:t>
      </w:r>
      <w:r w:rsidR="0058115B">
        <w:t>s</w:t>
      </w:r>
      <w:r w:rsidR="0058115B" w:rsidRPr="0058115B">
        <w:t>tory</w:t>
      </w:r>
      <w:r w:rsidR="0058115B">
        <w:t xml:space="preserve">, </w:t>
      </w:r>
      <w:r w:rsidR="00D32869">
        <w:t xml:space="preserve">dan </w:t>
      </w:r>
      <w:r w:rsidR="0058115B">
        <w:t>pa</w:t>
      </w:r>
      <w:r w:rsidR="00D32869">
        <w:t>da kamera instagram terdapat berbagai macam filter. S</w:t>
      </w:r>
      <w:r w:rsidR="0058115B" w:rsidRPr="0058115B">
        <w:t>ebenarnya masih banyak lagi fitu</w:t>
      </w:r>
      <w:r w:rsidR="0058115B">
        <w:t>r-</w:t>
      </w:r>
      <w:r w:rsidR="00D32869">
        <w:t>fitur yang dimiliki instagram, fitur-fitur tersebutlah yang membuat aplikasi menjadi populer dan digunakan banyak orang.</w:t>
      </w:r>
    </w:p>
    <w:p w:rsidR="00D32869" w:rsidRDefault="00D32869" w:rsidP="00D32869">
      <w:pPr>
        <w:pStyle w:val="SUBABII"/>
      </w:pPr>
      <w:r>
        <w:t>Fitur Partnership</w:t>
      </w:r>
    </w:p>
    <w:p w:rsidR="00D32869" w:rsidRDefault="00D32869" w:rsidP="00D32869">
      <w:r>
        <w:tab/>
        <w:t xml:space="preserve">Fitur partnership merupakan fitur utama dari aplikasi yang akan dibangun, karena belum ada aplikasi yang menyediakan fitur agar pemilik kosan dapat bekerja sama dengan partner secara online. </w:t>
      </w:r>
    </w:p>
    <w:p w:rsidR="00D32869" w:rsidRDefault="00D32869" w:rsidP="00D32869">
      <w:r w:rsidRPr="00D32869">
        <w:t xml:space="preserve">Tentunya untuk bekerja sama terdapat beberapa </w:t>
      </w:r>
      <w:r>
        <w:t xml:space="preserve">syarat </w:t>
      </w:r>
      <w:r w:rsidRPr="00D32869">
        <w:t xml:space="preserve">yang harus dipatuhi, seperti </w:t>
      </w:r>
      <w:r>
        <w:t xml:space="preserve">: </w:t>
      </w:r>
    </w:p>
    <w:p w:rsidR="00D32869" w:rsidRPr="00D32869" w:rsidRDefault="00D32869" w:rsidP="00911606">
      <w:pPr>
        <w:pStyle w:val="ListParagraph"/>
        <w:numPr>
          <w:ilvl w:val="0"/>
          <w:numId w:val="5"/>
        </w:numPr>
        <w:ind w:hanging="720"/>
      </w:pPr>
      <w:r w:rsidRPr="00D32869">
        <w:t>Persetujuan kedua belah pihak.</w:t>
      </w:r>
    </w:p>
    <w:p w:rsidR="00D32869" w:rsidRDefault="00911606" w:rsidP="00911606">
      <w:pPr>
        <w:pStyle w:val="ListParagraph"/>
        <w:ind w:hanging="720"/>
      </w:pPr>
      <w:r>
        <w:tab/>
      </w:r>
      <w:r w:rsidR="00D32869">
        <w:t>Partner dan pemilik kosan harus sama-sama s</w:t>
      </w:r>
      <w:r>
        <w:t>etuju untuk menjalin kerja sama.</w:t>
      </w:r>
    </w:p>
    <w:p w:rsidR="00D32869" w:rsidRDefault="00D32869" w:rsidP="00911606">
      <w:pPr>
        <w:pStyle w:val="ListParagraph"/>
        <w:numPr>
          <w:ilvl w:val="0"/>
          <w:numId w:val="5"/>
        </w:numPr>
        <w:ind w:hanging="720"/>
      </w:pPr>
      <w:r>
        <w:t>Kerja sama hanya berlaku untuk partner dan pemilik kosan</w:t>
      </w:r>
    </w:p>
    <w:p w:rsidR="00911606" w:rsidRPr="00D32869" w:rsidRDefault="00911606" w:rsidP="00911606">
      <w:pPr>
        <w:pStyle w:val="ListParagraph"/>
        <w:ind w:hanging="720"/>
      </w:pPr>
      <w:r>
        <w:tab/>
      </w:r>
      <w:r w:rsidR="00D32869">
        <w:t>Partner hanya bisa mengajukan partnership pada pemilik kosan, begitu juga sebaliknya. Partner tidak b</w:t>
      </w:r>
      <w:r>
        <w:t>isa mengajukan partnership pada partner yang lain.</w:t>
      </w:r>
    </w:p>
    <w:p w:rsidR="00D32869" w:rsidRDefault="008E1DC5" w:rsidP="00D32869">
      <w:pPr>
        <w:pStyle w:val="SUBABII"/>
        <w:rPr>
          <w:szCs w:val="24"/>
        </w:rPr>
      </w:pPr>
      <w:r>
        <w:rPr>
          <w:szCs w:val="24"/>
        </w:rPr>
        <w:t>Pengajuan Partnership</w:t>
      </w:r>
    </w:p>
    <w:p w:rsidR="00911606" w:rsidRDefault="00FE16E4" w:rsidP="00D32869">
      <w:r>
        <w:tab/>
      </w:r>
      <w:r w:rsidR="00D32869" w:rsidRPr="00911606">
        <w:t xml:space="preserve">Fitur </w:t>
      </w:r>
      <w:r w:rsidR="00911606" w:rsidRPr="00911606">
        <w:t>pengajuan partnership adalah proses dimana pengusul mengisi sebuah form yang telah disediakan, lalu mengirimkannya kepada orang yang diusulkan. Form tersebut terdiri dari informasi pengusul dan pesan untuk orang yang diusulakan. Apabila pemilik kosan tertarik untuk bekerja sama dengan partner, pemilik kosan dapat mengajukan permintaan partnership dan juga partner dapat mengajukan permintaan partnership pada pemilik kosan.</w:t>
      </w:r>
      <w:r w:rsidR="00BB66C0">
        <w:t xml:space="preserve"> Tentunya untuk bekerja sama perlu ada persetujuan kedua belah pihak yaitu pemiik kosan dan partner.</w:t>
      </w:r>
    </w:p>
    <w:p w:rsidR="00FE16E4" w:rsidRDefault="00FE16E4" w:rsidP="00D32869">
      <w:r>
        <w:tab/>
        <w:t>Sebenarnya fitur ini mirip dengan fitur pada facebook yaitu fitur permintaan pertemanan. Pada faceboook user dapat mengirimkan sebuah permintaan pertemanan pada user lainnya. Sedangkan pada aplikasi ini pemilik kosan dapat mengajukan partnership pada partner maupun sebaliknya.</w:t>
      </w:r>
    </w:p>
    <w:p w:rsidR="008E1DC5" w:rsidRDefault="00FE16E4" w:rsidP="008E1DC5">
      <w:pPr>
        <w:pStyle w:val="SUBABII"/>
      </w:pPr>
      <w:r>
        <w:lastRenderedPageBreak/>
        <w:t xml:space="preserve">Pembatalan </w:t>
      </w:r>
      <w:r w:rsidR="008E1DC5">
        <w:t>Partnership</w:t>
      </w:r>
    </w:p>
    <w:p w:rsidR="00FE16E4" w:rsidRPr="00FE16E4" w:rsidRDefault="00FE16E4" w:rsidP="00FE16E4">
      <w:r>
        <w:tab/>
        <w:t>Fitur pembatalan partnership merupakan proses dimana user membatalkan pengajuan yang dilakukannya karena alasan tertentu. Pada aplikasi terdapat menu yang menampilkan pengajuan yang sedang dilakukan oleh user, user hanya perlu menekan tombol batalkan partnership, secara otomatis sistem akan menghapus data pengajuan yang dilakukan oleh user. Seperti halnya facebook user dapat membatalkan permintaan pertemanan yang telah diajukan sebelumnya.</w:t>
      </w:r>
    </w:p>
    <w:p w:rsidR="008E1DC5" w:rsidRDefault="008E1DC5" w:rsidP="008E1DC5">
      <w:pPr>
        <w:pStyle w:val="SUBABII"/>
      </w:pPr>
      <w:r>
        <w:t>Pemberhentian Partnership</w:t>
      </w:r>
    </w:p>
    <w:p w:rsidR="00FE16E4" w:rsidRPr="00FE16E4" w:rsidRDefault="00FE16E4" w:rsidP="00FE16E4">
      <w:r>
        <w:tab/>
        <w:t>Fitur pemberhentian partnership merupakan proses dimana pemilik kosan atau partner dapat memberhentikan kerja sama karena suatu  alasan. Terdapat suatu menu yang menampilkan user yang sedang menjalin kerja sama, user dapat mengklik tombol berhentikan partnership dan mengisi form yang telah disediakan, form tersebut berisi pesan mengapa user mengajukan pemberhentian partneship, setelah itu sistem akan mengirimkan pesan tersebut pada user yang dituju.</w:t>
      </w:r>
      <w:r w:rsidR="00BB66C0">
        <w:t xml:space="preserve"> Dalam proses pengajuan partnership ini pemilik kosan dan partner dianggap masih kerja sama.</w:t>
      </w:r>
    </w:p>
    <w:p w:rsidR="008E1DC5" w:rsidRDefault="008E1DC5" w:rsidP="008E1DC5">
      <w:pPr>
        <w:pStyle w:val="SUBABII"/>
      </w:pPr>
      <w:r>
        <w:t>Negosiasi Partnership</w:t>
      </w:r>
    </w:p>
    <w:p w:rsidR="00BB66C0" w:rsidRPr="00BB66C0" w:rsidRDefault="00FE16E4" w:rsidP="00BB66C0">
      <w:r>
        <w:tab/>
        <w:t xml:space="preserve">Fitur negosiasi merupakan proses negosiasi atau tawar menawar antar pemilik kosan dan parner sesudah proses pemberhentian partnership terjadi. User yang </w:t>
      </w:r>
      <w:r w:rsidR="00BB66C0">
        <w:t>diberhentikan berhak mengajukan proses negosiasi untuk menjaga keutuhan kerja sama  dengan cara menekan tombol negosiasi dan mengisi sebuah form yang berisi mengapa harus melanjutkan partnership. User juga dapat menolak untuk bernegosiasi dan langsung memberhentikan partnership, dengan begitu sistem akan menggap bahwa kedua belah pihak setuju untuk memberhentikan partnership. Selama proses negosiasi, partner dan pemilik kosan dianggap masih bekerja sama.</w:t>
      </w:r>
    </w:p>
    <w:p w:rsidR="008E1DC5" w:rsidRDefault="008E1DC5" w:rsidP="008E1DC5">
      <w:pPr>
        <w:pStyle w:val="SUBABII"/>
      </w:pPr>
      <w:r>
        <w:t xml:space="preserve">Berhenti </w:t>
      </w:r>
      <w:r w:rsidR="00BB66C0">
        <w:t>Berp</w:t>
      </w:r>
      <w:r>
        <w:t>artnership</w:t>
      </w:r>
    </w:p>
    <w:p w:rsidR="00BB66C0" w:rsidRPr="00BB66C0" w:rsidRDefault="00BB66C0" w:rsidP="00BB66C0">
      <w:r>
        <w:tab/>
        <w:t>Fitur berhenti berpartnership merupakan proses dimana kerja sama antara pemilik kosan dan partner sudah berakhir. Sistem akan menggap pemilik kosan dan partner berhenti berpartnership pada saat user menolak untuk melanjutkan kerja sama dan menolak proses negosiasi.</w:t>
      </w:r>
    </w:p>
    <w:p w:rsidR="00127AB7" w:rsidRDefault="00127AB7" w:rsidP="00A448C4">
      <w:pPr>
        <w:pStyle w:val="SUBABII"/>
        <w:rPr>
          <w:szCs w:val="24"/>
        </w:rPr>
      </w:pPr>
      <w:r w:rsidRPr="00BD6263">
        <w:rPr>
          <w:szCs w:val="24"/>
        </w:rPr>
        <w:t>Pendafataran Akun</w:t>
      </w:r>
    </w:p>
    <w:p w:rsidR="004A559D" w:rsidRPr="004A559D" w:rsidRDefault="004A559D" w:rsidP="004A559D">
      <w:r>
        <w:tab/>
        <w:t>Pendaftaran akun merupakan proses dimana user mendaftarkan akun pada aplikasi, user ini bisa saja partner, pemilik kosan, ataupun pelanggan. Untuk menikmati fitur yang telah disediakan, untuk diharuskan untuk mendaftar pada aplikasi untuk mengakses fitur tersebut.</w:t>
      </w:r>
    </w:p>
    <w:p w:rsidR="009C3BAB" w:rsidRDefault="00127AB7" w:rsidP="00A448C4">
      <w:pPr>
        <w:pStyle w:val="SUBABII"/>
        <w:rPr>
          <w:szCs w:val="24"/>
        </w:rPr>
      </w:pPr>
      <w:r w:rsidRPr="00BD6263">
        <w:rPr>
          <w:szCs w:val="24"/>
        </w:rPr>
        <w:lastRenderedPageBreak/>
        <w:t xml:space="preserve">Pendafataran </w:t>
      </w:r>
      <w:r w:rsidR="004A559D">
        <w:rPr>
          <w:szCs w:val="24"/>
        </w:rPr>
        <w:t>Usaha</w:t>
      </w:r>
    </w:p>
    <w:p w:rsidR="004A559D" w:rsidRPr="004A559D" w:rsidRDefault="004A559D" w:rsidP="004A559D">
      <w:r>
        <w:tab/>
        <w:t>Fitur pendafataran usaha merupakan fitur yang dibuat khusus untuk partner. Partner dapat mendaftarkan</w:t>
      </w:r>
      <w:r w:rsidR="009D44B6">
        <w:t xml:space="preserve"> satu atau beberapa</w:t>
      </w:r>
      <w:r>
        <w:t xml:space="preserve"> usaha yang dimilikinya, maupun itu usaha yang sama maupun usaha yang berbeda-beda.</w:t>
      </w:r>
    </w:p>
    <w:p w:rsidR="004A559D" w:rsidRPr="004A559D" w:rsidRDefault="004A559D" w:rsidP="004A559D">
      <w:pPr>
        <w:pStyle w:val="SUBABII"/>
      </w:pPr>
      <w:r>
        <w:t>Pendaftaran Kosan</w:t>
      </w:r>
    </w:p>
    <w:p w:rsidR="004A559D" w:rsidRDefault="004A559D" w:rsidP="004A559D">
      <w:r>
        <w:tab/>
        <w:t>Fitur pendaftaran kosan merupakan fitur yang dibuat khusus untuk pemilik kosan. Fitur ini memungkinan pemilik kosan untuk mendaftarkan satu atau beberapa kosan yang dimiliki.</w:t>
      </w:r>
    </w:p>
    <w:p w:rsidR="004A559D" w:rsidRPr="004A559D" w:rsidRDefault="004A559D" w:rsidP="004A559D"/>
    <w:p w:rsidR="00A448C4" w:rsidRDefault="000A2EC2" w:rsidP="0006162D">
      <w:pPr>
        <w:pStyle w:val="SUBABI"/>
      </w:pPr>
      <w:r w:rsidRPr="00BD6263">
        <w:t>Algoritma Program</w:t>
      </w:r>
    </w:p>
    <w:p w:rsidR="0085789B" w:rsidRDefault="009D44B6" w:rsidP="0085789B">
      <w:pPr>
        <w:pStyle w:val="SUBABII"/>
      </w:pPr>
      <w:r>
        <w:t xml:space="preserve">Proses Registrasi </w:t>
      </w:r>
      <w:r w:rsidR="0085789B">
        <w:t>Akun</w:t>
      </w:r>
    </w:p>
    <w:p w:rsidR="0085789B" w:rsidRDefault="0085789B" w:rsidP="0085789B">
      <w:pPr>
        <w:pStyle w:val="SUBABII"/>
      </w:pPr>
      <w:r>
        <w:t>Proses Login</w:t>
      </w:r>
    </w:p>
    <w:p w:rsidR="0085789B" w:rsidRDefault="009D44B6" w:rsidP="0085789B">
      <w:pPr>
        <w:pStyle w:val="SUBABII"/>
      </w:pPr>
      <w:r>
        <w:t xml:space="preserve">Proses </w:t>
      </w:r>
      <w:r w:rsidR="0085789B">
        <w:t>Pengajuan Partnership</w:t>
      </w:r>
    </w:p>
    <w:p w:rsidR="009D44B6" w:rsidRDefault="009D44B6" w:rsidP="009D44B6">
      <w:pPr>
        <w:pStyle w:val="SUBABII"/>
      </w:pPr>
      <w:r>
        <w:t>Proses Menampilkan Card pada Menu Notifikasi</w:t>
      </w:r>
    </w:p>
    <w:p w:rsidR="009D44B6" w:rsidRDefault="009D44B6" w:rsidP="009D44B6">
      <w:pPr>
        <w:pStyle w:val="SUBABII"/>
      </w:pPr>
      <w:r>
        <w:t>Blokir Akses Akun</w:t>
      </w:r>
    </w:p>
    <w:p w:rsidR="009D44B6" w:rsidRDefault="009D44B6" w:rsidP="009D44B6">
      <w:r>
        <w:t>User hanya bisa mengakses sesuai dengan role</w:t>
      </w:r>
    </w:p>
    <w:p w:rsidR="009D44B6" w:rsidRDefault="009D44B6" w:rsidP="009D44B6">
      <w:r>
        <w:t>Mencegah user untuk kembali ke menu login dan registrasi</w:t>
      </w:r>
    </w:p>
    <w:p w:rsidR="009D44B6" w:rsidRDefault="009D44B6" w:rsidP="009D44B6">
      <w:bookmarkStart w:id="0" w:name="_GoBack"/>
      <w:bookmarkEnd w:id="0"/>
    </w:p>
    <w:p w:rsidR="00BA78AE" w:rsidRPr="00753B97" w:rsidRDefault="00BA78AE" w:rsidP="00A448C4">
      <w:pPr>
        <w:pStyle w:val="SUBABI"/>
        <w:rPr>
          <w:highlight w:val="yellow"/>
        </w:rPr>
      </w:pPr>
      <w:r w:rsidRPr="00753B97">
        <w:rPr>
          <w:highlight w:val="yellow"/>
        </w:rPr>
        <w:t>Petunjuk Pemakaian</w:t>
      </w:r>
    </w:p>
    <w:p w:rsidR="00FE16E4" w:rsidRPr="00753B97" w:rsidRDefault="00FE16E4" w:rsidP="00FE16E4">
      <w:pPr>
        <w:pStyle w:val="SUBABII"/>
        <w:rPr>
          <w:highlight w:val="yellow"/>
        </w:rPr>
      </w:pPr>
      <w:r w:rsidRPr="00753B97">
        <w:rPr>
          <w:highlight w:val="yellow"/>
        </w:rPr>
        <w:t>Daftar Akun</w:t>
      </w:r>
    </w:p>
    <w:p w:rsidR="00FE16E4" w:rsidRPr="00753B97" w:rsidRDefault="00FE16E4" w:rsidP="00FE16E4">
      <w:pPr>
        <w:pStyle w:val="SUBABII"/>
        <w:rPr>
          <w:highlight w:val="yellow"/>
        </w:rPr>
      </w:pPr>
      <w:r w:rsidRPr="00753B97">
        <w:rPr>
          <w:highlight w:val="yellow"/>
        </w:rPr>
        <w:t>Daf</w:t>
      </w:r>
      <w:r w:rsidR="004A559D" w:rsidRPr="00753B97">
        <w:rPr>
          <w:highlight w:val="yellow"/>
        </w:rPr>
        <w:t>tar Usaha</w:t>
      </w:r>
    </w:p>
    <w:p w:rsidR="00FE16E4" w:rsidRPr="00753B97" w:rsidRDefault="00FE16E4" w:rsidP="00FE16E4">
      <w:pPr>
        <w:pStyle w:val="SUBABII"/>
        <w:rPr>
          <w:highlight w:val="yellow"/>
        </w:rPr>
      </w:pPr>
      <w:r w:rsidRPr="00753B97">
        <w:rPr>
          <w:highlight w:val="yellow"/>
        </w:rPr>
        <w:t>Daftar Kosan</w:t>
      </w:r>
    </w:p>
    <w:p w:rsidR="004A559D" w:rsidRPr="00753B97" w:rsidRDefault="004A559D" w:rsidP="004A559D">
      <w:pPr>
        <w:pStyle w:val="SUBABII"/>
        <w:rPr>
          <w:highlight w:val="yellow"/>
        </w:rPr>
      </w:pPr>
      <w:r w:rsidRPr="00753B97">
        <w:rPr>
          <w:highlight w:val="yellow"/>
        </w:rPr>
        <w:t>Cara Mengajukan Partnership</w:t>
      </w:r>
    </w:p>
    <w:p w:rsidR="004A559D" w:rsidRPr="00753B97" w:rsidRDefault="004A559D" w:rsidP="004A559D">
      <w:pPr>
        <w:pStyle w:val="SUBABII"/>
        <w:rPr>
          <w:highlight w:val="yellow"/>
        </w:rPr>
      </w:pPr>
      <w:r w:rsidRPr="00753B97">
        <w:rPr>
          <w:highlight w:val="yellow"/>
        </w:rPr>
        <w:t>Cara Membatalan Partnership</w:t>
      </w:r>
    </w:p>
    <w:p w:rsidR="004A559D" w:rsidRPr="00753B97" w:rsidRDefault="004A559D" w:rsidP="004A559D">
      <w:pPr>
        <w:pStyle w:val="SUBABII"/>
        <w:rPr>
          <w:highlight w:val="yellow"/>
        </w:rPr>
      </w:pPr>
      <w:r w:rsidRPr="00753B97">
        <w:rPr>
          <w:highlight w:val="yellow"/>
        </w:rPr>
        <w:t>Cara Memberhentian Partnership</w:t>
      </w:r>
    </w:p>
    <w:p w:rsidR="004A559D" w:rsidRPr="00753B97" w:rsidRDefault="004A559D" w:rsidP="004A559D">
      <w:pPr>
        <w:pStyle w:val="SUBABII"/>
        <w:rPr>
          <w:highlight w:val="yellow"/>
        </w:rPr>
      </w:pPr>
      <w:r w:rsidRPr="00753B97">
        <w:rPr>
          <w:highlight w:val="yellow"/>
        </w:rPr>
        <w:t>Cara bernegosiasi Partnership</w:t>
      </w:r>
    </w:p>
    <w:p w:rsidR="004A559D" w:rsidRPr="00753B97" w:rsidRDefault="004A559D" w:rsidP="004A559D">
      <w:pPr>
        <w:pStyle w:val="SUBABII"/>
        <w:rPr>
          <w:highlight w:val="yellow"/>
        </w:rPr>
      </w:pPr>
      <w:r w:rsidRPr="00753B97">
        <w:rPr>
          <w:highlight w:val="yellow"/>
        </w:rPr>
        <w:t>Cara Berhenti Berpartnership</w:t>
      </w:r>
    </w:p>
    <w:sectPr w:rsidR="004A559D" w:rsidRPr="00753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852F8"/>
    <w:multiLevelType w:val="multilevel"/>
    <w:tmpl w:val="23C0EF7E"/>
    <w:lvl w:ilvl="0">
      <w:start w:val="3"/>
      <w:numFmt w:val="decimal"/>
      <w:pStyle w:val="BAB"/>
      <w:lvlText w:val="BAB %1"/>
      <w:lvlJc w:val="left"/>
      <w:pPr>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UBABI"/>
      <w:lvlText w:val="%1.%2"/>
      <w:lvlJc w:val="left"/>
      <w:pPr>
        <w:ind w:left="567" w:hanging="567"/>
      </w:pPr>
      <w:rPr>
        <w:rFonts w:hint="default"/>
      </w:rPr>
    </w:lvl>
    <w:lvl w:ilvl="2">
      <w:start w:val="1"/>
      <w:numFmt w:val="decimal"/>
      <w:pStyle w:val="SUBABII"/>
      <w:lvlText w:val="%1.%2.%3"/>
      <w:lvlJc w:val="left"/>
      <w:pPr>
        <w:ind w:left="1134" w:hanging="567"/>
      </w:pPr>
      <w:rPr>
        <w:rFonts w:hint="default"/>
      </w:rPr>
    </w:lvl>
    <w:lvl w:ilvl="3">
      <w:start w:val="1"/>
      <w:numFmt w:val="decimal"/>
      <w:pStyle w:val="SUBABIII"/>
      <w:lvlText w:val="%1.%2.%3.%4"/>
      <w:lvlJc w:val="left"/>
      <w:pPr>
        <w:ind w:left="1134"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BB45963"/>
    <w:multiLevelType w:val="hybridMultilevel"/>
    <w:tmpl w:val="E9CCD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A9"/>
    <w:rsid w:val="00047588"/>
    <w:rsid w:val="0006162D"/>
    <w:rsid w:val="000A2EC2"/>
    <w:rsid w:val="00127AB7"/>
    <w:rsid w:val="003363C2"/>
    <w:rsid w:val="003558F1"/>
    <w:rsid w:val="003A5561"/>
    <w:rsid w:val="004A559D"/>
    <w:rsid w:val="0058115B"/>
    <w:rsid w:val="006D12D8"/>
    <w:rsid w:val="006F2F97"/>
    <w:rsid w:val="00753B97"/>
    <w:rsid w:val="0079323A"/>
    <w:rsid w:val="007C045E"/>
    <w:rsid w:val="007F1212"/>
    <w:rsid w:val="0081569B"/>
    <w:rsid w:val="0085789B"/>
    <w:rsid w:val="00871F73"/>
    <w:rsid w:val="008E1DC5"/>
    <w:rsid w:val="00911606"/>
    <w:rsid w:val="0092392E"/>
    <w:rsid w:val="009523DB"/>
    <w:rsid w:val="009C3BAB"/>
    <w:rsid w:val="009D44B6"/>
    <w:rsid w:val="00A11CFC"/>
    <w:rsid w:val="00A448C4"/>
    <w:rsid w:val="00AB02E4"/>
    <w:rsid w:val="00B41EF5"/>
    <w:rsid w:val="00B62EFE"/>
    <w:rsid w:val="00BA78AE"/>
    <w:rsid w:val="00BB66C0"/>
    <w:rsid w:val="00BD6263"/>
    <w:rsid w:val="00C43C0F"/>
    <w:rsid w:val="00C4668D"/>
    <w:rsid w:val="00D16DA9"/>
    <w:rsid w:val="00D32869"/>
    <w:rsid w:val="00FB4B51"/>
    <w:rsid w:val="00FE16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0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7A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7A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A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A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qFormat/>
    <w:rsid w:val="00753B97"/>
    <w:pPr>
      <w:numPr>
        <w:numId w:val="4"/>
      </w:numPr>
      <w:spacing w:before="0"/>
      <w:jc w:val="center"/>
    </w:pPr>
    <w:rPr>
      <w:rFonts w:ascii="Times New Roman" w:hAnsi="Times New Roman" w:cs="Times New Roman"/>
      <w:color w:val="auto"/>
      <w:szCs w:val="24"/>
    </w:rPr>
  </w:style>
  <w:style w:type="character" w:customStyle="1" w:styleId="Heading1Char">
    <w:name w:val="Heading 1 Char"/>
    <w:basedOn w:val="DefaultParagraphFont"/>
    <w:link w:val="Heading1"/>
    <w:uiPriority w:val="9"/>
    <w:rsid w:val="00127AB7"/>
    <w:rPr>
      <w:rFonts w:asciiTheme="majorHAnsi" w:eastAsiaTheme="majorEastAsia" w:hAnsiTheme="majorHAnsi" w:cstheme="majorBidi"/>
      <w:b/>
      <w:bCs/>
      <w:color w:val="365F91" w:themeColor="accent1" w:themeShade="BF"/>
      <w:sz w:val="28"/>
      <w:szCs w:val="28"/>
    </w:rPr>
  </w:style>
  <w:style w:type="paragraph" w:customStyle="1" w:styleId="SUBABI">
    <w:name w:val="SUBAB I"/>
    <w:basedOn w:val="Heading2"/>
    <w:autoRedefine/>
    <w:qFormat/>
    <w:rsid w:val="00BA78AE"/>
    <w:pPr>
      <w:numPr>
        <w:ilvl w:val="1"/>
        <w:numId w:val="4"/>
      </w:numPr>
      <w:spacing w:before="0"/>
      <w:ind w:left="0" w:firstLine="0"/>
    </w:pPr>
    <w:rPr>
      <w:rFonts w:ascii="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127AB7"/>
    <w:rPr>
      <w:rFonts w:asciiTheme="majorHAnsi" w:eastAsiaTheme="majorEastAsia" w:hAnsiTheme="majorHAnsi" w:cstheme="majorBidi"/>
      <w:b/>
      <w:bCs/>
      <w:color w:val="4F81BD" w:themeColor="accent1"/>
      <w:sz w:val="26"/>
      <w:szCs w:val="26"/>
    </w:rPr>
  </w:style>
  <w:style w:type="paragraph" w:customStyle="1" w:styleId="SUBABII">
    <w:name w:val="SUBAB II"/>
    <w:basedOn w:val="Heading3"/>
    <w:next w:val="SUBABI"/>
    <w:autoRedefine/>
    <w:qFormat/>
    <w:rsid w:val="00BA78AE"/>
    <w:pPr>
      <w:keepNext w:val="0"/>
      <w:numPr>
        <w:ilvl w:val="2"/>
        <w:numId w:val="4"/>
      </w:numPr>
      <w:spacing w:before="0"/>
      <w:ind w:left="0" w:firstLine="0"/>
    </w:pPr>
    <w:rPr>
      <w:rFonts w:ascii="Times New Roman" w:hAnsi="Times New Roman"/>
      <w:color w:val="auto"/>
    </w:rPr>
  </w:style>
  <w:style w:type="character" w:customStyle="1" w:styleId="Heading3Char">
    <w:name w:val="Heading 3 Char"/>
    <w:basedOn w:val="DefaultParagraphFont"/>
    <w:link w:val="Heading3"/>
    <w:uiPriority w:val="9"/>
    <w:semiHidden/>
    <w:rsid w:val="00127AB7"/>
    <w:rPr>
      <w:rFonts w:asciiTheme="majorHAnsi" w:eastAsiaTheme="majorEastAsia" w:hAnsiTheme="majorHAnsi" w:cstheme="majorBidi"/>
      <w:b/>
      <w:bCs/>
      <w:color w:val="4F81BD" w:themeColor="accent1"/>
    </w:rPr>
  </w:style>
  <w:style w:type="paragraph" w:customStyle="1" w:styleId="SUBABIII">
    <w:name w:val="SUBAB III"/>
    <w:basedOn w:val="Heading4"/>
    <w:next w:val="Heading4"/>
    <w:autoRedefine/>
    <w:qFormat/>
    <w:rsid w:val="007C045E"/>
    <w:pPr>
      <w:numPr>
        <w:ilvl w:val="3"/>
        <w:numId w:val="4"/>
      </w:numPr>
      <w:spacing w:before="0"/>
      <w:ind w:left="0"/>
    </w:pPr>
    <w:rPr>
      <w:rFonts w:ascii="Times New Roman" w:hAnsi="Times New Roman"/>
      <w:i w:val="0"/>
      <w:color w:val="auto"/>
    </w:rPr>
  </w:style>
  <w:style w:type="character" w:customStyle="1" w:styleId="Heading4Char">
    <w:name w:val="Heading 4 Char"/>
    <w:basedOn w:val="DefaultParagraphFont"/>
    <w:link w:val="Heading4"/>
    <w:uiPriority w:val="9"/>
    <w:semiHidden/>
    <w:rsid w:val="00127AB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328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0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7A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7A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7A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7A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qFormat/>
    <w:rsid w:val="00753B97"/>
    <w:pPr>
      <w:numPr>
        <w:numId w:val="4"/>
      </w:numPr>
      <w:spacing w:before="0"/>
      <w:jc w:val="center"/>
    </w:pPr>
    <w:rPr>
      <w:rFonts w:ascii="Times New Roman" w:hAnsi="Times New Roman" w:cs="Times New Roman"/>
      <w:color w:val="auto"/>
      <w:szCs w:val="24"/>
    </w:rPr>
  </w:style>
  <w:style w:type="character" w:customStyle="1" w:styleId="Heading1Char">
    <w:name w:val="Heading 1 Char"/>
    <w:basedOn w:val="DefaultParagraphFont"/>
    <w:link w:val="Heading1"/>
    <w:uiPriority w:val="9"/>
    <w:rsid w:val="00127AB7"/>
    <w:rPr>
      <w:rFonts w:asciiTheme="majorHAnsi" w:eastAsiaTheme="majorEastAsia" w:hAnsiTheme="majorHAnsi" w:cstheme="majorBidi"/>
      <w:b/>
      <w:bCs/>
      <w:color w:val="365F91" w:themeColor="accent1" w:themeShade="BF"/>
      <w:sz w:val="28"/>
      <w:szCs w:val="28"/>
    </w:rPr>
  </w:style>
  <w:style w:type="paragraph" w:customStyle="1" w:styleId="SUBABI">
    <w:name w:val="SUBAB I"/>
    <w:basedOn w:val="Heading2"/>
    <w:autoRedefine/>
    <w:qFormat/>
    <w:rsid w:val="00BA78AE"/>
    <w:pPr>
      <w:numPr>
        <w:ilvl w:val="1"/>
        <w:numId w:val="4"/>
      </w:numPr>
      <w:spacing w:before="0"/>
      <w:ind w:left="0" w:firstLine="0"/>
    </w:pPr>
    <w:rPr>
      <w:rFonts w:ascii="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127AB7"/>
    <w:rPr>
      <w:rFonts w:asciiTheme="majorHAnsi" w:eastAsiaTheme="majorEastAsia" w:hAnsiTheme="majorHAnsi" w:cstheme="majorBidi"/>
      <w:b/>
      <w:bCs/>
      <w:color w:val="4F81BD" w:themeColor="accent1"/>
      <w:sz w:val="26"/>
      <w:szCs w:val="26"/>
    </w:rPr>
  </w:style>
  <w:style w:type="paragraph" w:customStyle="1" w:styleId="SUBABII">
    <w:name w:val="SUBAB II"/>
    <w:basedOn w:val="Heading3"/>
    <w:next w:val="SUBABI"/>
    <w:autoRedefine/>
    <w:qFormat/>
    <w:rsid w:val="00BA78AE"/>
    <w:pPr>
      <w:keepNext w:val="0"/>
      <w:numPr>
        <w:ilvl w:val="2"/>
        <w:numId w:val="4"/>
      </w:numPr>
      <w:spacing w:before="0"/>
      <w:ind w:left="0" w:firstLine="0"/>
    </w:pPr>
    <w:rPr>
      <w:rFonts w:ascii="Times New Roman" w:hAnsi="Times New Roman"/>
      <w:color w:val="auto"/>
    </w:rPr>
  </w:style>
  <w:style w:type="character" w:customStyle="1" w:styleId="Heading3Char">
    <w:name w:val="Heading 3 Char"/>
    <w:basedOn w:val="DefaultParagraphFont"/>
    <w:link w:val="Heading3"/>
    <w:uiPriority w:val="9"/>
    <w:semiHidden/>
    <w:rsid w:val="00127AB7"/>
    <w:rPr>
      <w:rFonts w:asciiTheme="majorHAnsi" w:eastAsiaTheme="majorEastAsia" w:hAnsiTheme="majorHAnsi" w:cstheme="majorBidi"/>
      <w:b/>
      <w:bCs/>
      <w:color w:val="4F81BD" w:themeColor="accent1"/>
    </w:rPr>
  </w:style>
  <w:style w:type="paragraph" w:customStyle="1" w:styleId="SUBABIII">
    <w:name w:val="SUBAB III"/>
    <w:basedOn w:val="Heading4"/>
    <w:next w:val="Heading4"/>
    <w:autoRedefine/>
    <w:qFormat/>
    <w:rsid w:val="007C045E"/>
    <w:pPr>
      <w:numPr>
        <w:ilvl w:val="3"/>
        <w:numId w:val="4"/>
      </w:numPr>
      <w:spacing w:before="0"/>
      <w:ind w:left="0"/>
    </w:pPr>
    <w:rPr>
      <w:rFonts w:ascii="Times New Roman" w:hAnsi="Times New Roman"/>
      <w:i w:val="0"/>
      <w:color w:val="auto"/>
    </w:rPr>
  </w:style>
  <w:style w:type="character" w:customStyle="1" w:styleId="Heading4Char">
    <w:name w:val="Heading 4 Char"/>
    <w:basedOn w:val="DefaultParagraphFont"/>
    <w:link w:val="Heading4"/>
    <w:uiPriority w:val="9"/>
    <w:semiHidden/>
    <w:rsid w:val="00127AB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3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31</cp:revision>
  <dcterms:created xsi:type="dcterms:W3CDTF">2020-02-25T22:54:00Z</dcterms:created>
  <dcterms:modified xsi:type="dcterms:W3CDTF">2020-03-24T15:22:00Z</dcterms:modified>
</cp:coreProperties>
</file>