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B0" w:rsidRDefault="00B619B0" w:rsidP="00B619B0">
      <w:pPr>
        <w:pStyle w:val="Heading1"/>
      </w:pPr>
      <w:bookmarkStart w:id="0" w:name="_Toc380681031"/>
      <w:r>
        <w:t>Introduction</w:t>
      </w:r>
      <w:bookmarkEnd w:id="0"/>
    </w:p>
    <w:p w:rsidR="004D4765" w:rsidRPr="004D4765" w:rsidRDefault="00B619B0" w:rsidP="00992572">
      <w:pPr>
        <w:ind w:firstLine="0"/>
      </w:pPr>
      <w:r>
        <w:t>This document serves to fully specify and outline the requirements of the marking-system in detail. The document also serves to give the client and developers a clear description and elaboration of the system to be implemented in its totality. Furthermore, this document formulates an agreement between the client</w:t>
      </w:r>
      <w:r w:rsidR="00F26E8A">
        <w:t>, Mr Jan Kroeze from the Department of Computer Science at the University of Pretoria,</w:t>
      </w:r>
      <w:r>
        <w:t xml:space="preserve"> and developers with regard to the system to be built.</w:t>
      </w:r>
      <w:bookmarkStart w:id="1" w:name="_GoBack"/>
      <w:bookmarkEnd w:id="1"/>
    </w:p>
    <w:sectPr w:rsidR="004D4765" w:rsidRPr="004D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50EB"/>
    <w:multiLevelType w:val="hybridMultilevel"/>
    <w:tmpl w:val="4C3E76AC"/>
    <w:lvl w:ilvl="0" w:tplc="721C11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3D4A"/>
    <w:multiLevelType w:val="hybridMultilevel"/>
    <w:tmpl w:val="A0B0E7DE"/>
    <w:lvl w:ilvl="0" w:tplc="CEE80FE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34B"/>
    <w:multiLevelType w:val="hybridMultilevel"/>
    <w:tmpl w:val="962A4106"/>
    <w:lvl w:ilvl="0" w:tplc="9E32827C">
      <w:numFmt w:val="bullet"/>
      <w:lvlText w:val="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215481A"/>
    <w:multiLevelType w:val="hybridMultilevel"/>
    <w:tmpl w:val="852681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020C"/>
    <w:multiLevelType w:val="hybridMultilevel"/>
    <w:tmpl w:val="B34E4A2A"/>
    <w:lvl w:ilvl="0" w:tplc="452AD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35C89"/>
    <w:multiLevelType w:val="hybridMultilevel"/>
    <w:tmpl w:val="2FE82A18"/>
    <w:lvl w:ilvl="0" w:tplc="4DDECD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40DB"/>
    <w:multiLevelType w:val="hybridMultilevel"/>
    <w:tmpl w:val="97204A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223A"/>
    <w:multiLevelType w:val="hybridMultilevel"/>
    <w:tmpl w:val="1FDC9790"/>
    <w:lvl w:ilvl="0" w:tplc="9E32827C">
      <w:numFmt w:val="bullet"/>
      <w:lvlText w:val="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767131F2"/>
    <w:multiLevelType w:val="hybridMultilevel"/>
    <w:tmpl w:val="4758852A"/>
    <w:lvl w:ilvl="0" w:tplc="9E32827C">
      <w:numFmt w:val="bullet"/>
      <w:lvlText w:val="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B0"/>
    <w:rsid w:val="00047723"/>
    <w:rsid w:val="001D2B5F"/>
    <w:rsid w:val="002D0EDE"/>
    <w:rsid w:val="002D4D1B"/>
    <w:rsid w:val="003150FC"/>
    <w:rsid w:val="004D4765"/>
    <w:rsid w:val="00503FBD"/>
    <w:rsid w:val="00561B35"/>
    <w:rsid w:val="00766ECD"/>
    <w:rsid w:val="00805222"/>
    <w:rsid w:val="008702CA"/>
    <w:rsid w:val="00992572"/>
    <w:rsid w:val="00B619B0"/>
    <w:rsid w:val="00D16F87"/>
    <w:rsid w:val="00E610C5"/>
    <w:rsid w:val="00F2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08A9A-7309-404A-BF0C-3AB0C19F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9B0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9B0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9B0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B0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19B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19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F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7</cp:revision>
  <dcterms:created xsi:type="dcterms:W3CDTF">2014-02-21T15:30:00Z</dcterms:created>
  <dcterms:modified xsi:type="dcterms:W3CDTF">2014-02-24T07:52:00Z</dcterms:modified>
</cp:coreProperties>
</file>