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9B0" w:rsidRDefault="00B619B0" w:rsidP="00B619B0">
      <w:pPr>
        <w:pStyle w:val="Heading1"/>
      </w:pPr>
      <w:bookmarkStart w:id="0" w:name="_Toc380681031"/>
      <w:r>
        <w:t>Introduction</w:t>
      </w:r>
      <w:bookmarkEnd w:id="0"/>
    </w:p>
    <w:p w:rsidR="00B619B0" w:rsidRDefault="00B619B0" w:rsidP="00B619B0">
      <w:pPr>
        <w:ind w:firstLine="0"/>
      </w:pPr>
    </w:p>
    <w:p w:rsidR="00B619B0" w:rsidRDefault="00B619B0" w:rsidP="00B619B0">
      <w:pPr>
        <w:pStyle w:val="Heading2"/>
      </w:pPr>
      <w:bookmarkStart w:id="1" w:name="_Toc380681032"/>
      <w:r>
        <w:t>Purpose</w:t>
      </w:r>
      <w:bookmarkEnd w:id="1"/>
    </w:p>
    <w:p w:rsidR="00B619B0" w:rsidRDefault="00B619B0" w:rsidP="00B619B0">
      <w:pPr>
        <w:ind w:firstLine="0"/>
      </w:pPr>
      <w:r>
        <w:t>This document serves to fully specify and outline the requirements of the marking-system in detail. The document also serves to give the client and developers a clear description and elaboration of the system to be implemented in its totality. Furthermore, this document formulates an agreement between the client</w:t>
      </w:r>
      <w:r w:rsidR="00F26E8A">
        <w:t xml:space="preserve">, Mr Jan </w:t>
      </w:r>
      <w:proofErr w:type="spellStart"/>
      <w:r w:rsidR="00F26E8A">
        <w:t>Kroeze</w:t>
      </w:r>
      <w:proofErr w:type="spellEnd"/>
      <w:r w:rsidR="00F26E8A">
        <w:t xml:space="preserve"> from the Department of Computer Science at the University of Pretoria,</w:t>
      </w:r>
      <w:r>
        <w:t xml:space="preserve"> and developers with regard to the system to be built.</w:t>
      </w:r>
    </w:p>
    <w:p w:rsidR="00B619B0" w:rsidRDefault="00B619B0" w:rsidP="00B619B0">
      <w:pPr>
        <w:pStyle w:val="Heading2"/>
      </w:pPr>
      <w:bookmarkStart w:id="2" w:name="_Toc380681033"/>
      <w:r>
        <w:t>Vision</w:t>
      </w:r>
      <w:bookmarkEnd w:id="2"/>
    </w:p>
    <w:p w:rsidR="00B619B0" w:rsidRDefault="00B619B0" w:rsidP="00B619B0">
      <w:pPr>
        <w:ind w:firstLine="0"/>
      </w:pPr>
      <w:r>
        <w:t xml:space="preserve">The marking system aims to </w:t>
      </w:r>
      <w:r w:rsidR="00F26E8A">
        <w:t xml:space="preserve">provide </w:t>
      </w:r>
      <w:r>
        <w:t>lecturers</w:t>
      </w:r>
      <w:r w:rsidR="00F26E8A">
        <w:t xml:space="preserve"> with the</w:t>
      </w:r>
      <w:r>
        <w:t xml:space="preserve"> opportunity to centralize and digitalize the marking process for practical assessments carried</w:t>
      </w:r>
      <w:r w:rsidR="00F26E8A">
        <w:t xml:space="preserve"> out and</w:t>
      </w:r>
      <w:r>
        <w:t xml:space="preserve"> evaluated during</w:t>
      </w:r>
      <w:r w:rsidR="00F26E8A">
        <w:t xml:space="preserve"> the practical sessions in the </w:t>
      </w:r>
      <w:proofErr w:type="spellStart"/>
      <w:r w:rsidR="00F26E8A">
        <w:t>I</w:t>
      </w:r>
      <w:r>
        <w:t>nformatorium</w:t>
      </w:r>
      <w:proofErr w:type="spellEnd"/>
      <w:r w:rsidR="00F26E8A">
        <w:t xml:space="preserve"> (Computer Labs)</w:t>
      </w:r>
      <w:r>
        <w:t>. The system wil</w:t>
      </w:r>
      <w:r w:rsidR="00F26E8A">
        <w:t>l also allow Teaching Assistants (TAs) and Tutors to access the</w:t>
      </w:r>
      <w:r>
        <w:t xml:space="preserve"> system</w:t>
      </w:r>
      <w:r w:rsidR="00F26E8A">
        <w:t xml:space="preserve"> during a booked practical session for a module in the specified lab, to record the marks of the students</w:t>
      </w:r>
      <w:r>
        <w:t xml:space="preserve"> practical</w:t>
      </w:r>
      <w:r w:rsidR="00F26E8A">
        <w:t xml:space="preserve"> assessment</w:t>
      </w:r>
      <w:r>
        <w:t xml:space="preserve"> onto the system,</w:t>
      </w:r>
      <w:r w:rsidR="00F26E8A">
        <w:t xml:space="preserve"> through the</w:t>
      </w:r>
      <w:r>
        <w:t xml:space="preserve"> use</w:t>
      </w:r>
      <w:r w:rsidR="00F26E8A">
        <w:t xml:space="preserve"> of</w:t>
      </w:r>
      <w:r>
        <w:t xml:space="preserve"> their mobile </w:t>
      </w:r>
      <w:r w:rsidR="00F26E8A">
        <w:t>smart</w:t>
      </w:r>
      <w:r>
        <w:t>phones or computers provided</w:t>
      </w:r>
      <w:r w:rsidR="00F26E8A">
        <w:t xml:space="preserve"> in the practical session venue</w:t>
      </w:r>
      <w:r>
        <w:t>.</w:t>
      </w:r>
      <w:r w:rsidR="00F26E8A">
        <w:t xml:space="preserve"> The system will also allow the student to access his or her mark at a later stage to see how much they have acquired for that practical assignment</w:t>
      </w:r>
      <w:r>
        <w:t>.</w:t>
      </w:r>
      <w:r w:rsidR="00F26E8A">
        <w:t xml:space="preserve"> The aim of this system is to remove tedious paperwork </w:t>
      </w:r>
      <w:r w:rsidR="002D0EDE">
        <w:t xml:space="preserve">and </w:t>
      </w:r>
      <w:r w:rsidR="00F26E8A">
        <w:t>to prevent</w:t>
      </w:r>
      <w:r w:rsidR="002D0EDE">
        <w:t xml:space="preserve"> the loss of</w:t>
      </w:r>
      <w:r w:rsidR="00F26E8A">
        <w:t xml:space="preserve"> marks</w:t>
      </w:r>
      <w:r w:rsidR="002D0EDE">
        <w:t xml:space="preserve"> after the practical is complete.</w:t>
      </w:r>
    </w:p>
    <w:p w:rsidR="00B619B0" w:rsidRDefault="00B619B0" w:rsidP="00B619B0">
      <w:pPr>
        <w:pStyle w:val="Heading2"/>
      </w:pPr>
      <w:bookmarkStart w:id="3" w:name="_Toc380681034"/>
      <w:r>
        <w:t>Scope</w:t>
      </w:r>
      <w:bookmarkEnd w:id="3"/>
    </w:p>
    <w:p w:rsidR="00B619B0" w:rsidRDefault="002D4D1B" w:rsidP="00B619B0">
      <w:pPr>
        <w:ind w:firstLine="0"/>
      </w:pPr>
      <w:r>
        <w:t>The scope of the Marking System project can be encapsulated as a solution that allows the users of the system to:</w:t>
      </w:r>
    </w:p>
    <w:p w:rsidR="002D4D1B" w:rsidRDefault="002D4D1B" w:rsidP="00B619B0">
      <w:pPr>
        <w:ind w:firstLine="0"/>
      </w:pPr>
    </w:p>
    <w:p w:rsidR="00B619B0" w:rsidRDefault="00B619B0" w:rsidP="00B619B0">
      <w:pPr>
        <w:pStyle w:val="ListParagraph"/>
        <w:numPr>
          <w:ilvl w:val="0"/>
          <w:numId w:val="1"/>
        </w:numPr>
      </w:pPr>
      <w:r>
        <w:t>Record</w:t>
      </w:r>
      <w:r w:rsidR="002D4D1B">
        <w:t xml:space="preserve"> the practical assignments of the students</w:t>
      </w:r>
      <w:r>
        <w:t>.</w:t>
      </w:r>
    </w:p>
    <w:p w:rsidR="002D4D1B" w:rsidRDefault="002D4D1B" w:rsidP="00B619B0">
      <w:pPr>
        <w:pStyle w:val="ListParagraph"/>
        <w:numPr>
          <w:ilvl w:val="0"/>
          <w:numId w:val="1"/>
        </w:numPr>
      </w:pPr>
      <w:r>
        <w:t>To view the marks of the practical assignments at a later stage.</w:t>
      </w:r>
    </w:p>
    <w:p w:rsidR="002D4D1B" w:rsidRDefault="002D4D1B" w:rsidP="00B619B0">
      <w:pPr>
        <w:pStyle w:val="ListParagraph"/>
        <w:numPr>
          <w:ilvl w:val="0"/>
          <w:numId w:val="1"/>
        </w:numPr>
      </w:pPr>
      <w:r>
        <w:t>Keep all the marks on a centralized database.</w:t>
      </w:r>
    </w:p>
    <w:p w:rsidR="00B619B0" w:rsidRDefault="00B619B0" w:rsidP="00B619B0">
      <w:pPr>
        <w:ind w:firstLine="0"/>
      </w:pPr>
    </w:p>
    <w:p w:rsidR="00B619B0" w:rsidRDefault="00B619B0" w:rsidP="00B619B0">
      <w:pPr>
        <w:ind w:firstLine="0"/>
      </w:pPr>
      <w:r>
        <w:t>The system shall be designed primarily for use by heads of departments, lecturers, teaching assistants, tutors, and students for the core and sole purpose of viewing, inputting and modifying student marks in a centralized environment.</w:t>
      </w:r>
    </w:p>
    <w:p w:rsidR="00D16F87" w:rsidRDefault="00D16F87" w:rsidP="00D16F87">
      <w:pPr>
        <w:pStyle w:val="Heading2"/>
      </w:pPr>
      <w:r>
        <w:t>Exclusions</w:t>
      </w:r>
    </w:p>
    <w:p w:rsidR="00D16F87" w:rsidRDefault="00D16F87" w:rsidP="00D16F87">
      <w:pPr>
        <w:ind w:firstLine="0"/>
      </w:pPr>
      <w:r>
        <w:t>Nothing is to be excluded.</w:t>
      </w:r>
    </w:p>
    <w:p w:rsidR="00D16F87" w:rsidRDefault="00D16F87" w:rsidP="00D16F87">
      <w:pPr>
        <w:ind w:firstLine="0"/>
      </w:pPr>
    </w:p>
    <w:p w:rsidR="00D16F87" w:rsidRPr="00D16F87" w:rsidRDefault="00D16F87" w:rsidP="00D16F87">
      <w:pPr>
        <w:pStyle w:val="Heading2"/>
      </w:pPr>
      <w:r>
        <w:t>Prioritisation</w:t>
      </w:r>
    </w:p>
    <w:p w:rsidR="00D16F87" w:rsidRDefault="00D16F87" w:rsidP="00D16F87">
      <w:pPr>
        <w:pStyle w:val="Heading3"/>
        <w:rPr>
          <w:u w:val="single"/>
        </w:rPr>
      </w:pPr>
      <w:r>
        <w:rPr>
          <w:u w:val="single"/>
        </w:rPr>
        <w:t>Critical</w:t>
      </w:r>
    </w:p>
    <w:p w:rsidR="00766ECD" w:rsidRDefault="00766ECD" w:rsidP="00766ECD">
      <w:r>
        <w:t>-&gt; System runs on all web browser platforms.</w:t>
      </w:r>
    </w:p>
    <w:p w:rsidR="00766ECD" w:rsidRDefault="00766ECD" w:rsidP="00766ECD">
      <w:r>
        <w:t>-&gt; Application runs on android.</w:t>
      </w:r>
    </w:p>
    <w:p w:rsidR="00E610C5" w:rsidRDefault="00E610C5" w:rsidP="00766ECD">
      <w:r>
        <w:t>-&gt; All marks are stored on a centralized database; no data is stored on any other nodes.</w:t>
      </w:r>
    </w:p>
    <w:p w:rsidR="00E610C5" w:rsidRDefault="008702CA" w:rsidP="00766ECD">
      <w:r>
        <w:t>-&gt; Audit log cannot be edited at all.</w:t>
      </w:r>
    </w:p>
    <w:p w:rsidR="00805222" w:rsidRDefault="00805222" w:rsidP="00805222">
      <w:r>
        <w:t>-&gt; SOAP interface.</w:t>
      </w:r>
    </w:p>
    <w:p w:rsidR="00503FBD" w:rsidRDefault="00503FBD" w:rsidP="00805222">
      <w:bookmarkStart w:id="4" w:name="_GoBack"/>
      <w:bookmarkEnd w:id="4"/>
    </w:p>
    <w:p w:rsidR="00766ECD" w:rsidRDefault="008702CA" w:rsidP="00766ECD">
      <w:pPr>
        <w:pStyle w:val="Heading3"/>
        <w:rPr>
          <w:u w:val="single"/>
        </w:rPr>
      </w:pPr>
      <w:r>
        <w:rPr>
          <w:u w:val="single"/>
        </w:rPr>
        <w:lastRenderedPageBreak/>
        <w:t>I</w:t>
      </w:r>
      <w:r w:rsidR="00766ECD">
        <w:rPr>
          <w:u w:val="single"/>
        </w:rPr>
        <w:t>mportant</w:t>
      </w:r>
    </w:p>
    <w:p w:rsidR="008702CA" w:rsidRDefault="008702CA" w:rsidP="008702CA">
      <w:pPr>
        <w:pStyle w:val="ListParagraph"/>
        <w:numPr>
          <w:ilvl w:val="0"/>
          <w:numId w:val="9"/>
        </w:numPr>
      </w:pPr>
      <w:r>
        <w:t>TAs can edit and add marks during practical sessions.</w:t>
      </w:r>
    </w:p>
    <w:p w:rsidR="008702CA" w:rsidRDefault="008702CA" w:rsidP="008702CA">
      <w:pPr>
        <w:pStyle w:val="ListParagraph"/>
        <w:numPr>
          <w:ilvl w:val="0"/>
          <w:numId w:val="9"/>
        </w:numPr>
      </w:pPr>
      <w:r>
        <w:t>Lectures can set up a lock for mark sheets.</w:t>
      </w:r>
    </w:p>
    <w:p w:rsidR="008702CA" w:rsidRDefault="008702CA" w:rsidP="008702CA">
      <w:pPr>
        <w:pStyle w:val="ListParagraph"/>
        <w:numPr>
          <w:ilvl w:val="0"/>
          <w:numId w:val="9"/>
        </w:numPr>
      </w:pPr>
      <w:r>
        <w:t>Students can only view their marks</w:t>
      </w:r>
      <w:r w:rsidR="00805222">
        <w:t xml:space="preserve"> after the practical</w:t>
      </w:r>
      <w:r>
        <w:t>.</w:t>
      </w:r>
    </w:p>
    <w:p w:rsidR="001D2B5F" w:rsidRDefault="001D2B5F" w:rsidP="008702CA">
      <w:pPr>
        <w:pStyle w:val="ListParagraph"/>
        <w:numPr>
          <w:ilvl w:val="0"/>
          <w:numId w:val="9"/>
        </w:numPr>
      </w:pPr>
      <w:r>
        <w:t>Should be an audit log for every change and action done.</w:t>
      </w:r>
    </w:p>
    <w:p w:rsidR="001D2B5F" w:rsidRDefault="001D2B5F" w:rsidP="008702CA">
      <w:pPr>
        <w:pStyle w:val="ListParagraph"/>
        <w:numPr>
          <w:ilvl w:val="0"/>
          <w:numId w:val="9"/>
        </w:numPr>
      </w:pPr>
      <w:r>
        <w:t>Students can only be marked by the TA assigned to them.</w:t>
      </w:r>
    </w:p>
    <w:p w:rsidR="001D2B5F" w:rsidRDefault="00805222" w:rsidP="008702CA">
      <w:pPr>
        <w:pStyle w:val="ListParagraph"/>
        <w:numPr>
          <w:ilvl w:val="0"/>
          <w:numId w:val="9"/>
        </w:numPr>
      </w:pPr>
      <w:r>
        <w:t>If signal is lost while trying to update marks, should be saved by the browser temporarily till signal is restored.</w:t>
      </w:r>
    </w:p>
    <w:p w:rsidR="00805222" w:rsidRDefault="00805222" w:rsidP="008702CA">
      <w:pPr>
        <w:pStyle w:val="ListParagraph"/>
        <w:numPr>
          <w:ilvl w:val="0"/>
          <w:numId w:val="9"/>
        </w:numPr>
      </w:pPr>
      <w:r>
        <w:t>User must be logged in to access.</w:t>
      </w:r>
    </w:p>
    <w:p w:rsidR="00805222" w:rsidRDefault="00805222" w:rsidP="008702CA">
      <w:pPr>
        <w:pStyle w:val="ListParagraph"/>
        <w:numPr>
          <w:ilvl w:val="0"/>
          <w:numId w:val="9"/>
        </w:numPr>
      </w:pPr>
      <w:r>
        <w:t>Daily batch to the audit log to record what was changed.</w:t>
      </w:r>
    </w:p>
    <w:p w:rsidR="00805222" w:rsidRDefault="00805222" w:rsidP="008702CA">
      <w:pPr>
        <w:pStyle w:val="ListParagraph"/>
        <w:numPr>
          <w:ilvl w:val="0"/>
          <w:numId w:val="9"/>
        </w:numPr>
      </w:pPr>
      <w:r>
        <w:t>Progression and individual practical session marks.</w:t>
      </w:r>
    </w:p>
    <w:p w:rsidR="00805222" w:rsidRDefault="00805222" w:rsidP="008702CA">
      <w:pPr>
        <w:pStyle w:val="ListParagraph"/>
        <w:numPr>
          <w:ilvl w:val="0"/>
          <w:numId w:val="9"/>
        </w:numPr>
      </w:pPr>
      <w:r>
        <w:t>Reason for editing marks.</w:t>
      </w:r>
    </w:p>
    <w:p w:rsidR="00805222" w:rsidRDefault="00805222" w:rsidP="00503FBD">
      <w:pPr>
        <w:pStyle w:val="ListParagraph"/>
        <w:numPr>
          <w:ilvl w:val="0"/>
          <w:numId w:val="9"/>
        </w:numPr>
      </w:pPr>
      <w:r>
        <w:t>Report system, display of graphs.</w:t>
      </w:r>
    </w:p>
    <w:p w:rsidR="00503FBD" w:rsidRDefault="00503FBD" w:rsidP="00503FBD">
      <w:pPr>
        <w:pStyle w:val="ListParagraph"/>
        <w:numPr>
          <w:ilvl w:val="0"/>
          <w:numId w:val="9"/>
        </w:numPr>
      </w:pPr>
      <w:proofErr w:type="spellStart"/>
      <w:r>
        <w:t>Fitchfork</w:t>
      </w:r>
      <w:proofErr w:type="spellEnd"/>
      <w:r>
        <w:t xml:space="preserve"> marks exported.</w:t>
      </w:r>
    </w:p>
    <w:p w:rsidR="00503FBD" w:rsidRDefault="00503FBD" w:rsidP="00503FBD">
      <w:pPr>
        <w:pStyle w:val="ListParagraph"/>
        <w:numPr>
          <w:ilvl w:val="0"/>
          <w:numId w:val="9"/>
        </w:numPr>
      </w:pPr>
      <w:r>
        <w:t>Automatically decide the best set of marks.</w:t>
      </w:r>
    </w:p>
    <w:p w:rsidR="00503FBD" w:rsidRDefault="00503FBD" w:rsidP="00503FBD">
      <w:pPr>
        <w:pStyle w:val="ListParagraph"/>
        <w:numPr>
          <w:ilvl w:val="0"/>
          <w:numId w:val="9"/>
        </w:numPr>
      </w:pPr>
      <w:r>
        <w:t>Search for individual students.</w:t>
      </w:r>
    </w:p>
    <w:p w:rsidR="00503FBD" w:rsidRDefault="00503FBD" w:rsidP="00503FBD">
      <w:pPr>
        <w:pStyle w:val="ListParagraph"/>
        <w:numPr>
          <w:ilvl w:val="0"/>
          <w:numId w:val="9"/>
        </w:numPr>
      </w:pPr>
      <w:r>
        <w:t>Journal of audit log.</w:t>
      </w:r>
    </w:p>
    <w:p w:rsidR="00766ECD" w:rsidRDefault="008702CA" w:rsidP="00766ECD">
      <w:pPr>
        <w:pStyle w:val="Heading3"/>
        <w:rPr>
          <w:u w:val="single"/>
        </w:rPr>
      </w:pPr>
      <w:r>
        <w:rPr>
          <w:u w:val="single"/>
        </w:rPr>
        <w:t>N</w:t>
      </w:r>
      <w:r w:rsidR="00766ECD">
        <w:rPr>
          <w:u w:val="single"/>
        </w:rPr>
        <w:t>ice to have</w:t>
      </w:r>
    </w:p>
    <w:p w:rsidR="00766ECD" w:rsidRDefault="00805222" w:rsidP="00805222">
      <w:pPr>
        <w:pStyle w:val="ListParagraph"/>
        <w:numPr>
          <w:ilvl w:val="0"/>
          <w:numId w:val="9"/>
        </w:numPr>
      </w:pPr>
      <w:r>
        <w:t>Kick user out for inactivity.</w:t>
      </w:r>
    </w:p>
    <w:p w:rsidR="00503FBD" w:rsidRDefault="00503FBD" w:rsidP="00503FBD">
      <w:pPr>
        <w:pStyle w:val="ListParagraph"/>
        <w:numPr>
          <w:ilvl w:val="0"/>
          <w:numId w:val="9"/>
        </w:numPr>
      </w:pPr>
      <w:r>
        <w:t>When marks are edited after practical lectures are emailed about changes.</w:t>
      </w:r>
    </w:p>
    <w:p w:rsidR="00805222" w:rsidRDefault="00503FBD" w:rsidP="00805222">
      <w:pPr>
        <w:pStyle w:val="ListParagraph"/>
        <w:numPr>
          <w:ilvl w:val="0"/>
          <w:numId w:val="9"/>
        </w:numPr>
      </w:pPr>
      <w:r>
        <w:t>Specify weight of marks.</w:t>
      </w:r>
    </w:p>
    <w:p w:rsidR="00503FBD" w:rsidRPr="00766ECD" w:rsidRDefault="00503FBD" w:rsidP="00805222">
      <w:pPr>
        <w:pStyle w:val="ListParagraph"/>
        <w:numPr>
          <w:ilvl w:val="0"/>
          <w:numId w:val="9"/>
        </w:numPr>
      </w:pPr>
      <w:r>
        <w:t>Auto complete student number.</w:t>
      </w:r>
    </w:p>
    <w:p w:rsidR="00D16F87" w:rsidRPr="00D16F87" w:rsidRDefault="00D16F87" w:rsidP="00D16F87">
      <w:pPr>
        <w:rPr>
          <w:u w:val="single"/>
        </w:rPr>
      </w:pPr>
    </w:p>
    <w:sectPr w:rsidR="00D16F87" w:rsidRPr="00D16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50EB"/>
    <w:multiLevelType w:val="hybridMultilevel"/>
    <w:tmpl w:val="4C3E76AC"/>
    <w:lvl w:ilvl="0" w:tplc="721C112C">
      <w:numFmt w:val="bullet"/>
      <w:lvlText w:val=""/>
      <w:lvlJc w:val="left"/>
      <w:pPr>
        <w:ind w:left="720" w:hanging="360"/>
      </w:pPr>
      <w:rPr>
        <w:rFonts w:ascii="Wingdings" w:eastAsiaTheme="minorEastAsia"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C843D4A"/>
    <w:multiLevelType w:val="hybridMultilevel"/>
    <w:tmpl w:val="A0B0E7DE"/>
    <w:lvl w:ilvl="0" w:tplc="CEE80FE2">
      <w:numFmt w:val="bullet"/>
      <w:lvlText w:val=""/>
      <w:lvlJc w:val="left"/>
      <w:pPr>
        <w:ind w:left="720" w:hanging="360"/>
      </w:pPr>
      <w:rPr>
        <w:rFonts w:ascii="Wingdings" w:eastAsiaTheme="minorEastAsia"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F8F734B"/>
    <w:multiLevelType w:val="hybridMultilevel"/>
    <w:tmpl w:val="962A4106"/>
    <w:lvl w:ilvl="0" w:tplc="9E32827C">
      <w:numFmt w:val="bullet"/>
      <w:lvlText w:val=""/>
      <w:lvlJc w:val="left"/>
      <w:pPr>
        <w:ind w:left="1050" w:hanging="360"/>
      </w:pPr>
      <w:rPr>
        <w:rFonts w:ascii="Wingdings" w:eastAsiaTheme="minorEastAsia" w:hAnsi="Wingdings" w:cstheme="minorBidi" w:hint="default"/>
      </w:rPr>
    </w:lvl>
    <w:lvl w:ilvl="1" w:tplc="1C090003" w:tentative="1">
      <w:start w:val="1"/>
      <w:numFmt w:val="bullet"/>
      <w:lvlText w:val="o"/>
      <w:lvlJc w:val="left"/>
      <w:pPr>
        <w:ind w:left="1785" w:hanging="360"/>
      </w:pPr>
      <w:rPr>
        <w:rFonts w:ascii="Courier New" w:hAnsi="Courier New" w:cs="Courier New" w:hint="default"/>
      </w:rPr>
    </w:lvl>
    <w:lvl w:ilvl="2" w:tplc="1C090005" w:tentative="1">
      <w:start w:val="1"/>
      <w:numFmt w:val="bullet"/>
      <w:lvlText w:val=""/>
      <w:lvlJc w:val="left"/>
      <w:pPr>
        <w:ind w:left="2505" w:hanging="360"/>
      </w:pPr>
      <w:rPr>
        <w:rFonts w:ascii="Wingdings" w:hAnsi="Wingdings" w:hint="default"/>
      </w:rPr>
    </w:lvl>
    <w:lvl w:ilvl="3" w:tplc="1C090001" w:tentative="1">
      <w:start w:val="1"/>
      <w:numFmt w:val="bullet"/>
      <w:lvlText w:val=""/>
      <w:lvlJc w:val="left"/>
      <w:pPr>
        <w:ind w:left="3225" w:hanging="360"/>
      </w:pPr>
      <w:rPr>
        <w:rFonts w:ascii="Symbol" w:hAnsi="Symbol" w:hint="default"/>
      </w:rPr>
    </w:lvl>
    <w:lvl w:ilvl="4" w:tplc="1C090003" w:tentative="1">
      <w:start w:val="1"/>
      <w:numFmt w:val="bullet"/>
      <w:lvlText w:val="o"/>
      <w:lvlJc w:val="left"/>
      <w:pPr>
        <w:ind w:left="3945" w:hanging="360"/>
      </w:pPr>
      <w:rPr>
        <w:rFonts w:ascii="Courier New" w:hAnsi="Courier New" w:cs="Courier New" w:hint="default"/>
      </w:rPr>
    </w:lvl>
    <w:lvl w:ilvl="5" w:tplc="1C090005" w:tentative="1">
      <w:start w:val="1"/>
      <w:numFmt w:val="bullet"/>
      <w:lvlText w:val=""/>
      <w:lvlJc w:val="left"/>
      <w:pPr>
        <w:ind w:left="4665" w:hanging="360"/>
      </w:pPr>
      <w:rPr>
        <w:rFonts w:ascii="Wingdings" w:hAnsi="Wingdings" w:hint="default"/>
      </w:rPr>
    </w:lvl>
    <w:lvl w:ilvl="6" w:tplc="1C090001" w:tentative="1">
      <w:start w:val="1"/>
      <w:numFmt w:val="bullet"/>
      <w:lvlText w:val=""/>
      <w:lvlJc w:val="left"/>
      <w:pPr>
        <w:ind w:left="5385" w:hanging="360"/>
      </w:pPr>
      <w:rPr>
        <w:rFonts w:ascii="Symbol" w:hAnsi="Symbol" w:hint="default"/>
      </w:rPr>
    </w:lvl>
    <w:lvl w:ilvl="7" w:tplc="1C090003" w:tentative="1">
      <w:start w:val="1"/>
      <w:numFmt w:val="bullet"/>
      <w:lvlText w:val="o"/>
      <w:lvlJc w:val="left"/>
      <w:pPr>
        <w:ind w:left="6105" w:hanging="360"/>
      </w:pPr>
      <w:rPr>
        <w:rFonts w:ascii="Courier New" w:hAnsi="Courier New" w:cs="Courier New" w:hint="default"/>
      </w:rPr>
    </w:lvl>
    <w:lvl w:ilvl="8" w:tplc="1C090005" w:tentative="1">
      <w:start w:val="1"/>
      <w:numFmt w:val="bullet"/>
      <w:lvlText w:val=""/>
      <w:lvlJc w:val="left"/>
      <w:pPr>
        <w:ind w:left="6825" w:hanging="360"/>
      </w:pPr>
      <w:rPr>
        <w:rFonts w:ascii="Wingdings" w:hAnsi="Wingdings" w:hint="default"/>
      </w:rPr>
    </w:lvl>
  </w:abstractNum>
  <w:abstractNum w:abstractNumId="3">
    <w:nsid w:val="2215481A"/>
    <w:multiLevelType w:val="hybridMultilevel"/>
    <w:tmpl w:val="852681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27A8020C"/>
    <w:multiLevelType w:val="hybridMultilevel"/>
    <w:tmpl w:val="B34E4A2A"/>
    <w:lvl w:ilvl="0" w:tplc="452AD8C6">
      <w:numFmt w:val="bullet"/>
      <w:lvlText w:val=""/>
      <w:lvlJc w:val="left"/>
      <w:pPr>
        <w:ind w:left="720" w:hanging="360"/>
      </w:pPr>
      <w:rPr>
        <w:rFonts w:ascii="Wingdings" w:eastAsiaTheme="minorEastAsia"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2AF35C89"/>
    <w:multiLevelType w:val="hybridMultilevel"/>
    <w:tmpl w:val="2FE82A18"/>
    <w:lvl w:ilvl="0" w:tplc="4DDECD36">
      <w:numFmt w:val="bullet"/>
      <w:lvlText w:val=""/>
      <w:lvlJc w:val="left"/>
      <w:pPr>
        <w:ind w:left="720" w:hanging="360"/>
      </w:pPr>
      <w:rPr>
        <w:rFonts w:ascii="Wingdings" w:eastAsiaTheme="minorEastAsia"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35FF40DB"/>
    <w:multiLevelType w:val="hybridMultilevel"/>
    <w:tmpl w:val="97204A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6ABD223A"/>
    <w:multiLevelType w:val="hybridMultilevel"/>
    <w:tmpl w:val="1FDC9790"/>
    <w:lvl w:ilvl="0" w:tplc="9E32827C">
      <w:numFmt w:val="bullet"/>
      <w:lvlText w:val=""/>
      <w:lvlJc w:val="left"/>
      <w:pPr>
        <w:ind w:left="705" w:hanging="360"/>
      </w:pPr>
      <w:rPr>
        <w:rFonts w:ascii="Wingdings" w:eastAsiaTheme="minorEastAsia" w:hAnsi="Wingdings" w:cstheme="minorBidi" w:hint="default"/>
      </w:rPr>
    </w:lvl>
    <w:lvl w:ilvl="1" w:tplc="1C090003" w:tentative="1">
      <w:start w:val="1"/>
      <w:numFmt w:val="bullet"/>
      <w:lvlText w:val="o"/>
      <w:lvlJc w:val="left"/>
      <w:pPr>
        <w:ind w:left="1425" w:hanging="360"/>
      </w:pPr>
      <w:rPr>
        <w:rFonts w:ascii="Courier New" w:hAnsi="Courier New" w:cs="Courier New" w:hint="default"/>
      </w:rPr>
    </w:lvl>
    <w:lvl w:ilvl="2" w:tplc="1C090005" w:tentative="1">
      <w:start w:val="1"/>
      <w:numFmt w:val="bullet"/>
      <w:lvlText w:val=""/>
      <w:lvlJc w:val="left"/>
      <w:pPr>
        <w:ind w:left="2145" w:hanging="360"/>
      </w:pPr>
      <w:rPr>
        <w:rFonts w:ascii="Wingdings" w:hAnsi="Wingdings" w:hint="default"/>
      </w:rPr>
    </w:lvl>
    <w:lvl w:ilvl="3" w:tplc="1C090001" w:tentative="1">
      <w:start w:val="1"/>
      <w:numFmt w:val="bullet"/>
      <w:lvlText w:val=""/>
      <w:lvlJc w:val="left"/>
      <w:pPr>
        <w:ind w:left="2865" w:hanging="360"/>
      </w:pPr>
      <w:rPr>
        <w:rFonts w:ascii="Symbol" w:hAnsi="Symbol" w:hint="default"/>
      </w:rPr>
    </w:lvl>
    <w:lvl w:ilvl="4" w:tplc="1C090003" w:tentative="1">
      <w:start w:val="1"/>
      <w:numFmt w:val="bullet"/>
      <w:lvlText w:val="o"/>
      <w:lvlJc w:val="left"/>
      <w:pPr>
        <w:ind w:left="3585" w:hanging="360"/>
      </w:pPr>
      <w:rPr>
        <w:rFonts w:ascii="Courier New" w:hAnsi="Courier New" w:cs="Courier New" w:hint="default"/>
      </w:rPr>
    </w:lvl>
    <w:lvl w:ilvl="5" w:tplc="1C090005" w:tentative="1">
      <w:start w:val="1"/>
      <w:numFmt w:val="bullet"/>
      <w:lvlText w:val=""/>
      <w:lvlJc w:val="left"/>
      <w:pPr>
        <w:ind w:left="4305" w:hanging="360"/>
      </w:pPr>
      <w:rPr>
        <w:rFonts w:ascii="Wingdings" w:hAnsi="Wingdings" w:hint="default"/>
      </w:rPr>
    </w:lvl>
    <w:lvl w:ilvl="6" w:tplc="1C090001" w:tentative="1">
      <w:start w:val="1"/>
      <w:numFmt w:val="bullet"/>
      <w:lvlText w:val=""/>
      <w:lvlJc w:val="left"/>
      <w:pPr>
        <w:ind w:left="5025" w:hanging="360"/>
      </w:pPr>
      <w:rPr>
        <w:rFonts w:ascii="Symbol" w:hAnsi="Symbol" w:hint="default"/>
      </w:rPr>
    </w:lvl>
    <w:lvl w:ilvl="7" w:tplc="1C090003" w:tentative="1">
      <w:start w:val="1"/>
      <w:numFmt w:val="bullet"/>
      <w:lvlText w:val="o"/>
      <w:lvlJc w:val="left"/>
      <w:pPr>
        <w:ind w:left="5745" w:hanging="360"/>
      </w:pPr>
      <w:rPr>
        <w:rFonts w:ascii="Courier New" w:hAnsi="Courier New" w:cs="Courier New" w:hint="default"/>
      </w:rPr>
    </w:lvl>
    <w:lvl w:ilvl="8" w:tplc="1C090005" w:tentative="1">
      <w:start w:val="1"/>
      <w:numFmt w:val="bullet"/>
      <w:lvlText w:val=""/>
      <w:lvlJc w:val="left"/>
      <w:pPr>
        <w:ind w:left="6465" w:hanging="360"/>
      </w:pPr>
      <w:rPr>
        <w:rFonts w:ascii="Wingdings" w:hAnsi="Wingdings" w:hint="default"/>
      </w:rPr>
    </w:lvl>
  </w:abstractNum>
  <w:abstractNum w:abstractNumId="8">
    <w:nsid w:val="767131F2"/>
    <w:multiLevelType w:val="hybridMultilevel"/>
    <w:tmpl w:val="4758852A"/>
    <w:lvl w:ilvl="0" w:tplc="9E32827C">
      <w:numFmt w:val="bullet"/>
      <w:lvlText w:val=""/>
      <w:lvlJc w:val="left"/>
      <w:pPr>
        <w:ind w:left="705" w:hanging="360"/>
      </w:pPr>
      <w:rPr>
        <w:rFonts w:ascii="Wingdings" w:eastAsiaTheme="minorEastAsia" w:hAnsi="Wingdings" w:cstheme="minorBidi" w:hint="default"/>
      </w:rPr>
    </w:lvl>
    <w:lvl w:ilvl="1" w:tplc="1C090003" w:tentative="1">
      <w:start w:val="1"/>
      <w:numFmt w:val="bullet"/>
      <w:lvlText w:val="o"/>
      <w:lvlJc w:val="left"/>
      <w:pPr>
        <w:ind w:left="1425" w:hanging="360"/>
      </w:pPr>
      <w:rPr>
        <w:rFonts w:ascii="Courier New" w:hAnsi="Courier New" w:cs="Courier New" w:hint="default"/>
      </w:rPr>
    </w:lvl>
    <w:lvl w:ilvl="2" w:tplc="1C090005" w:tentative="1">
      <w:start w:val="1"/>
      <w:numFmt w:val="bullet"/>
      <w:lvlText w:val=""/>
      <w:lvlJc w:val="left"/>
      <w:pPr>
        <w:ind w:left="2145" w:hanging="360"/>
      </w:pPr>
      <w:rPr>
        <w:rFonts w:ascii="Wingdings" w:hAnsi="Wingdings" w:hint="default"/>
      </w:rPr>
    </w:lvl>
    <w:lvl w:ilvl="3" w:tplc="1C090001" w:tentative="1">
      <w:start w:val="1"/>
      <w:numFmt w:val="bullet"/>
      <w:lvlText w:val=""/>
      <w:lvlJc w:val="left"/>
      <w:pPr>
        <w:ind w:left="2865" w:hanging="360"/>
      </w:pPr>
      <w:rPr>
        <w:rFonts w:ascii="Symbol" w:hAnsi="Symbol" w:hint="default"/>
      </w:rPr>
    </w:lvl>
    <w:lvl w:ilvl="4" w:tplc="1C090003" w:tentative="1">
      <w:start w:val="1"/>
      <w:numFmt w:val="bullet"/>
      <w:lvlText w:val="o"/>
      <w:lvlJc w:val="left"/>
      <w:pPr>
        <w:ind w:left="3585" w:hanging="360"/>
      </w:pPr>
      <w:rPr>
        <w:rFonts w:ascii="Courier New" w:hAnsi="Courier New" w:cs="Courier New" w:hint="default"/>
      </w:rPr>
    </w:lvl>
    <w:lvl w:ilvl="5" w:tplc="1C090005" w:tentative="1">
      <w:start w:val="1"/>
      <w:numFmt w:val="bullet"/>
      <w:lvlText w:val=""/>
      <w:lvlJc w:val="left"/>
      <w:pPr>
        <w:ind w:left="4305" w:hanging="360"/>
      </w:pPr>
      <w:rPr>
        <w:rFonts w:ascii="Wingdings" w:hAnsi="Wingdings" w:hint="default"/>
      </w:rPr>
    </w:lvl>
    <w:lvl w:ilvl="6" w:tplc="1C090001" w:tentative="1">
      <w:start w:val="1"/>
      <w:numFmt w:val="bullet"/>
      <w:lvlText w:val=""/>
      <w:lvlJc w:val="left"/>
      <w:pPr>
        <w:ind w:left="5025" w:hanging="360"/>
      </w:pPr>
      <w:rPr>
        <w:rFonts w:ascii="Symbol" w:hAnsi="Symbol" w:hint="default"/>
      </w:rPr>
    </w:lvl>
    <w:lvl w:ilvl="7" w:tplc="1C090003" w:tentative="1">
      <w:start w:val="1"/>
      <w:numFmt w:val="bullet"/>
      <w:lvlText w:val="o"/>
      <w:lvlJc w:val="left"/>
      <w:pPr>
        <w:ind w:left="5745" w:hanging="360"/>
      </w:pPr>
      <w:rPr>
        <w:rFonts w:ascii="Courier New" w:hAnsi="Courier New" w:cs="Courier New" w:hint="default"/>
      </w:rPr>
    </w:lvl>
    <w:lvl w:ilvl="8" w:tplc="1C090005" w:tentative="1">
      <w:start w:val="1"/>
      <w:numFmt w:val="bullet"/>
      <w:lvlText w:val=""/>
      <w:lvlJc w:val="left"/>
      <w:pPr>
        <w:ind w:left="6465" w:hanging="360"/>
      </w:pPr>
      <w:rPr>
        <w:rFonts w:ascii="Wingdings" w:hAnsi="Wingdings" w:hint="default"/>
      </w:rPr>
    </w:lvl>
  </w:abstractNum>
  <w:num w:numId="1">
    <w:abstractNumId w:val="3"/>
  </w:num>
  <w:num w:numId="2">
    <w:abstractNumId w:val="6"/>
  </w:num>
  <w:num w:numId="3">
    <w:abstractNumId w:val="4"/>
  </w:num>
  <w:num w:numId="4">
    <w:abstractNumId w:val="0"/>
  </w:num>
  <w:num w:numId="5">
    <w:abstractNumId w:val="8"/>
  </w:num>
  <w:num w:numId="6">
    <w:abstractNumId w:val="2"/>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9B0"/>
    <w:rsid w:val="001D2B5F"/>
    <w:rsid w:val="002D0EDE"/>
    <w:rsid w:val="002D4D1B"/>
    <w:rsid w:val="003150FC"/>
    <w:rsid w:val="00503FBD"/>
    <w:rsid w:val="00766ECD"/>
    <w:rsid w:val="00805222"/>
    <w:rsid w:val="008702CA"/>
    <w:rsid w:val="00B619B0"/>
    <w:rsid w:val="00D16F87"/>
    <w:rsid w:val="00E610C5"/>
    <w:rsid w:val="00F26E8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9B0"/>
    <w:pPr>
      <w:spacing w:after="0" w:line="240" w:lineRule="auto"/>
      <w:ind w:firstLine="360"/>
    </w:pPr>
    <w:rPr>
      <w:rFonts w:eastAsiaTheme="minorEastAsia"/>
    </w:rPr>
  </w:style>
  <w:style w:type="paragraph" w:styleId="Heading1">
    <w:name w:val="heading 1"/>
    <w:basedOn w:val="Normal"/>
    <w:next w:val="Normal"/>
    <w:link w:val="Heading1Char"/>
    <w:uiPriority w:val="9"/>
    <w:qFormat/>
    <w:rsid w:val="00B619B0"/>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B619B0"/>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D16F87"/>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9B0"/>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B619B0"/>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B619B0"/>
    <w:pPr>
      <w:ind w:left="720"/>
      <w:contextualSpacing/>
    </w:pPr>
  </w:style>
  <w:style w:type="character" w:customStyle="1" w:styleId="Heading3Char">
    <w:name w:val="Heading 3 Char"/>
    <w:basedOn w:val="DefaultParagraphFont"/>
    <w:link w:val="Heading3"/>
    <w:uiPriority w:val="9"/>
    <w:rsid w:val="00D16F87"/>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9B0"/>
    <w:pPr>
      <w:spacing w:after="0" w:line="240" w:lineRule="auto"/>
      <w:ind w:firstLine="360"/>
    </w:pPr>
    <w:rPr>
      <w:rFonts w:eastAsiaTheme="minorEastAsia"/>
    </w:rPr>
  </w:style>
  <w:style w:type="paragraph" w:styleId="Heading1">
    <w:name w:val="heading 1"/>
    <w:basedOn w:val="Normal"/>
    <w:next w:val="Normal"/>
    <w:link w:val="Heading1Char"/>
    <w:uiPriority w:val="9"/>
    <w:qFormat/>
    <w:rsid w:val="00B619B0"/>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B619B0"/>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D16F87"/>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9B0"/>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B619B0"/>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B619B0"/>
    <w:pPr>
      <w:ind w:left="720"/>
      <w:contextualSpacing/>
    </w:pPr>
  </w:style>
  <w:style w:type="character" w:customStyle="1" w:styleId="Heading3Char">
    <w:name w:val="Heading 3 Char"/>
    <w:basedOn w:val="DefaultParagraphFont"/>
    <w:link w:val="Heading3"/>
    <w:uiPriority w:val="9"/>
    <w:rsid w:val="00D16F87"/>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1656</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dc:creator>
  <cp:keywords/>
  <dc:description/>
  <cp:lastModifiedBy>Gerhard</cp:lastModifiedBy>
  <cp:revision>3</cp:revision>
  <dcterms:created xsi:type="dcterms:W3CDTF">2014-02-21T15:30:00Z</dcterms:created>
  <dcterms:modified xsi:type="dcterms:W3CDTF">2014-02-23T16:28:00Z</dcterms:modified>
</cp:coreProperties>
</file>