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871E51">
        <w:trPr>
          <w:trHeight w:val="1802"/>
        </w:trPr>
        <w:tc>
          <w:tcPr>
            <w:tcW w:w="2528" w:type="dxa"/>
            <w:vAlign w:val="center"/>
          </w:tcPr>
          <w:p w14:paraId="72F2ABB8" w14:textId="77777777" w:rsidR="0003309E" w:rsidRPr="00CA22A9" w:rsidRDefault="0003309E">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4C56EA7F" w14:textId="42D4EFDD" w:rsidR="00CD4DAA" w:rsidRDefault="00CD4DAA">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esta etapa del proyecto el mayor avance se </w:t>
            </w:r>
            <w:r w:rsidR="00B05671">
              <w:rPr>
                <w:rFonts w:ascii="Calibri" w:hAnsi="Calibri" w:cs="Arial"/>
                <w:i/>
                <w:color w:val="548DD4"/>
                <w:sz w:val="20"/>
                <w:szCs w:val="20"/>
                <w:lang w:eastAsia="es-CL"/>
              </w:rPr>
              <w:t>ha</w:t>
            </w:r>
            <w:r>
              <w:rPr>
                <w:rFonts w:ascii="Calibri" w:hAnsi="Calibri" w:cs="Arial"/>
                <w:i/>
                <w:color w:val="548DD4"/>
                <w:sz w:val="20"/>
                <w:szCs w:val="20"/>
                <w:lang w:eastAsia="es-CL"/>
              </w:rPr>
              <w:t xml:space="preserve"> hecho en base a la aplicación en general, ya sea implementando Frontend para la parte visual y diseño del proyecto, la base de datos en donde podemos encontrar la información de los medicamentos y su información en general, y finalmente el Backend donde se realiza las conexiones requeridas para el correcto funcionamiento de la </w:t>
            </w:r>
            <w:proofErr w:type="gramStart"/>
            <w:r>
              <w:rPr>
                <w:rFonts w:ascii="Calibri" w:hAnsi="Calibri" w:cs="Arial"/>
                <w:i/>
                <w:color w:val="548DD4"/>
                <w:sz w:val="20"/>
                <w:szCs w:val="20"/>
                <w:lang w:eastAsia="es-CL"/>
              </w:rPr>
              <w:t>app</w:t>
            </w:r>
            <w:proofErr w:type="gramEnd"/>
            <w:r>
              <w:rPr>
                <w:rFonts w:ascii="Calibri" w:hAnsi="Calibri" w:cs="Arial"/>
                <w:i/>
                <w:color w:val="548DD4"/>
                <w:sz w:val="20"/>
                <w:szCs w:val="20"/>
                <w:lang w:eastAsia="es-CL"/>
              </w:rPr>
              <w:t>.</w:t>
            </w:r>
          </w:p>
          <w:p w14:paraId="6C70E0C9" w14:textId="3FEDF115" w:rsidR="0003309E" w:rsidRPr="00711C16" w:rsidRDefault="00CD4DAA">
            <w:pPr>
              <w:jc w:val="both"/>
              <w:rPr>
                <w:rFonts w:ascii="Calibri" w:hAnsi="Calibri" w:cs="Arial"/>
                <w:i/>
                <w:color w:val="548DD4"/>
                <w:sz w:val="20"/>
                <w:szCs w:val="20"/>
                <w:lang w:eastAsia="es-CL"/>
              </w:rPr>
            </w:pPr>
            <w:r>
              <w:rPr>
                <w:rFonts w:ascii="Calibri" w:hAnsi="Calibri" w:cs="Arial"/>
                <w:i/>
                <w:color w:val="548DD4"/>
                <w:sz w:val="20"/>
                <w:szCs w:val="20"/>
                <w:lang w:eastAsia="es-CL"/>
              </w:rPr>
              <w:t>También se realiza la documentación requerida en esta fase del proyecto.</w:t>
            </w:r>
          </w:p>
        </w:tc>
      </w:tr>
      <w:tr w:rsidR="0003309E" w14:paraId="054DAFFB" w14:textId="77777777" w:rsidTr="000A1331">
        <w:trPr>
          <w:trHeight w:val="1247"/>
        </w:trPr>
        <w:tc>
          <w:tcPr>
            <w:tcW w:w="2528" w:type="dxa"/>
            <w:vAlign w:val="center"/>
          </w:tcPr>
          <w:p w14:paraId="7942AC12" w14:textId="77777777" w:rsidR="0003309E" w:rsidRPr="00CA22A9" w:rsidRDefault="0003309E">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2AA004F" w:rsidR="0003309E" w:rsidRPr="00A370C8" w:rsidRDefault="00CD4DAA">
            <w:pPr>
              <w:jc w:val="both"/>
              <w:rPr>
                <w:rFonts w:ascii="Calibri" w:hAnsi="Calibri" w:cs="Arial"/>
                <w:b/>
                <w:i/>
                <w:color w:val="548DD4"/>
                <w:sz w:val="20"/>
                <w:szCs w:val="20"/>
                <w:lang w:eastAsia="es-CL"/>
              </w:rPr>
            </w:pPr>
            <w:r>
              <w:rPr>
                <w:rFonts w:ascii="Calibri" w:hAnsi="Calibri" w:cs="Arial"/>
                <w:i/>
                <w:color w:val="548DD4"/>
                <w:sz w:val="20"/>
                <w:szCs w:val="20"/>
                <w:lang w:eastAsia="es-CL"/>
              </w:rPr>
              <w:t>El objetivo principal es el correcto funcionamiento de la app. y su integración con la base de datos</w:t>
            </w:r>
          </w:p>
        </w:tc>
      </w:tr>
      <w:tr w:rsidR="0003309E" w14:paraId="2FEF1C0D" w14:textId="77777777" w:rsidTr="000A1331">
        <w:trPr>
          <w:trHeight w:val="939"/>
        </w:trPr>
        <w:tc>
          <w:tcPr>
            <w:tcW w:w="2528" w:type="dxa"/>
            <w:vAlign w:val="center"/>
          </w:tcPr>
          <w:p w14:paraId="1064E097" w14:textId="77777777" w:rsidR="0003309E" w:rsidRPr="00CA22A9" w:rsidRDefault="0003309E">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05D62083" w:rsidR="0003309E" w:rsidRPr="00711C16" w:rsidRDefault="00CD4DAA">
            <w:pPr>
              <w:jc w:val="both"/>
              <w:rPr>
                <w:rFonts w:ascii="Calibri" w:hAnsi="Calibri" w:cs="Arial"/>
                <w:i/>
                <w:color w:val="548DD4"/>
                <w:sz w:val="20"/>
                <w:szCs w:val="20"/>
                <w:lang w:eastAsia="es-CL"/>
              </w:rPr>
            </w:pPr>
            <w:r>
              <w:rPr>
                <w:rFonts w:ascii="Calibri" w:hAnsi="Calibri" w:cs="Arial"/>
                <w:i/>
                <w:color w:val="548DD4"/>
                <w:sz w:val="20"/>
                <w:szCs w:val="20"/>
                <w:lang w:eastAsia="es-CL"/>
              </w:rPr>
              <w:t>Se sigue con la metodología ágil antes seleccionada</w:t>
            </w:r>
          </w:p>
        </w:tc>
      </w:tr>
      <w:tr w:rsidR="0003309E" w14:paraId="74E704B1" w14:textId="77777777" w:rsidTr="000A1331">
        <w:trPr>
          <w:trHeight w:val="2377"/>
        </w:trPr>
        <w:tc>
          <w:tcPr>
            <w:tcW w:w="2528" w:type="dxa"/>
            <w:vAlign w:val="center"/>
          </w:tcPr>
          <w:p w14:paraId="0313DD97" w14:textId="77777777" w:rsidR="0003309E" w:rsidRPr="00CA22A9" w:rsidRDefault="0003309E">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61238812" w14:textId="77777777" w:rsidR="00871E51" w:rsidRPr="00871E51" w:rsidRDefault="00871E51" w:rsidP="00871E51">
            <w:pPr>
              <w:jc w:val="both"/>
              <w:rPr>
                <w:rFonts w:ascii="Calibri" w:hAnsi="Calibri" w:cs="Arial"/>
                <w:i/>
                <w:color w:val="548DD4"/>
                <w:sz w:val="20"/>
                <w:szCs w:val="20"/>
                <w:lang w:eastAsia="es-CL"/>
              </w:rPr>
            </w:pPr>
            <w:r w:rsidRPr="00871E51">
              <w:rPr>
                <w:rFonts w:ascii="Calibri" w:hAnsi="Calibri" w:cs="Arial"/>
                <w:i/>
                <w:color w:val="548DD4"/>
                <w:sz w:val="20"/>
                <w:szCs w:val="20"/>
                <w:lang w:eastAsia="es-CL"/>
              </w:rPr>
              <w:t>En este documento se presenta el avance del proyecto APT, abarcando los siguientes componentes clave:</w:t>
            </w:r>
          </w:p>
          <w:p w14:paraId="2B27F714" w14:textId="77777777" w:rsidR="00871E51" w:rsidRPr="00871E51" w:rsidRDefault="00871E51" w:rsidP="00871E51">
            <w:pPr>
              <w:numPr>
                <w:ilvl w:val="0"/>
                <w:numId w:val="2"/>
              </w:numPr>
              <w:jc w:val="both"/>
              <w:rPr>
                <w:rFonts w:ascii="Calibri" w:hAnsi="Calibri" w:cs="Arial"/>
                <w:i/>
                <w:color w:val="548DD4"/>
                <w:sz w:val="20"/>
                <w:szCs w:val="20"/>
                <w:lang w:eastAsia="es-CL"/>
              </w:rPr>
            </w:pPr>
            <w:r w:rsidRPr="00871E51">
              <w:rPr>
                <w:rFonts w:ascii="Calibri" w:hAnsi="Calibri" w:cs="Arial"/>
                <w:b/>
                <w:bCs/>
                <w:i/>
                <w:color w:val="548DD4"/>
                <w:sz w:val="20"/>
                <w:szCs w:val="20"/>
                <w:lang w:eastAsia="es-CL"/>
              </w:rPr>
              <w:t>Frontend</w:t>
            </w:r>
            <w:r w:rsidRPr="00871E51">
              <w:rPr>
                <w:rFonts w:ascii="Calibri" w:hAnsi="Calibri" w:cs="Arial"/>
                <w:i/>
                <w:color w:val="548DD4"/>
                <w:sz w:val="20"/>
                <w:szCs w:val="20"/>
                <w:lang w:eastAsia="es-CL"/>
              </w:rPr>
              <w:t>: Se incluye el diseño de la interfaz de usuario de la aplicación, que refleja la estructura visual y la experiencia de usuario que se implementará. Esto permite visualizar cómo los usuarios interactuarán con el sistema.</w:t>
            </w:r>
          </w:p>
          <w:p w14:paraId="373E7A41" w14:textId="191A359E" w:rsidR="00871E51" w:rsidRPr="00871E51" w:rsidRDefault="00871E51" w:rsidP="00871E51">
            <w:pPr>
              <w:numPr>
                <w:ilvl w:val="0"/>
                <w:numId w:val="2"/>
              </w:numPr>
              <w:jc w:val="both"/>
              <w:rPr>
                <w:rFonts w:ascii="Calibri" w:hAnsi="Calibri" w:cs="Arial"/>
                <w:i/>
                <w:color w:val="548DD4"/>
                <w:sz w:val="20"/>
                <w:szCs w:val="20"/>
                <w:lang w:eastAsia="es-CL"/>
              </w:rPr>
            </w:pPr>
            <w:r w:rsidRPr="00871E51">
              <w:rPr>
                <w:rFonts w:ascii="Calibri" w:hAnsi="Calibri" w:cs="Arial"/>
                <w:b/>
                <w:bCs/>
                <w:i/>
                <w:color w:val="548DD4"/>
                <w:sz w:val="20"/>
                <w:szCs w:val="20"/>
                <w:lang w:eastAsia="es-CL"/>
              </w:rPr>
              <w:t>Backend</w:t>
            </w:r>
            <w:r w:rsidRPr="00871E51">
              <w:rPr>
                <w:rFonts w:ascii="Calibri" w:hAnsi="Calibri" w:cs="Arial"/>
                <w:i/>
                <w:color w:val="548DD4"/>
                <w:sz w:val="20"/>
                <w:szCs w:val="20"/>
                <w:lang w:eastAsia="es-CL"/>
              </w:rPr>
              <w:t xml:space="preserve">: </w:t>
            </w:r>
            <w:r w:rsidR="002C14B4">
              <w:rPr>
                <w:rFonts w:ascii="Calibri" w:hAnsi="Calibri" w:cs="Arial"/>
                <w:i/>
                <w:color w:val="548DD4"/>
                <w:sz w:val="20"/>
                <w:szCs w:val="20"/>
                <w:lang w:eastAsia="es-CL"/>
              </w:rPr>
              <w:t>A medida que avanzamos en el proyecto, nos enfocamos en el desarrollo de sistemas y la gestión de datos. La implementación del backend es básica y planeamos mejorarla en el futuro.</w:t>
            </w:r>
          </w:p>
          <w:p w14:paraId="72E4EE18" w14:textId="77777777" w:rsidR="00871E51" w:rsidRPr="00871E51" w:rsidRDefault="00871E51" w:rsidP="00871E51">
            <w:pPr>
              <w:numPr>
                <w:ilvl w:val="0"/>
                <w:numId w:val="2"/>
              </w:numPr>
              <w:jc w:val="both"/>
              <w:rPr>
                <w:rFonts w:ascii="Calibri" w:hAnsi="Calibri" w:cs="Arial"/>
                <w:i/>
                <w:color w:val="548DD4"/>
                <w:sz w:val="20"/>
                <w:szCs w:val="20"/>
                <w:lang w:eastAsia="es-CL"/>
              </w:rPr>
            </w:pPr>
            <w:r w:rsidRPr="00871E51">
              <w:rPr>
                <w:rFonts w:ascii="Calibri" w:hAnsi="Calibri" w:cs="Arial"/>
                <w:b/>
                <w:bCs/>
                <w:i/>
                <w:color w:val="548DD4"/>
                <w:sz w:val="20"/>
                <w:szCs w:val="20"/>
                <w:lang w:eastAsia="es-CL"/>
              </w:rPr>
              <w:t>Base de Datos</w:t>
            </w:r>
            <w:r w:rsidRPr="00871E51">
              <w:rPr>
                <w:rFonts w:ascii="Calibri" w:hAnsi="Calibri" w:cs="Arial"/>
                <w:i/>
                <w:color w:val="548DD4"/>
                <w:sz w:val="20"/>
                <w:szCs w:val="20"/>
                <w:lang w:eastAsia="es-CL"/>
              </w:rPr>
              <w:t xml:space="preserve">: Se muestran las tablas y estructuras de datos creadas para gestionar la información proporcionada por el centro de salud. Estas tablas </w:t>
            </w:r>
            <w:r w:rsidRPr="00871E51">
              <w:rPr>
                <w:rFonts w:ascii="Calibri" w:hAnsi="Calibri" w:cs="Arial"/>
                <w:i/>
                <w:color w:val="548DD4"/>
                <w:sz w:val="20"/>
                <w:szCs w:val="20"/>
                <w:lang w:eastAsia="es-CL"/>
              </w:rPr>
              <w:lastRenderedPageBreak/>
              <w:t>están diseñadas para asegurar un uso correcto y eficiente del sistema, facilitando la gestión de inventarios y demás operaciones.</w:t>
            </w:r>
          </w:p>
          <w:p w14:paraId="538F10CB" w14:textId="77777777" w:rsidR="00871E51" w:rsidRPr="00871E51" w:rsidRDefault="00871E51" w:rsidP="00871E51">
            <w:pPr>
              <w:jc w:val="both"/>
              <w:rPr>
                <w:rFonts w:ascii="Calibri" w:hAnsi="Calibri" w:cs="Arial"/>
                <w:i/>
                <w:color w:val="548DD4"/>
                <w:sz w:val="20"/>
                <w:szCs w:val="20"/>
                <w:lang w:eastAsia="es-CL"/>
              </w:rPr>
            </w:pPr>
            <w:r w:rsidRPr="00871E51">
              <w:rPr>
                <w:rFonts w:ascii="Calibri" w:hAnsi="Calibri" w:cs="Arial"/>
                <w:i/>
                <w:color w:val="548DD4"/>
                <w:sz w:val="20"/>
                <w:szCs w:val="20"/>
                <w:lang w:eastAsia="es-CL"/>
              </w:rPr>
              <w:t>Además de los componentes técnicos, también se adjuntan:</w:t>
            </w:r>
          </w:p>
          <w:p w14:paraId="3284222D" w14:textId="77777777" w:rsidR="00871E51" w:rsidRPr="00871E51" w:rsidRDefault="00871E51" w:rsidP="00871E51">
            <w:pPr>
              <w:numPr>
                <w:ilvl w:val="0"/>
                <w:numId w:val="3"/>
              </w:numPr>
              <w:jc w:val="both"/>
              <w:rPr>
                <w:rFonts w:ascii="Calibri" w:hAnsi="Calibri" w:cs="Arial"/>
                <w:i/>
                <w:color w:val="548DD4"/>
                <w:sz w:val="20"/>
                <w:szCs w:val="20"/>
                <w:lang w:eastAsia="es-CL"/>
              </w:rPr>
            </w:pPr>
            <w:r w:rsidRPr="00871E51">
              <w:rPr>
                <w:rFonts w:ascii="Calibri" w:hAnsi="Calibri" w:cs="Arial"/>
                <w:b/>
                <w:bCs/>
                <w:i/>
                <w:color w:val="548DD4"/>
                <w:sz w:val="20"/>
                <w:szCs w:val="20"/>
                <w:lang w:eastAsia="es-CL"/>
              </w:rPr>
              <w:t>Documentación</w:t>
            </w:r>
            <w:r w:rsidRPr="00871E51">
              <w:rPr>
                <w:rFonts w:ascii="Calibri" w:hAnsi="Calibri" w:cs="Arial"/>
                <w:i/>
                <w:color w:val="548DD4"/>
                <w:sz w:val="20"/>
                <w:szCs w:val="20"/>
                <w:lang w:eastAsia="es-CL"/>
              </w:rPr>
              <w:t>: Se presenta la documentación relacionada con los avances del proyecto, describiendo el estado actual de los desarrollos y sus especificaciones.</w:t>
            </w:r>
          </w:p>
          <w:p w14:paraId="121FD771" w14:textId="77777777" w:rsidR="00871E51" w:rsidRPr="00871E51" w:rsidRDefault="00871E51" w:rsidP="00871E51">
            <w:pPr>
              <w:numPr>
                <w:ilvl w:val="0"/>
                <w:numId w:val="3"/>
              </w:numPr>
              <w:jc w:val="both"/>
              <w:rPr>
                <w:rFonts w:ascii="Calibri" w:hAnsi="Calibri" w:cs="Arial"/>
                <w:i/>
                <w:color w:val="548DD4"/>
                <w:sz w:val="20"/>
                <w:szCs w:val="20"/>
                <w:lang w:eastAsia="es-CL"/>
              </w:rPr>
            </w:pPr>
            <w:r w:rsidRPr="00871E51">
              <w:rPr>
                <w:rFonts w:ascii="Calibri" w:hAnsi="Calibri" w:cs="Arial"/>
                <w:b/>
                <w:bCs/>
                <w:i/>
                <w:color w:val="548DD4"/>
                <w:sz w:val="20"/>
                <w:szCs w:val="20"/>
                <w:lang w:eastAsia="es-CL"/>
              </w:rPr>
              <w:t>Carta Gantt</w:t>
            </w:r>
            <w:r w:rsidRPr="00871E51">
              <w:rPr>
                <w:rFonts w:ascii="Calibri" w:hAnsi="Calibri" w:cs="Arial"/>
                <w:i/>
                <w:color w:val="548DD4"/>
                <w:sz w:val="20"/>
                <w:szCs w:val="20"/>
                <w:lang w:eastAsia="es-CL"/>
              </w:rPr>
              <w:t>: Se incluye la actualización de la carta Gantt para visualizar el progreso en las tareas planificadas y los tiempos de ejecución.</w:t>
            </w:r>
          </w:p>
          <w:p w14:paraId="6A98BB47" w14:textId="77777777" w:rsidR="00871E51" w:rsidRPr="00871E51" w:rsidRDefault="00871E51" w:rsidP="00871E51">
            <w:pPr>
              <w:numPr>
                <w:ilvl w:val="0"/>
                <w:numId w:val="3"/>
              </w:numPr>
              <w:jc w:val="both"/>
              <w:rPr>
                <w:rFonts w:ascii="Calibri" w:hAnsi="Calibri" w:cs="Arial"/>
                <w:i/>
                <w:color w:val="548DD4"/>
                <w:sz w:val="20"/>
                <w:szCs w:val="20"/>
                <w:lang w:eastAsia="es-CL"/>
              </w:rPr>
            </w:pPr>
            <w:r w:rsidRPr="00871E51">
              <w:rPr>
                <w:rFonts w:ascii="Calibri" w:hAnsi="Calibri" w:cs="Arial"/>
                <w:b/>
                <w:bCs/>
                <w:i/>
                <w:color w:val="548DD4"/>
                <w:sz w:val="20"/>
                <w:szCs w:val="20"/>
                <w:lang w:eastAsia="es-CL"/>
              </w:rPr>
              <w:t>Flujo de Caja</w:t>
            </w:r>
            <w:r w:rsidRPr="00871E51">
              <w:rPr>
                <w:rFonts w:ascii="Calibri" w:hAnsi="Calibri" w:cs="Arial"/>
                <w:i/>
                <w:color w:val="548DD4"/>
                <w:sz w:val="20"/>
                <w:szCs w:val="20"/>
                <w:lang w:eastAsia="es-CL"/>
              </w:rPr>
              <w:t>: Se evidencia el flujo de caja actualizado, mostrando los costos asociados al desarrollo del proyecto y su control financiero.</w:t>
            </w:r>
          </w:p>
          <w:p w14:paraId="51E5B895" w14:textId="55BA24D3" w:rsidR="0003309E" w:rsidRPr="00871E51" w:rsidRDefault="0003309E">
            <w:pPr>
              <w:jc w:val="both"/>
              <w:rPr>
                <w:rFonts w:ascii="Calibri" w:hAnsi="Calibri" w:cs="Arial"/>
                <w:i/>
                <w:color w:val="548DD4"/>
                <w:sz w:val="20"/>
                <w:szCs w:val="20"/>
                <w:lang w:eastAsia="es-CL"/>
              </w:rPr>
            </w:pPr>
          </w:p>
        </w:tc>
      </w:tr>
    </w:tbl>
    <w:tbl>
      <w:tblPr>
        <w:tblStyle w:val="Tablaconcuadrcula"/>
        <w:tblpPr w:leftFromText="141" w:rightFromText="141" w:vertAnchor="text" w:horzAnchor="margin" w:tblpXSpec="center" w:tblpY="206"/>
        <w:tblW w:w="992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128"/>
      </w:tblGrid>
      <w:tr w:rsidR="00871E51" w14:paraId="491F972A" w14:textId="77777777" w:rsidTr="00871E51">
        <w:trPr>
          <w:trHeight w:val="347"/>
        </w:trPr>
        <w:tc>
          <w:tcPr>
            <w:tcW w:w="9927" w:type="dxa"/>
            <w:vAlign w:val="center"/>
          </w:tcPr>
          <w:p w14:paraId="32FDBEF4" w14:textId="77777777" w:rsidR="00871E51" w:rsidRDefault="00871E51" w:rsidP="00871E5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p w14:paraId="116E221E" w14:textId="4B93628B" w:rsidR="00871E51" w:rsidRPr="00BF2EA6" w:rsidRDefault="00871E51" w:rsidP="00871E51">
            <w:pPr>
              <w:rPr>
                <w:b/>
                <w:color w:val="1F3864" w:themeColor="accent1" w:themeShade="80"/>
                <w:sz w:val="28"/>
                <w:szCs w:val="28"/>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r w:rsidR="00871E51" w14:paraId="2D783481" w14:textId="77777777" w:rsidTr="00871E51">
        <w:trPr>
          <w:trHeight w:val="631"/>
        </w:trPr>
        <w:tc>
          <w:tcPr>
            <w:tcW w:w="9927" w:type="dxa"/>
            <w:shd w:val="clear" w:color="auto" w:fill="D9E2F3" w:themeFill="accent1" w:themeFillTint="33"/>
            <w:vAlign w:val="center"/>
          </w:tcPr>
          <w:tbl>
            <w:tblPr>
              <w:tblStyle w:val="Tablaconcuadrcula"/>
              <w:tblpPr w:leftFromText="180" w:rightFromText="180" w:vertAnchor="page" w:horzAnchor="margin" w:tblpY="1"/>
              <w:tblOverlap w:val="never"/>
              <w:tblW w:w="1190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6"/>
              <w:gridCol w:w="1703"/>
              <w:gridCol w:w="22"/>
              <w:gridCol w:w="1485"/>
              <w:gridCol w:w="1410"/>
              <w:gridCol w:w="1428"/>
              <w:gridCol w:w="1692"/>
              <w:gridCol w:w="1395"/>
              <w:gridCol w:w="1071"/>
            </w:tblGrid>
            <w:tr w:rsidR="00871E51" w:rsidRPr="006E3B0D" w14:paraId="6E822A76" w14:textId="77777777" w:rsidTr="00871E51">
              <w:trPr>
                <w:trHeight w:val="573"/>
              </w:trPr>
              <w:tc>
                <w:tcPr>
                  <w:tcW w:w="11902" w:type="dxa"/>
                  <w:gridSpan w:val="9"/>
                  <w:vAlign w:val="center"/>
                </w:tcPr>
                <w:p w14:paraId="0514154F"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871E51" w:rsidRPr="006E3B0D" w14:paraId="3F759CA3" w14:textId="77777777" w:rsidTr="00871E51">
              <w:trPr>
                <w:trHeight w:val="984"/>
              </w:trPr>
              <w:tc>
                <w:tcPr>
                  <w:tcW w:w="1696" w:type="dxa"/>
                  <w:vAlign w:val="center"/>
                </w:tcPr>
                <w:p w14:paraId="12A3E040" w14:textId="77777777" w:rsidR="00871E51" w:rsidRPr="006E3B0D" w:rsidRDefault="00871E51" w:rsidP="00871E51">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703" w:type="dxa"/>
                  <w:vAlign w:val="center"/>
                </w:tcPr>
                <w:p w14:paraId="33DEBE5C"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507" w:type="dxa"/>
                  <w:gridSpan w:val="2"/>
                  <w:vAlign w:val="center"/>
                </w:tcPr>
                <w:p w14:paraId="0339915D"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410" w:type="dxa"/>
                  <w:vAlign w:val="center"/>
                </w:tcPr>
                <w:p w14:paraId="528A4A44"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428" w:type="dxa"/>
                  <w:vAlign w:val="center"/>
                </w:tcPr>
                <w:p w14:paraId="1E4FF65D"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692" w:type="dxa"/>
                  <w:vAlign w:val="center"/>
                </w:tcPr>
                <w:p w14:paraId="7CAB083A"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395" w:type="dxa"/>
                  <w:vAlign w:val="center"/>
                </w:tcPr>
                <w:p w14:paraId="48678CFC" w14:textId="77777777" w:rsidR="00871E51" w:rsidRPr="006E3B0D" w:rsidRDefault="00871E51" w:rsidP="00871E51">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071" w:type="dxa"/>
                  <w:vAlign w:val="center"/>
                </w:tcPr>
                <w:p w14:paraId="47987963" w14:textId="77777777" w:rsidR="00871E51" w:rsidRPr="006E3B0D" w:rsidRDefault="00871E51" w:rsidP="00871E51">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871E51" w:rsidRPr="006E3B0D" w14:paraId="38B4B740" w14:textId="77777777" w:rsidTr="00871E51">
              <w:trPr>
                <w:trHeight w:val="3336"/>
              </w:trPr>
              <w:tc>
                <w:tcPr>
                  <w:tcW w:w="1696" w:type="dxa"/>
                </w:tcPr>
                <w:p w14:paraId="1E06F29B" w14:textId="77777777" w:rsidR="00871E51" w:rsidRPr="00871E51" w:rsidRDefault="00871E51" w:rsidP="00871E51">
                  <w:pPr>
                    <w:ind w:left="360"/>
                    <w:jc w:val="both"/>
                    <w:rPr>
                      <w:rFonts w:cstheme="minorHAnsi"/>
                      <w:bCs/>
                      <w:i/>
                      <w:iCs/>
                      <w:color w:val="2E74B5" w:themeColor="accent5" w:themeShade="BF"/>
                      <w:sz w:val="18"/>
                      <w:szCs w:val="24"/>
                    </w:rPr>
                  </w:pPr>
                  <w:r w:rsidRPr="00871E51">
                    <w:rPr>
                      <w:rFonts w:cstheme="minorHAnsi"/>
                      <w:bCs/>
                      <w:i/>
                      <w:iCs/>
                      <w:color w:val="2E74B5" w:themeColor="accent5" w:themeShade="BF"/>
                      <w:sz w:val="18"/>
                      <w:szCs w:val="24"/>
                    </w:rPr>
                    <w:t>Gestión de inventario.</w:t>
                  </w:r>
                </w:p>
                <w:p w14:paraId="0B95F28A" w14:textId="77777777" w:rsidR="00871E51" w:rsidRPr="00871E51" w:rsidRDefault="00871E51" w:rsidP="00871E51">
                  <w:pPr>
                    <w:pStyle w:val="Prrafodelista"/>
                    <w:ind w:left="360"/>
                    <w:jc w:val="both"/>
                    <w:rPr>
                      <w:rFonts w:cstheme="minorHAnsi"/>
                      <w:bCs/>
                      <w:i/>
                      <w:iCs/>
                      <w:color w:val="2E74B5" w:themeColor="accent5" w:themeShade="BF"/>
                      <w:sz w:val="18"/>
                      <w:szCs w:val="24"/>
                    </w:rPr>
                  </w:pPr>
                </w:p>
                <w:p w14:paraId="12863D86" w14:textId="77777777" w:rsidR="00871E51" w:rsidRPr="00871E51" w:rsidRDefault="00871E51" w:rsidP="00871E51">
                  <w:pPr>
                    <w:ind w:left="360"/>
                    <w:jc w:val="both"/>
                    <w:rPr>
                      <w:rFonts w:cstheme="minorHAnsi"/>
                      <w:bCs/>
                      <w:i/>
                      <w:iCs/>
                      <w:color w:val="2E74B5" w:themeColor="accent5" w:themeShade="BF"/>
                      <w:sz w:val="18"/>
                      <w:szCs w:val="24"/>
                    </w:rPr>
                  </w:pPr>
                  <w:r w:rsidRPr="00871E51">
                    <w:rPr>
                      <w:rFonts w:cstheme="minorHAnsi"/>
                      <w:bCs/>
                      <w:i/>
                      <w:iCs/>
                      <w:color w:val="2E74B5" w:themeColor="accent5" w:themeShade="BF"/>
                      <w:sz w:val="18"/>
                      <w:szCs w:val="24"/>
                    </w:rPr>
                    <w:t>Conocimientos en tecnologías como Django y Python.</w:t>
                  </w:r>
                </w:p>
                <w:p w14:paraId="42F309A8" w14:textId="77777777" w:rsidR="00871E51" w:rsidRPr="00871E51" w:rsidRDefault="00871E51" w:rsidP="00871E51">
                  <w:pPr>
                    <w:pStyle w:val="Prrafodelista"/>
                    <w:ind w:left="360"/>
                    <w:jc w:val="both"/>
                    <w:rPr>
                      <w:rFonts w:cstheme="minorHAnsi"/>
                      <w:bCs/>
                      <w:i/>
                      <w:iCs/>
                      <w:color w:val="2E74B5" w:themeColor="accent5" w:themeShade="BF"/>
                      <w:sz w:val="18"/>
                      <w:szCs w:val="24"/>
                    </w:rPr>
                  </w:pPr>
                </w:p>
                <w:p w14:paraId="00C652EB" w14:textId="77777777" w:rsidR="00871E51" w:rsidRPr="00871E51" w:rsidRDefault="00871E51" w:rsidP="00871E51">
                  <w:pPr>
                    <w:ind w:left="360"/>
                    <w:jc w:val="both"/>
                    <w:rPr>
                      <w:b/>
                      <w:sz w:val="18"/>
                      <w:szCs w:val="24"/>
                    </w:rPr>
                  </w:pPr>
                  <w:r w:rsidRPr="00871E51">
                    <w:rPr>
                      <w:rFonts w:cstheme="minorHAnsi"/>
                      <w:bCs/>
                      <w:i/>
                      <w:iCs/>
                      <w:color w:val="2E74B5" w:themeColor="accent5" w:themeShade="BF"/>
                      <w:sz w:val="18"/>
                      <w:szCs w:val="24"/>
                    </w:rPr>
                    <w:t>Conocimientos en creación y conexión de base de datos</w:t>
                  </w:r>
                </w:p>
              </w:tc>
              <w:tc>
                <w:tcPr>
                  <w:tcW w:w="1725" w:type="dxa"/>
                  <w:gridSpan w:val="2"/>
                </w:tcPr>
                <w:p w14:paraId="5367AF87" w14:textId="49B5BFAA" w:rsidR="00871E51" w:rsidRP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871E51">
                    <w:rPr>
                      <w:rFonts w:ascii="Calibri" w:hAnsi="Calibri" w:cs="Arial"/>
                      <w:i/>
                      <w:color w:val="548DD4"/>
                      <w:sz w:val="18"/>
                      <w:szCs w:val="20"/>
                      <w:lang w:eastAsia="es-CL"/>
                    </w:rPr>
                    <w:t>Diseño de la arquitectura del sistema, incluyendo BBDD e interfaz de usuario.</w:t>
                  </w:r>
                </w:p>
                <w:p w14:paraId="4BC5A3B0" w14:textId="5C86B553" w:rsidR="00871E51" w:rsidRP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871E51">
                    <w:rPr>
                      <w:rFonts w:ascii="Calibri" w:hAnsi="Calibri" w:cs="Arial"/>
                      <w:i/>
                      <w:color w:val="548DD4"/>
                      <w:sz w:val="18"/>
                      <w:szCs w:val="20"/>
                      <w:lang w:eastAsia="es-CL"/>
                    </w:rPr>
                    <w:t>Desarrollo del backend en Django y Python.</w:t>
                  </w:r>
                </w:p>
                <w:p w14:paraId="78256D7A" w14:textId="36E70AEB" w:rsidR="00871E51" w:rsidRP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871E51">
                    <w:rPr>
                      <w:rFonts w:ascii="Calibri" w:hAnsi="Calibri" w:cs="Arial"/>
                      <w:i/>
                      <w:color w:val="548DD4"/>
                      <w:sz w:val="18"/>
                      <w:szCs w:val="20"/>
                      <w:lang w:eastAsia="es-CL"/>
                    </w:rPr>
                    <w:t>Desarrollo del frontend para interfaz de usuario.</w:t>
                  </w:r>
                </w:p>
                <w:p w14:paraId="4EE5D9A8" w14:textId="589AA413" w:rsidR="00871E51" w:rsidRP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w:t>
                  </w:r>
                  <w:r w:rsidRPr="00871E51">
                    <w:rPr>
                      <w:rFonts w:ascii="Calibri" w:hAnsi="Calibri" w:cs="Arial"/>
                      <w:i/>
                      <w:color w:val="548DD4"/>
                      <w:sz w:val="18"/>
                      <w:szCs w:val="20"/>
                      <w:lang w:eastAsia="es-CL"/>
                    </w:rPr>
                    <w:t>Pruebas del sistema para garantizar su correcto funcionamiento.</w:t>
                  </w:r>
                </w:p>
              </w:tc>
              <w:tc>
                <w:tcPr>
                  <w:tcW w:w="1485" w:type="dxa"/>
                </w:tcPr>
                <w:p w14:paraId="62DBD114" w14:textId="442559E7" w:rsidR="00871E51" w:rsidRPr="00871E51" w:rsidRDefault="00871E51" w:rsidP="00871E51">
                  <w:pPr>
                    <w:jc w:val="both"/>
                    <w:rPr>
                      <w:rFonts w:ascii="Calibri" w:hAnsi="Calibri" w:cs="Arial"/>
                      <w:i/>
                      <w:color w:val="2E74B5" w:themeColor="accent5" w:themeShade="BF"/>
                      <w:sz w:val="18"/>
                      <w:szCs w:val="20"/>
                      <w:lang w:eastAsia="es-CL"/>
                    </w:rPr>
                  </w:pPr>
                  <w:r>
                    <w:rPr>
                      <w:rFonts w:ascii="Calibri" w:hAnsi="Calibri" w:cs="Arial"/>
                      <w:i/>
                      <w:color w:val="2E74B5" w:themeColor="accent5" w:themeShade="BF"/>
                      <w:sz w:val="18"/>
                      <w:szCs w:val="20"/>
                      <w:lang w:eastAsia="es-CL"/>
                    </w:rPr>
                    <w:t>--</w:t>
                  </w:r>
                  <w:r w:rsidRPr="00871E51">
                    <w:rPr>
                      <w:rFonts w:ascii="Calibri" w:hAnsi="Calibri" w:cs="Arial"/>
                      <w:i/>
                      <w:color w:val="2E74B5" w:themeColor="accent5" w:themeShade="BF"/>
                      <w:sz w:val="18"/>
                      <w:szCs w:val="20"/>
                      <w:lang w:eastAsia="es-CL"/>
                    </w:rPr>
                    <w:t>Herramientas de desarrollo: Software de control de versiones, Git, para el desarrollo ágil.</w:t>
                  </w:r>
                </w:p>
                <w:p w14:paraId="25F0DE4F" w14:textId="77777777" w:rsidR="00871E51" w:rsidRPr="00871E51" w:rsidRDefault="00871E51" w:rsidP="00871E51">
                  <w:pPr>
                    <w:pStyle w:val="Prrafodelista"/>
                    <w:jc w:val="both"/>
                    <w:rPr>
                      <w:rFonts w:ascii="Calibri" w:hAnsi="Calibri" w:cs="Arial"/>
                      <w:i/>
                      <w:color w:val="2E74B5" w:themeColor="accent5" w:themeShade="BF"/>
                      <w:sz w:val="18"/>
                      <w:szCs w:val="20"/>
                      <w:lang w:eastAsia="es-CL"/>
                    </w:rPr>
                  </w:pPr>
                </w:p>
                <w:p w14:paraId="248D41B6" w14:textId="67F6CDF4" w:rsidR="00871E51" w:rsidRPr="00871E51" w:rsidRDefault="00871E51" w:rsidP="00871E51">
                  <w:pPr>
                    <w:jc w:val="both"/>
                    <w:rPr>
                      <w:bCs/>
                      <w:i/>
                      <w:iCs/>
                      <w:color w:val="2E74B5" w:themeColor="accent5" w:themeShade="BF"/>
                      <w:sz w:val="18"/>
                      <w:szCs w:val="24"/>
                    </w:rPr>
                  </w:pPr>
                  <w:r>
                    <w:rPr>
                      <w:bCs/>
                      <w:i/>
                      <w:iCs/>
                      <w:color w:val="2E74B5" w:themeColor="accent5" w:themeShade="BF"/>
                      <w:sz w:val="18"/>
                      <w:szCs w:val="24"/>
                    </w:rPr>
                    <w:t>-</w:t>
                  </w:r>
                  <w:r w:rsidRPr="00871E51">
                    <w:rPr>
                      <w:bCs/>
                      <w:i/>
                      <w:iCs/>
                      <w:color w:val="2E74B5" w:themeColor="accent5" w:themeShade="BF"/>
                      <w:sz w:val="18"/>
                      <w:szCs w:val="24"/>
                    </w:rPr>
                    <w:t>Base de datos: Un sistema de gestión de bases de datos relacional.</w:t>
                  </w:r>
                </w:p>
                <w:p w14:paraId="5A1EA1C2" w14:textId="0247FE15" w:rsidR="00871E51" w:rsidRPr="00871E51" w:rsidRDefault="00871E51" w:rsidP="00871E51">
                  <w:pPr>
                    <w:jc w:val="both"/>
                    <w:rPr>
                      <w:b/>
                      <w:color w:val="2E74B5" w:themeColor="accent5" w:themeShade="BF"/>
                      <w:sz w:val="18"/>
                      <w:szCs w:val="24"/>
                    </w:rPr>
                  </w:pPr>
                  <w:r>
                    <w:rPr>
                      <w:bCs/>
                      <w:i/>
                      <w:iCs/>
                      <w:color w:val="2E74B5" w:themeColor="accent5" w:themeShade="BF"/>
                      <w:sz w:val="18"/>
                      <w:szCs w:val="24"/>
                    </w:rPr>
                    <w:t>-</w:t>
                  </w:r>
                  <w:r w:rsidRPr="00871E51">
                    <w:rPr>
                      <w:bCs/>
                      <w:i/>
                      <w:iCs/>
                      <w:color w:val="2E74B5" w:themeColor="accent5" w:themeShade="BF"/>
                      <w:sz w:val="18"/>
                      <w:szCs w:val="24"/>
                    </w:rPr>
                    <w:t>Documentación: Herramientas para la cre4acion de documentación técnica y</w:t>
                  </w:r>
                  <w:r w:rsidRPr="00871E51">
                    <w:rPr>
                      <w:b/>
                      <w:color w:val="2E74B5" w:themeColor="accent5" w:themeShade="BF"/>
                      <w:sz w:val="18"/>
                      <w:szCs w:val="24"/>
                    </w:rPr>
                    <w:t xml:space="preserve"> manuales de usuarios.</w:t>
                  </w:r>
                </w:p>
                <w:p w14:paraId="6430639F" w14:textId="77777777" w:rsidR="00871E51" w:rsidRPr="00871E51" w:rsidRDefault="00871E51" w:rsidP="00871E51">
                  <w:pPr>
                    <w:jc w:val="both"/>
                    <w:rPr>
                      <w:b/>
                      <w:color w:val="2E74B5" w:themeColor="accent5" w:themeShade="BF"/>
                      <w:sz w:val="18"/>
                      <w:szCs w:val="24"/>
                    </w:rPr>
                  </w:pPr>
                </w:p>
              </w:tc>
              <w:tc>
                <w:tcPr>
                  <w:tcW w:w="1410" w:type="dxa"/>
                </w:tcPr>
                <w:p w14:paraId="2F6AA3ED"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Desarrollo del sistema en frontend y backend: 24 días aprox.</w:t>
                  </w:r>
                </w:p>
                <w:p w14:paraId="291F9AC8" w14:textId="3CF1BB05"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Base de datos: 14 días.</w:t>
                  </w:r>
                </w:p>
                <w:p w14:paraId="3C81C2C6" w14:textId="77777777" w:rsidR="00871E51" w:rsidRPr="006E3B0D" w:rsidRDefault="00871E51" w:rsidP="00871E51">
                  <w:pPr>
                    <w:jc w:val="both"/>
                    <w:rPr>
                      <w:b/>
                      <w:sz w:val="18"/>
                      <w:szCs w:val="24"/>
                    </w:rPr>
                  </w:pPr>
                  <w:r>
                    <w:rPr>
                      <w:rFonts w:ascii="Calibri" w:hAnsi="Calibri" w:cs="Arial"/>
                      <w:i/>
                      <w:color w:val="548DD4"/>
                      <w:sz w:val="18"/>
                      <w:szCs w:val="20"/>
                      <w:lang w:eastAsia="es-CL"/>
                    </w:rPr>
                    <w:t xml:space="preserve">Documentación: 5 Días. </w:t>
                  </w:r>
                </w:p>
              </w:tc>
              <w:tc>
                <w:tcPr>
                  <w:tcW w:w="1428" w:type="dxa"/>
                </w:tcPr>
                <w:p w14:paraId="49C8645D"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Desarrollo del sistema en Framework de Django: </w:t>
                  </w:r>
                </w:p>
                <w:p w14:paraId="147EF057" w14:textId="468A7C1E" w:rsidR="00871E51" w:rsidRPr="00871E51" w:rsidRDefault="00871E51" w:rsidP="00871E51">
                  <w:pPr>
                    <w:jc w:val="both"/>
                    <w:rPr>
                      <w:rFonts w:ascii="Calibri" w:hAnsi="Calibri" w:cs="Arial"/>
                      <w:b/>
                      <w:bCs/>
                      <w:i/>
                      <w:color w:val="548DD4"/>
                      <w:sz w:val="18"/>
                      <w:szCs w:val="20"/>
                      <w:lang w:eastAsia="es-CL"/>
                    </w:rPr>
                  </w:pPr>
                  <w:r w:rsidRPr="00871E51">
                    <w:rPr>
                      <w:rFonts w:ascii="Calibri" w:hAnsi="Calibri" w:cs="Arial"/>
                      <w:b/>
                      <w:bCs/>
                      <w:i/>
                      <w:color w:val="548DD4"/>
                      <w:sz w:val="18"/>
                      <w:szCs w:val="20"/>
                      <w:lang w:eastAsia="es-CL"/>
                    </w:rPr>
                    <w:t>Nicolas torres.</w:t>
                  </w:r>
                </w:p>
                <w:p w14:paraId="36CF3B8B"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Creación base de datos:</w:t>
                  </w:r>
                </w:p>
                <w:p w14:paraId="1128DEF5" w14:textId="3259B706" w:rsidR="00871E51" w:rsidRPr="00871E51" w:rsidRDefault="00871E51" w:rsidP="00871E51">
                  <w:pPr>
                    <w:jc w:val="both"/>
                    <w:rPr>
                      <w:rFonts w:ascii="Calibri" w:hAnsi="Calibri" w:cs="Arial"/>
                      <w:b/>
                      <w:bCs/>
                      <w:i/>
                      <w:color w:val="548DD4"/>
                      <w:sz w:val="18"/>
                      <w:szCs w:val="20"/>
                      <w:lang w:eastAsia="es-CL"/>
                    </w:rPr>
                  </w:pPr>
                  <w:r w:rsidRPr="00871E51">
                    <w:rPr>
                      <w:rFonts w:ascii="Calibri" w:hAnsi="Calibri" w:cs="Arial"/>
                      <w:b/>
                      <w:bCs/>
                      <w:i/>
                      <w:color w:val="548DD4"/>
                      <w:sz w:val="18"/>
                      <w:szCs w:val="20"/>
                      <w:lang w:eastAsia="es-CL"/>
                    </w:rPr>
                    <w:t>Hans Messen</w:t>
                  </w:r>
                </w:p>
                <w:p w14:paraId="1ACAB957" w14:textId="77777777" w:rsidR="00871E51" w:rsidRDefault="00871E51" w:rsidP="00871E51">
                  <w:pPr>
                    <w:jc w:val="both"/>
                    <w:rPr>
                      <w:rFonts w:ascii="Calibri" w:hAnsi="Calibri" w:cs="Arial"/>
                      <w:i/>
                      <w:color w:val="548DD4"/>
                      <w:sz w:val="18"/>
                      <w:szCs w:val="20"/>
                      <w:lang w:eastAsia="es-CL"/>
                    </w:rPr>
                  </w:pPr>
                </w:p>
                <w:p w14:paraId="02C47A0A"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Documentación: </w:t>
                  </w:r>
                </w:p>
                <w:p w14:paraId="5919F0C8" w14:textId="472C1F95" w:rsidR="00871E51" w:rsidRPr="00871E51" w:rsidRDefault="00871E51" w:rsidP="00871E51">
                  <w:pPr>
                    <w:jc w:val="both"/>
                    <w:rPr>
                      <w:rFonts w:ascii="Calibri" w:hAnsi="Calibri" w:cs="Arial"/>
                      <w:b/>
                      <w:bCs/>
                      <w:i/>
                      <w:color w:val="548DD4"/>
                      <w:sz w:val="18"/>
                      <w:szCs w:val="20"/>
                      <w:lang w:eastAsia="es-CL"/>
                    </w:rPr>
                  </w:pPr>
                  <w:r w:rsidRPr="00871E51">
                    <w:rPr>
                      <w:rFonts w:ascii="Calibri" w:hAnsi="Calibri" w:cs="Arial"/>
                      <w:b/>
                      <w:bCs/>
                      <w:i/>
                      <w:color w:val="548DD4"/>
                      <w:sz w:val="18"/>
                      <w:szCs w:val="20"/>
                      <w:lang w:eastAsia="es-CL"/>
                    </w:rPr>
                    <w:t>Sebastian Toledo</w:t>
                  </w:r>
                </w:p>
              </w:tc>
              <w:tc>
                <w:tcPr>
                  <w:tcW w:w="1692" w:type="dxa"/>
                </w:tcPr>
                <w:p w14:paraId="3AE241EA"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con el framework de Django: Facilita su uso debido a que tiene muchas librerías que se encuentras bien documentadas para un correcto uso y fácil desarrollo.</w:t>
                  </w:r>
                </w:p>
                <w:p w14:paraId="314615B6"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frontend: Una dificultad es la creación de una interfaz de usuario intuitiva y responsiva.</w:t>
                  </w:r>
                </w:p>
                <w:p w14:paraId="5337141A" w14:textId="22AC516B" w:rsidR="00871E51" w:rsidRPr="006E3B0D"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Integración con sistemas de salud: Una dificultad podría ser la compatibilidad con </w:t>
                  </w:r>
                  <w:r>
                    <w:rPr>
                      <w:rFonts w:ascii="Calibri" w:hAnsi="Calibri" w:cs="Arial"/>
                      <w:i/>
                      <w:color w:val="548DD4"/>
                      <w:sz w:val="18"/>
                      <w:szCs w:val="20"/>
                      <w:lang w:eastAsia="es-CL"/>
                    </w:rPr>
                    <w:lastRenderedPageBreak/>
                    <w:t>diferentes sistemas y estándares.</w:t>
                  </w:r>
                </w:p>
              </w:tc>
              <w:tc>
                <w:tcPr>
                  <w:tcW w:w="1395" w:type="dxa"/>
                </w:tcPr>
                <w:p w14:paraId="030B156C" w14:textId="6023E9FA"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lastRenderedPageBreak/>
                    <w:t>Desarrollo del Backend con Django:</w:t>
                  </w:r>
                </w:p>
                <w:p w14:paraId="46A723FD" w14:textId="294FFA13"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p w14:paraId="4219E790" w14:textId="1A4E6CF4"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Creación e implementación de base de datos:</w:t>
                  </w:r>
                </w:p>
                <w:p w14:paraId="54688BB7" w14:textId="50214330"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p w14:paraId="4522DC57"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Desarrollo del frontend:</w:t>
                  </w:r>
                </w:p>
                <w:p w14:paraId="1015B1B3" w14:textId="3CDE541B" w:rsidR="00871E51" w:rsidRPr="00E54467"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En curso:</w:t>
                  </w:r>
                </w:p>
                <w:p w14:paraId="5B4179E5" w14:textId="77777777" w:rsidR="00871E51" w:rsidRPr="00E54467" w:rsidRDefault="00871E51" w:rsidP="00871E51">
                  <w:pPr>
                    <w:jc w:val="both"/>
                    <w:rPr>
                      <w:rFonts w:ascii="Calibri" w:hAnsi="Calibri" w:cs="Arial"/>
                      <w:i/>
                      <w:color w:val="C00000"/>
                      <w:sz w:val="16"/>
                      <w:szCs w:val="20"/>
                      <w:lang w:eastAsia="es-CL"/>
                    </w:rPr>
                  </w:pPr>
                </w:p>
                <w:p w14:paraId="3F443C19" w14:textId="0CA9F92E" w:rsidR="00871E51" w:rsidRPr="00E54467" w:rsidRDefault="00871E51" w:rsidP="00871E51">
                  <w:pPr>
                    <w:jc w:val="both"/>
                    <w:rPr>
                      <w:rFonts w:ascii="Calibri" w:hAnsi="Calibri" w:cs="Arial"/>
                      <w:i/>
                      <w:color w:val="C00000"/>
                      <w:sz w:val="16"/>
                      <w:szCs w:val="20"/>
                      <w:lang w:eastAsia="es-CL"/>
                    </w:rPr>
                  </w:pPr>
                </w:p>
              </w:tc>
              <w:tc>
                <w:tcPr>
                  <w:tcW w:w="1071" w:type="dxa"/>
                </w:tcPr>
                <w:p w14:paraId="4B024D30" w14:textId="77777777" w:rsidR="00871E51"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Se utiliza de momento la base de datos de Django SQLite en vez de una externa como pudo haber sido MySQL. </w:t>
                  </w:r>
                </w:p>
                <w:p w14:paraId="37C26BF7" w14:textId="23C0A303" w:rsidR="00871E51" w:rsidRPr="006E3B0D" w:rsidRDefault="00871E51" w:rsidP="00871E51">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Estamos en veremos sobre realizar o no FHIR ya que es un estándar que dificultaría un poco el desarrollo al menos </w:t>
                  </w:r>
                  <w:r>
                    <w:rPr>
                      <w:rFonts w:ascii="Calibri" w:hAnsi="Calibri" w:cs="Arial"/>
                      <w:i/>
                      <w:color w:val="548DD4"/>
                      <w:sz w:val="18"/>
                      <w:szCs w:val="20"/>
                      <w:lang w:eastAsia="es-CL"/>
                    </w:rPr>
                    <w:lastRenderedPageBreak/>
                    <w:t>de momento.</w:t>
                  </w:r>
                </w:p>
              </w:tc>
            </w:tr>
          </w:tbl>
          <w:p w14:paraId="5BF6FDEC" w14:textId="750F7BBD" w:rsidR="00871E51" w:rsidRPr="00DA1615" w:rsidRDefault="00871E51" w:rsidP="00871E51">
            <w:pPr>
              <w:jc w:val="both"/>
              <w:rPr>
                <w:rFonts w:ascii="Calibri" w:hAnsi="Calibri"/>
                <w:color w:val="1F3864" w:themeColor="accent1" w:themeShade="80"/>
              </w:rPr>
            </w:pP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30CA1E4C" w14:textId="77777777" w:rsidR="00871E51" w:rsidRDefault="00871E51" w:rsidP="0003309E">
      <w:pPr>
        <w:spacing w:after="0" w:line="240" w:lineRule="auto"/>
        <w:rPr>
          <w:rFonts w:cs="Calibri Light"/>
          <w:color w:val="595959" w:themeColor="text1" w:themeTint="A6"/>
          <w:sz w:val="24"/>
          <w:szCs w:val="24"/>
          <w:lang w:val="es-ES"/>
        </w:rPr>
      </w:pPr>
    </w:p>
    <w:p w14:paraId="70BE5364" w14:textId="77777777" w:rsidR="00871E51" w:rsidRDefault="00871E51" w:rsidP="0003309E">
      <w:pPr>
        <w:spacing w:after="0" w:line="240" w:lineRule="auto"/>
        <w:rPr>
          <w:rFonts w:cs="Calibri Light"/>
          <w:color w:val="595959" w:themeColor="text1" w:themeTint="A6"/>
          <w:sz w:val="24"/>
          <w:szCs w:val="24"/>
          <w:lang w:val="es-ES"/>
        </w:rPr>
      </w:pPr>
    </w:p>
    <w:p w14:paraId="11500B65" w14:textId="77777777" w:rsidR="00871E51" w:rsidRDefault="00871E51"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4E844473" w:rsidR="0003309E" w:rsidRDefault="0003309E" w:rsidP="00C5122E">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p>
          <w:p w14:paraId="761D8E78" w14:textId="0DF6A678" w:rsidR="00871E51" w:rsidRDefault="00871E51" w:rsidP="00C5122E">
            <w:pPr>
              <w:jc w:val="both"/>
              <w:rPr>
                <w:rFonts w:ascii="Calibri" w:hAnsi="Calibri" w:cs="Arial"/>
                <w:color w:val="548DD4"/>
                <w:sz w:val="20"/>
                <w:szCs w:val="20"/>
                <w:lang w:eastAsia="es-CL"/>
              </w:rPr>
            </w:pPr>
            <w:r>
              <w:rPr>
                <w:rFonts w:ascii="Calibri" w:hAnsi="Calibri" w:cs="Arial"/>
                <w:color w:val="548DD4"/>
                <w:sz w:val="20"/>
                <w:szCs w:val="20"/>
                <w:lang w:eastAsia="es-CL"/>
              </w:rPr>
              <w:t>Desarrollo: Una de las dificultades mas complicada de los previsto fue la coordinación como equipo debido a la falta de tiempo, problemas personales, o falta de conocimientos sobre algún tema del software que estaba siendo ocupado.</w:t>
            </w:r>
          </w:p>
          <w:p w14:paraId="6BCFF3EF" w14:textId="1082E9DD" w:rsidR="00871E51" w:rsidRDefault="00871E51" w:rsidP="00C5122E">
            <w:pPr>
              <w:jc w:val="both"/>
              <w:rPr>
                <w:rFonts w:ascii="Calibri" w:hAnsi="Calibri" w:cs="Arial"/>
                <w:i/>
                <w:iCs/>
                <w:color w:val="548DD4"/>
                <w:sz w:val="20"/>
                <w:szCs w:val="20"/>
                <w:lang w:eastAsia="es-CL"/>
              </w:rPr>
            </w:pPr>
            <w:r>
              <w:rPr>
                <w:rFonts w:ascii="Calibri" w:hAnsi="Calibri" w:cs="Arial"/>
                <w:i/>
                <w:iCs/>
                <w:color w:val="548DD4"/>
                <w:sz w:val="20"/>
                <w:szCs w:val="20"/>
                <w:lang w:eastAsia="es-CL"/>
              </w:rPr>
              <w:t>Acción tomada: Se reorganizo el equipo para equilibrar mejor las cargas de trabajo y optimizar la eficiencia, pudiendo así cada integrarse enfocarse de mejor manera en su tarea otorgada, pero haciendo reuniones con el equipo para ver y comprender lo realizado por cada uno hasta la fecha de entrega de esta fase.</w:t>
            </w:r>
          </w:p>
          <w:p w14:paraId="06F208CE" w14:textId="1A96A0DF" w:rsidR="0003309E" w:rsidRPr="00871E51" w:rsidRDefault="00871E51" w:rsidP="00871E51">
            <w:pPr>
              <w:jc w:val="both"/>
              <w:rPr>
                <w:rFonts w:ascii="Calibri" w:hAnsi="Calibri" w:cs="Arial"/>
                <w:i/>
                <w:iCs/>
                <w:color w:val="548DD4"/>
                <w:sz w:val="20"/>
                <w:szCs w:val="20"/>
                <w:lang w:eastAsia="es-CL"/>
              </w:rPr>
            </w:pPr>
            <w:r>
              <w:rPr>
                <w:rFonts w:ascii="Calibri" w:hAnsi="Calibri" w:cs="Arial"/>
                <w:i/>
                <w:iCs/>
                <w:color w:val="548DD4"/>
                <w:sz w:val="20"/>
                <w:szCs w:val="20"/>
                <w:lang w:eastAsia="es-CL"/>
              </w:rPr>
              <w:t>Uso de Django:  Django a sido una herramienta robusta que facilito el desarrollo del sistema tanto en la parte frontend logrando una interfaz de usuario clara y funcional, en la parte backend realizando todas las conexiones correspondientes y haciendo que el sistema funcione como corresponde, así como su integración con su propia base de datos (SQLite), teniendo todo en un solo lugar, este framework también cuenta con mucha documentación que ayude aún más en el desarrollo de software.</w:t>
            </w: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303A66DC"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p>
          <w:p w14:paraId="6E9610AC" w14:textId="3CD6829F" w:rsidR="00FD5149" w:rsidRPr="00CD38BD" w:rsidRDefault="00871E51"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Integración con el estándar FHIR: </w:t>
            </w:r>
            <w:r w:rsidRPr="00871E51">
              <w:t xml:space="preserve"> </w:t>
            </w:r>
            <w:r w:rsidRPr="00871E51">
              <w:rPr>
                <w:rFonts w:ascii="Calibri" w:hAnsi="Calibri" w:cs="Arial"/>
                <w:i/>
                <w:color w:val="548DD4"/>
                <w:sz w:val="20"/>
                <w:szCs w:val="20"/>
                <w:lang w:eastAsia="es-CL"/>
              </w:rPr>
              <w:t xml:space="preserve">La integración con FHIR </w:t>
            </w:r>
            <w:r w:rsidR="00A46200">
              <w:rPr>
                <w:rFonts w:ascii="Calibri" w:hAnsi="Calibri" w:cs="Arial"/>
                <w:i/>
                <w:color w:val="548DD4"/>
                <w:sz w:val="20"/>
                <w:szCs w:val="20"/>
                <w:lang w:eastAsia="es-CL"/>
              </w:rPr>
              <w:t>se ha decidido eliminar</w:t>
            </w:r>
            <w:r w:rsidRPr="00871E51">
              <w:rPr>
                <w:rFonts w:ascii="Calibri" w:hAnsi="Calibri" w:cs="Arial"/>
                <w:i/>
                <w:color w:val="548DD4"/>
                <w:sz w:val="20"/>
                <w:szCs w:val="20"/>
                <w:lang w:eastAsia="es-CL"/>
              </w:rPr>
              <w:t xml:space="preserve"> debido a la necesidad de priorizar otras tareas críticas del proyecto, como el desarrollo del backend y frontend, que estaban más directamente relacionadas con la funcionalidad principal requerida por los usuarios.</w:t>
            </w:r>
            <w:r>
              <w:rPr>
                <w:rFonts w:ascii="Calibri" w:hAnsi="Calibri" w:cs="Arial"/>
                <w:i/>
                <w:color w:val="548DD4"/>
                <w:sz w:val="20"/>
                <w:szCs w:val="20"/>
                <w:lang w:eastAsia="es-CL"/>
              </w:rPr>
              <w:t xml:space="preserve"> </w:t>
            </w:r>
            <w:r w:rsidRPr="00871E51">
              <w:t xml:space="preserve"> </w:t>
            </w:r>
            <w:r w:rsidRPr="00871E51">
              <w:rPr>
                <w:rFonts w:ascii="Calibri" w:hAnsi="Calibri" w:cs="Arial"/>
                <w:i/>
                <w:color w:val="548DD4"/>
                <w:sz w:val="20"/>
                <w:szCs w:val="20"/>
                <w:lang w:eastAsia="es-CL"/>
              </w:rPr>
              <w:t>Esta decisión se tomó para minimizar riesgos y asegurar que los elementos fundamentales del sistema estuvieran bien establecidos antes de avanzar hacia la integración externa.</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206DC160" w14:textId="77777777" w:rsidR="00234400" w:rsidRDefault="0003309E">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p>
          <w:p w14:paraId="57AB04B4" w14:textId="77777777" w:rsidR="00234400" w:rsidRDefault="00234400">
            <w:pPr>
              <w:jc w:val="both"/>
            </w:pPr>
            <w:r w:rsidRPr="00234400">
              <w:rPr>
                <w:rFonts w:ascii="Calibri" w:hAnsi="Calibri" w:cs="Arial"/>
                <w:b/>
                <w:bCs/>
                <w:i/>
                <w:color w:val="548DD4"/>
                <w:sz w:val="20"/>
                <w:szCs w:val="20"/>
                <w:lang w:eastAsia="es-CL"/>
              </w:rPr>
              <w:t>Creación e implementación del backend de manera adecuada y robusta:</w:t>
            </w:r>
            <w:r w:rsidRPr="00234400">
              <w:t xml:space="preserve"> </w:t>
            </w:r>
          </w:p>
          <w:p w14:paraId="71F24186" w14:textId="6D433F82" w:rsidR="0003309E" w:rsidRDefault="00234400">
            <w:pPr>
              <w:jc w:val="both"/>
              <w:rPr>
                <w:rFonts w:ascii="Calibri" w:hAnsi="Calibri" w:cs="Arial"/>
                <w:i/>
                <w:color w:val="548DD4"/>
                <w:sz w:val="20"/>
                <w:szCs w:val="20"/>
                <w:lang w:eastAsia="es-CL"/>
              </w:rPr>
            </w:pPr>
            <w:r>
              <w:rPr>
                <w:rFonts w:ascii="Calibri" w:hAnsi="Calibri" w:cs="Arial"/>
                <w:i/>
                <w:color w:val="548DD4"/>
                <w:sz w:val="20"/>
                <w:szCs w:val="20"/>
                <w:lang w:eastAsia="es-CL"/>
              </w:rPr>
              <w:t>Esto debido a que</w:t>
            </w:r>
            <w:r w:rsidRPr="00234400">
              <w:rPr>
                <w:rFonts w:ascii="Calibri" w:hAnsi="Calibri" w:cs="Arial"/>
                <w:i/>
                <w:color w:val="548DD4"/>
                <w:sz w:val="20"/>
                <w:szCs w:val="20"/>
                <w:lang w:eastAsia="es-CL"/>
              </w:rPr>
              <w:t xml:space="preserve"> nos enfocamos en el desarrollo de sistemas y la gestión de datos. La implementación del backend ha tenido retrasos debido a la complejidad de la integración de diferentes componentes del sistema. Sin embargo, estamos comprometidos a optimizar esta parte del proyecto y utilizaremos lo aprendido para mejorar nuestras futuras implementaciones y desarrollos.</w:t>
            </w:r>
            <w:r w:rsidR="0003309E" w:rsidRPr="00CD38BD">
              <w:rPr>
                <w:rFonts w:ascii="Calibri" w:hAnsi="Calibri" w:cs="Arial"/>
                <w:i/>
                <w:color w:val="548DD4"/>
                <w:sz w:val="20"/>
                <w:szCs w:val="20"/>
                <w:lang w:eastAsia="es-CL"/>
              </w:rPr>
              <w:t xml:space="preserve"> </w:t>
            </w:r>
          </w:p>
          <w:p w14:paraId="6B5D082F" w14:textId="6B0FF094" w:rsidR="00FD5149" w:rsidRDefault="00FD5149">
            <w:pPr>
              <w:jc w:val="both"/>
              <w:rPr>
                <w:rFonts w:ascii="Calibri" w:hAnsi="Calibri" w:cs="Arial"/>
                <w:i/>
                <w:color w:val="548DD4"/>
                <w:sz w:val="20"/>
                <w:szCs w:val="20"/>
                <w:lang w:eastAsia="es-CL"/>
              </w:rPr>
            </w:pPr>
          </w:p>
          <w:p w14:paraId="5D8D4132" w14:textId="77777777" w:rsidR="00FD5149" w:rsidRPr="00CD38BD" w:rsidRDefault="00FD5149">
            <w:pPr>
              <w:jc w:val="both"/>
              <w:rPr>
                <w:rFonts w:ascii="Calibri" w:hAnsi="Calibri" w:cs="Arial"/>
                <w:i/>
                <w:color w:val="548DD4"/>
                <w:sz w:val="20"/>
                <w:szCs w:val="20"/>
                <w:lang w:eastAsia="es-CL"/>
              </w:rPr>
            </w:pPr>
          </w:p>
          <w:p w14:paraId="75C897A7" w14:textId="77777777" w:rsidR="0003309E" w:rsidRDefault="0003309E">
            <w:pPr>
              <w:jc w:val="both"/>
              <w:rPr>
                <w:rFonts w:ascii="Calibri" w:hAnsi="Calibri" w:cs="Arial"/>
                <w:i/>
                <w:color w:val="548DD4"/>
                <w:sz w:val="20"/>
                <w:szCs w:val="20"/>
                <w:lang w:eastAsia="es-CL"/>
              </w:rPr>
            </w:pPr>
          </w:p>
          <w:p w14:paraId="2B6EEA1D" w14:textId="77777777" w:rsidR="0003309E" w:rsidRDefault="0003309E">
            <w:pPr>
              <w:jc w:val="both"/>
              <w:rPr>
                <w:rFonts w:ascii="Calibri" w:hAnsi="Calibri" w:cs="Arial"/>
                <w:i/>
                <w:color w:val="548DD4"/>
                <w:sz w:val="20"/>
                <w:szCs w:val="20"/>
                <w:lang w:eastAsia="es-CL"/>
              </w:rPr>
            </w:pPr>
          </w:p>
          <w:p w14:paraId="59182B88" w14:textId="77777777" w:rsidR="0003309E" w:rsidRDefault="0003309E">
            <w:pPr>
              <w:jc w:val="both"/>
              <w:rPr>
                <w:rFonts w:ascii="Calibri" w:hAnsi="Calibri" w:cs="Arial"/>
                <w:i/>
                <w:color w:val="548DD4"/>
                <w:sz w:val="20"/>
                <w:szCs w:val="20"/>
                <w:lang w:eastAsia="es-CL"/>
              </w:rPr>
            </w:pPr>
          </w:p>
          <w:p w14:paraId="0F4AE7D0" w14:textId="77777777" w:rsidR="0003309E" w:rsidRDefault="0003309E">
            <w:pPr>
              <w:jc w:val="both"/>
              <w:rPr>
                <w:rFonts w:ascii="Calibri" w:hAnsi="Calibri" w:cs="Arial"/>
                <w:i/>
                <w:color w:val="548DD4"/>
                <w:sz w:val="20"/>
                <w:szCs w:val="20"/>
                <w:lang w:eastAsia="es-CL"/>
              </w:rPr>
            </w:pPr>
          </w:p>
          <w:p w14:paraId="47ABBD27" w14:textId="77777777" w:rsidR="0003309E" w:rsidRPr="00711C16" w:rsidRDefault="0003309E">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8EEF94" w14:textId="77777777" w:rsidR="00C40FBE" w:rsidRDefault="00C40FBE" w:rsidP="0003309E">
      <w:pPr>
        <w:spacing w:after="0" w:line="240" w:lineRule="auto"/>
      </w:pPr>
      <w:r>
        <w:separator/>
      </w:r>
    </w:p>
  </w:endnote>
  <w:endnote w:type="continuationSeparator" w:id="0">
    <w:p w14:paraId="64B02349" w14:textId="77777777" w:rsidR="00C40FBE" w:rsidRDefault="00C40FBE"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1900AC" w14:textId="77777777" w:rsidR="00C40FBE" w:rsidRDefault="00C40FBE" w:rsidP="0003309E">
      <w:pPr>
        <w:spacing w:after="0" w:line="240" w:lineRule="auto"/>
      </w:pPr>
      <w:r>
        <w:separator/>
      </w:r>
    </w:p>
  </w:footnote>
  <w:footnote w:type="continuationSeparator" w:id="0">
    <w:p w14:paraId="7F6BB9E0" w14:textId="77777777" w:rsidR="00C40FBE" w:rsidRDefault="00C40FBE" w:rsidP="0003309E">
      <w:pPr>
        <w:spacing w:after="0" w:line="240" w:lineRule="auto"/>
      </w:pPr>
      <w:r>
        <w:continuationSeparator/>
      </w:r>
    </w:p>
  </w:footnote>
  <w:footnote w:id="1">
    <w:p w14:paraId="07E6E7E6" w14:textId="77777777" w:rsidR="00871E51" w:rsidRPr="002819E3" w:rsidRDefault="00871E51" w:rsidP="00871E51">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956D23"/>
    <w:multiLevelType w:val="hybridMultilevel"/>
    <w:tmpl w:val="6F82510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A6F7EB6"/>
    <w:multiLevelType w:val="multilevel"/>
    <w:tmpl w:val="B17EA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55C24"/>
    <w:multiLevelType w:val="hybridMultilevel"/>
    <w:tmpl w:val="43A8FE5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8BA7242"/>
    <w:multiLevelType w:val="hybridMultilevel"/>
    <w:tmpl w:val="2FCCF74C"/>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711E4D73"/>
    <w:multiLevelType w:val="hybridMultilevel"/>
    <w:tmpl w:val="EB1E6AC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74460383"/>
    <w:multiLevelType w:val="multilevel"/>
    <w:tmpl w:val="DB828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686407"/>
    <w:multiLevelType w:val="hybridMultilevel"/>
    <w:tmpl w:val="6988F58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num w:numId="1" w16cid:durableId="157624430">
    <w:abstractNumId w:val="1"/>
  </w:num>
  <w:num w:numId="2" w16cid:durableId="875890607">
    <w:abstractNumId w:val="2"/>
  </w:num>
  <w:num w:numId="3" w16cid:durableId="2076077029">
    <w:abstractNumId w:val="6"/>
  </w:num>
  <w:num w:numId="4" w16cid:durableId="1947611805">
    <w:abstractNumId w:val="4"/>
  </w:num>
  <w:num w:numId="5" w16cid:durableId="1763800238">
    <w:abstractNumId w:val="7"/>
  </w:num>
  <w:num w:numId="6" w16cid:durableId="1840849448">
    <w:abstractNumId w:val="0"/>
  </w:num>
  <w:num w:numId="7" w16cid:durableId="1830906496">
    <w:abstractNumId w:val="5"/>
  </w:num>
  <w:num w:numId="8" w16cid:durableId="1739475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C3921"/>
    <w:rsid w:val="00145B36"/>
    <w:rsid w:val="00147283"/>
    <w:rsid w:val="00191661"/>
    <w:rsid w:val="00234400"/>
    <w:rsid w:val="002C14B4"/>
    <w:rsid w:val="003608EA"/>
    <w:rsid w:val="00470CE4"/>
    <w:rsid w:val="004A29DB"/>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71E51"/>
    <w:rsid w:val="008D1370"/>
    <w:rsid w:val="008F621F"/>
    <w:rsid w:val="009378F7"/>
    <w:rsid w:val="009552E5"/>
    <w:rsid w:val="00976ABB"/>
    <w:rsid w:val="009E52DF"/>
    <w:rsid w:val="00A46200"/>
    <w:rsid w:val="00B05671"/>
    <w:rsid w:val="00B31361"/>
    <w:rsid w:val="00B4258F"/>
    <w:rsid w:val="00B8164D"/>
    <w:rsid w:val="00BE1024"/>
    <w:rsid w:val="00C20F3D"/>
    <w:rsid w:val="00C40FBE"/>
    <w:rsid w:val="00C44557"/>
    <w:rsid w:val="00C5122E"/>
    <w:rsid w:val="00CD4DAA"/>
    <w:rsid w:val="00CE0AA8"/>
    <w:rsid w:val="00D63027"/>
    <w:rsid w:val="00D67975"/>
    <w:rsid w:val="00D714E2"/>
    <w:rsid w:val="00DF3386"/>
    <w:rsid w:val="00E50368"/>
    <w:rsid w:val="00EA0C09"/>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E76ADF34-CC48-4F17-9552-3784DFB39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871E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89841">
      <w:bodyDiv w:val="1"/>
      <w:marLeft w:val="0"/>
      <w:marRight w:val="0"/>
      <w:marTop w:val="0"/>
      <w:marBottom w:val="0"/>
      <w:divBdr>
        <w:top w:val="none" w:sz="0" w:space="0" w:color="auto"/>
        <w:left w:val="none" w:sz="0" w:space="0" w:color="auto"/>
        <w:bottom w:val="none" w:sz="0" w:space="0" w:color="auto"/>
        <w:right w:val="none" w:sz="0" w:space="0" w:color="auto"/>
      </w:divBdr>
    </w:div>
    <w:div w:id="406004465">
      <w:bodyDiv w:val="1"/>
      <w:marLeft w:val="0"/>
      <w:marRight w:val="0"/>
      <w:marTop w:val="0"/>
      <w:marBottom w:val="0"/>
      <w:divBdr>
        <w:top w:val="none" w:sz="0" w:space="0" w:color="auto"/>
        <w:left w:val="none" w:sz="0" w:space="0" w:color="auto"/>
        <w:bottom w:val="none" w:sz="0" w:space="0" w:color="auto"/>
        <w:right w:val="none" w:sz="0" w:space="0" w:color="auto"/>
      </w:divBdr>
    </w:div>
    <w:div w:id="1035082770">
      <w:bodyDiv w:val="1"/>
      <w:marLeft w:val="0"/>
      <w:marRight w:val="0"/>
      <w:marTop w:val="0"/>
      <w:marBottom w:val="0"/>
      <w:divBdr>
        <w:top w:val="none" w:sz="0" w:space="0" w:color="auto"/>
        <w:left w:val="none" w:sz="0" w:space="0" w:color="auto"/>
        <w:bottom w:val="none" w:sz="0" w:space="0" w:color="auto"/>
        <w:right w:val="none" w:sz="0" w:space="0" w:color="auto"/>
      </w:divBdr>
    </w:div>
    <w:div w:id="1676959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4</Pages>
  <Words>1011</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Sebastian Toledo Barrientos</cp:lastModifiedBy>
  <cp:revision>5</cp:revision>
  <dcterms:created xsi:type="dcterms:W3CDTF">2022-08-24T18:14:00Z</dcterms:created>
  <dcterms:modified xsi:type="dcterms:W3CDTF">2024-10-15T02:26:00Z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