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50.000000000002" w:type="dxa"/>
        <w:jc w:val="left"/>
        <w:tblInd w:w="0.0" w:type="dxa"/>
        <w:tblLayout w:type="fixed"/>
        <w:tblLook w:val="0400"/>
      </w:tblPr>
      <w:tblGrid>
        <w:gridCol w:w="1805"/>
        <w:gridCol w:w="2576"/>
        <w:gridCol w:w="2393"/>
        <w:gridCol w:w="2576"/>
        <w:tblGridChange w:id="0">
          <w:tblGrid>
            <w:gridCol w:w="1805"/>
            <w:gridCol w:w="2576"/>
            <w:gridCol w:w="2393"/>
            <w:gridCol w:w="257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Use case name: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View and update dishes from cart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Created by: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Nguyễn Hải Linh , </w:t>
            </w: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Võ Thị 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Last updated by: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Nguyễn Hải Linh , </w:t>
            </w: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Võ Thị Na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Date created: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18/09/2021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Date last updated: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19/09/2021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Actors: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Customer</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Descriptions: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Customer có khả năng xem v</w:t>
            </w:r>
            <w:r w:rsidDel="00000000" w:rsidR="00000000" w:rsidRPr="00000000">
              <w:rPr>
                <w:sz w:val="24"/>
                <w:szCs w:val="24"/>
                <w:rtl w:val="0"/>
              </w:rPr>
              <w:t xml:space="preserve">à cập nhật </w:t>
            </w:r>
            <w:r w:rsidDel="00000000" w:rsidR="00000000" w:rsidRPr="00000000">
              <w:rPr>
                <w:rFonts w:ascii="Calibri" w:cs="Calibri" w:eastAsia="Calibri" w:hAnsi="Calibri"/>
                <w:color w:val="000000"/>
                <w:sz w:val="24"/>
                <w:szCs w:val="24"/>
                <w:rtl w:val="0"/>
              </w:rPr>
              <w:t xml:space="preserve">danh sách các món ăn cùng với số lượng món ăn mình đã thêm vào giỏ hàng.</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Trigger:</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Customer mở ứng dụng hoặc truy cập vào trang web của nhà hàng, sau đó bấm vào biểu tượng giỏ hàng trên màn hình.</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C">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Preconditions: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D">
            <w:pPr>
              <w:numPr>
                <w:ilvl w:val="0"/>
                <w:numId w:val="1"/>
              </w:numPr>
              <w:spacing w:after="0" w:line="240" w:lineRule="auto"/>
              <w:ind w:left="36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Customer có tài khoản trên web-app</w:t>
            </w:r>
          </w:p>
          <w:p w:rsidR="00000000" w:rsidDel="00000000" w:rsidP="00000000" w:rsidRDefault="00000000" w:rsidRPr="00000000" w14:paraId="0000001E">
            <w:pPr>
              <w:numPr>
                <w:ilvl w:val="0"/>
                <w:numId w:val="1"/>
              </w:numPr>
              <w:spacing w:after="0" w:line="240" w:lineRule="auto"/>
              <w:ind w:left="36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Thiết bị của Customer có kết nối mạng</w:t>
            </w:r>
          </w:p>
          <w:p w:rsidR="00000000" w:rsidDel="00000000" w:rsidP="00000000" w:rsidRDefault="00000000" w:rsidRPr="00000000" w14:paraId="0000001F">
            <w:pPr>
              <w:numPr>
                <w:ilvl w:val="0"/>
                <w:numId w:val="1"/>
              </w:numPr>
              <w:spacing w:after="0" w:line="240" w:lineRule="auto"/>
              <w:ind w:left="36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Customer đã đăng nhập</w:t>
            </w:r>
          </w:p>
          <w:p w:rsidR="00000000" w:rsidDel="00000000" w:rsidP="00000000" w:rsidRDefault="00000000" w:rsidRPr="00000000" w14:paraId="00000020">
            <w:pPr>
              <w:spacing w:after="0" w:line="240" w:lineRule="auto"/>
              <w:ind w:left="720" w:firstLine="0"/>
              <w:rPr>
                <w:rFonts w:ascii="Calibri" w:cs="Calibri" w:eastAsia="Calibri" w:hAnsi="Calibri"/>
                <w:color w:val="000000"/>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Postconditions: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Hiển thị danh sách các món ăn đã chọn cùng với số lượng từng món ăn</w:t>
            </w:r>
          </w:p>
        </w:tc>
      </w:tr>
      <w:tr>
        <w:trPr>
          <w:cantSplit w:val="0"/>
          <w:trHeight w:val="1403"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7">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Normal</w:t>
            </w:r>
            <w:r w:rsidDel="00000000" w:rsidR="00000000" w:rsidRPr="00000000">
              <w:rPr>
                <w:rtl w:val="0"/>
              </w:rPr>
            </w:r>
          </w:p>
          <w:p w:rsidR="00000000" w:rsidDel="00000000" w:rsidP="00000000" w:rsidRDefault="00000000" w:rsidRPr="00000000" w14:paraId="00000028">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Flows: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Từ menu chính của nhà hàng, customer thực hiện bấm vào biểu tượng giỏ hàng trên màn hình</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Một cửa sổ mới hiện lên, h</w:t>
            </w:r>
            <w:r w:rsidDel="00000000" w:rsidR="00000000" w:rsidRPr="00000000">
              <w:rPr>
                <w:rFonts w:ascii="Times New Roman" w:cs="Times New Roman" w:eastAsia="Times New Roman" w:hAnsi="Times New Roman"/>
                <w:sz w:val="24"/>
                <w:szCs w:val="24"/>
                <w:rtl w:val="0"/>
              </w:rPr>
              <w:t xml:space="preserve">ệ thống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hiển thị danh sách tên món ăn và số </w:t>
            </w:r>
            <w:r w:rsidDel="00000000" w:rsidR="00000000" w:rsidRPr="00000000">
              <w:rPr>
                <w:rFonts w:ascii="Times New Roman" w:cs="Times New Roman" w:eastAsia="Times New Roman" w:hAnsi="Times New Roman"/>
                <w:sz w:val="24"/>
                <w:szCs w:val="24"/>
                <w:rtl w:val="0"/>
              </w:rPr>
              <w:t xml:space="preserve">lượng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từng món đã chọn.</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 nhấn chọn dấu “-” hoặc “+” ở mục số lượng ứng với nhu cầu tăng hoặc giảm số lượng món đó.</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Alternative</w:t>
            </w:r>
            <w:r w:rsidDel="00000000" w:rsidR="00000000" w:rsidRPr="00000000">
              <w:rPr>
                <w:rtl w:val="0"/>
              </w:rPr>
            </w:r>
          </w:p>
          <w:p w:rsidR="00000000" w:rsidDel="00000000" w:rsidP="00000000" w:rsidRDefault="00000000" w:rsidRPr="00000000" w14:paraId="00000030">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Flows: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4">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Exceptions: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4"/>
                <w:szCs w:val="24"/>
                <w:rtl w:val="0"/>
              </w:rPr>
              <w:t xml:space="preserve">E1:Tại bước 2:</w:t>
            </w:r>
            <w:r w:rsidDel="00000000" w:rsidR="00000000" w:rsidRPr="00000000">
              <w:rPr>
                <w:rtl w:val="0"/>
              </w:rPr>
            </w:r>
          </w:p>
          <w:p w:rsidR="00000000" w:rsidDel="00000000" w:rsidP="00000000" w:rsidRDefault="00000000" w:rsidRPr="00000000" w14:paraId="00000036">
            <w:pPr>
              <w:spacing w:after="0" w:line="240" w:lineRule="auto"/>
              <w:rPr>
                <w:rFonts w:ascii="Calibri" w:cs="Calibri" w:eastAsia="Calibri" w:hAnsi="Calibri"/>
                <w:color w:val="000000"/>
                <w:sz w:val="24"/>
                <w:szCs w:val="24"/>
              </w:rPr>
            </w:pPr>
            <w:r w:rsidDel="00000000" w:rsidR="00000000" w:rsidRPr="00000000">
              <w:rPr>
                <w:sz w:val="24"/>
                <w:szCs w:val="24"/>
                <w:rtl w:val="0"/>
              </w:rPr>
              <w:t xml:space="preserve">2</w:t>
            </w:r>
            <w:r w:rsidDel="00000000" w:rsidR="00000000" w:rsidRPr="00000000">
              <w:rPr>
                <w:rFonts w:ascii="Calibri" w:cs="Calibri" w:eastAsia="Calibri" w:hAnsi="Calibri"/>
                <w:color w:val="000000"/>
                <w:sz w:val="24"/>
                <w:szCs w:val="24"/>
                <w:rtl w:val="0"/>
              </w:rPr>
              <w:t xml:space="preserve">.1: Customer bấm vào món ăn bất kì trong danh sách, trang web trả về dữ liệu chi tiết của món ăn kèm số lượng như phần use-case view dishes detail.</w:t>
            </w:r>
          </w:p>
          <w:p w:rsidR="00000000" w:rsidDel="00000000" w:rsidP="00000000" w:rsidRDefault="00000000" w:rsidRPr="00000000" w14:paraId="00000037">
            <w:pPr>
              <w:spacing w:after="0" w:line="240" w:lineRule="auto"/>
              <w:rPr>
                <w:sz w:val="24"/>
                <w:szCs w:val="24"/>
              </w:rPr>
            </w:pPr>
            <w:r w:rsidDel="00000000" w:rsidR="00000000" w:rsidRPr="00000000">
              <w:rPr>
                <w:b w:val="1"/>
                <w:sz w:val="24"/>
                <w:szCs w:val="24"/>
                <w:rtl w:val="0"/>
              </w:rPr>
              <w:t xml:space="preserve">E2:Tại bước 2:</w:t>
            </w:r>
            <w:r w:rsidDel="00000000" w:rsidR="00000000" w:rsidRPr="00000000">
              <w:rPr>
                <w:rtl w:val="0"/>
              </w:rPr>
            </w:r>
          </w:p>
          <w:p w:rsidR="00000000" w:rsidDel="00000000" w:rsidP="00000000" w:rsidRDefault="00000000" w:rsidRPr="00000000" w14:paraId="00000038">
            <w:pPr>
              <w:spacing w:after="0" w:line="240" w:lineRule="auto"/>
              <w:rPr>
                <w:rFonts w:ascii="Calibri" w:cs="Calibri" w:eastAsia="Calibri" w:hAnsi="Calibri"/>
                <w:color w:val="000000"/>
                <w:sz w:val="24"/>
                <w:szCs w:val="24"/>
              </w:rPr>
            </w:pPr>
            <w:r w:rsidDel="00000000" w:rsidR="00000000" w:rsidRPr="00000000">
              <w:rPr>
                <w:sz w:val="24"/>
                <w:szCs w:val="24"/>
                <w:rtl w:val="0"/>
              </w:rPr>
              <w:t xml:space="preserve">2</w:t>
            </w:r>
            <w:r w:rsidDel="00000000" w:rsidR="00000000" w:rsidRPr="00000000">
              <w:rPr>
                <w:rFonts w:ascii="Calibri" w:cs="Calibri" w:eastAsia="Calibri" w:hAnsi="Calibri"/>
                <w:color w:val="000000"/>
                <w:sz w:val="24"/>
                <w:szCs w:val="24"/>
                <w:rtl w:val="0"/>
              </w:rPr>
              <w:t xml:space="preserve">.2: </w:t>
            </w:r>
            <w:r w:rsidDel="00000000" w:rsidR="00000000" w:rsidRPr="00000000">
              <w:rPr>
                <w:sz w:val="24"/>
                <w:szCs w:val="24"/>
                <w:rtl w:val="0"/>
              </w:rPr>
              <w:t xml:space="preserve">Ở</w:t>
            </w:r>
            <w:r w:rsidDel="00000000" w:rsidR="00000000" w:rsidRPr="00000000">
              <w:rPr>
                <w:rFonts w:ascii="Calibri" w:cs="Calibri" w:eastAsia="Calibri" w:hAnsi="Calibri"/>
                <w:color w:val="000000"/>
                <w:sz w:val="24"/>
                <w:szCs w:val="24"/>
                <w:rtl w:val="0"/>
              </w:rPr>
              <w:t xml:space="preserve"> cuối d</w:t>
            </w:r>
            <w:r w:rsidDel="00000000" w:rsidR="00000000" w:rsidRPr="00000000">
              <w:rPr>
                <w:sz w:val="24"/>
                <w:szCs w:val="24"/>
                <w:rtl w:val="0"/>
              </w:rPr>
              <w:t xml:space="preserve">òng</w:t>
            </w:r>
            <w:r w:rsidDel="00000000" w:rsidR="00000000" w:rsidRPr="00000000">
              <w:rPr>
                <w:rFonts w:ascii="Calibri" w:cs="Calibri" w:eastAsia="Calibri" w:hAnsi="Calibri"/>
                <w:color w:val="000000"/>
                <w:sz w:val="24"/>
                <w:szCs w:val="24"/>
                <w:rtl w:val="0"/>
              </w:rPr>
              <w:t xml:space="preserve"> mỗi món ăn có kèm biểu tượng xóa món ăn, customer bấm vào biểu tượng xóa, trang web hiển thị bảng thông báo xác nhận xóa món, customer xác nhận và trang web trả về </w:t>
            </w:r>
            <w:r w:rsidDel="00000000" w:rsidR="00000000" w:rsidRPr="00000000">
              <w:rPr>
                <w:sz w:val="24"/>
                <w:szCs w:val="24"/>
                <w:rtl w:val="0"/>
              </w:rPr>
              <w:t xml:space="preserve">giao diện giỏ hàng</w:t>
            </w:r>
            <w:r w:rsidDel="00000000" w:rsidR="00000000" w:rsidRPr="00000000">
              <w:rPr>
                <w:rFonts w:ascii="Calibri" w:cs="Calibri" w:eastAsia="Calibri" w:hAnsi="Calibri"/>
                <w:color w:val="000000"/>
                <w:sz w:val="24"/>
                <w:szCs w:val="24"/>
                <w:rtl w:val="0"/>
              </w:rPr>
              <w:t xml:space="preserve"> đã cập nhật</w:t>
            </w:r>
          </w:p>
          <w:p w:rsidR="00000000" w:rsidDel="00000000" w:rsidP="00000000" w:rsidRDefault="00000000" w:rsidRPr="00000000" w14:paraId="00000039">
            <w:pPr>
              <w:spacing w:after="0" w:line="240" w:lineRule="auto"/>
              <w:rPr>
                <w:sz w:val="24"/>
                <w:szCs w:val="24"/>
              </w:rPr>
            </w:pPr>
            <w:r w:rsidDel="00000000" w:rsidR="00000000" w:rsidRPr="00000000">
              <w:rPr>
                <w:rFonts w:ascii="Calibri" w:cs="Calibri" w:eastAsia="Calibri" w:hAnsi="Calibri"/>
                <w:color w:val="000000"/>
                <w:sz w:val="24"/>
                <w:szCs w:val="24"/>
                <w:rtl w:val="0"/>
              </w:rPr>
              <w:t xml:space="preserve">End use case.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C">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Notes and issues: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D">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7B07A0"/>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7B07A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f5FbSTlmNwm/O84zcBUYjbgUeA==">AMUW2mVuHAy2da1cSI41RcJPNy+UeI97iAOQlvhHkuqC7mi/N5/uuPspNHMMAAyakfEUPJigpXGdavcWRX2r+MRH5qFCc4mFEvjw926Z8gf6LSiyEWOHejM=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2021-09-18T09:33:00Z</dcterms:created>
  <dc:creator>Hải Linh Nguyễn</dc:creator>
</cp:coreProperties>
</file>