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u w:val="none"/>
          <w:lang w:val="en-US" w:eastAsia="zh-CN"/>
        </w:rPr>
        <w:t>供应链外销系统使用说明文档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苏州金螳螂三维软件有限公司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single"/>
          <w:lang w:val="en-US" w:eastAsia="zh-CN"/>
        </w:rPr>
      </w:pPr>
    </w:p>
    <w:tbl>
      <w:tblPr>
        <w:tblStyle w:val="7"/>
        <w:tblW w:w="8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2349"/>
        <w:gridCol w:w="1185"/>
        <w:gridCol w:w="2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文档版本号：</w:t>
            </w:r>
          </w:p>
        </w:tc>
        <w:tc>
          <w:tcPr>
            <w:tcW w:w="23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1.0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文档编号：</w:t>
            </w:r>
          </w:p>
        </w:tc>
        <w:tc>
          <w:tcPr>
            <w:tcW w:w="29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lang w:val="en-US" w:eastAsia="zh-CN"/>
              </w:rPr>
              <w:t>2018-0605-0001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文档密级：</w:t>
            </w:r>
          </w:p>
        </w:tc>
        <w:tc>
          <w:tcPr>
            <w:tcW w:w="23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内部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部门：</w:t>
            </w:r>
          </w:p>
        </w:tc>
        <w:tc>
          <w:tcPr>
            <w:tcW w:w="29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金螳螂三维软件研发应用系统部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对接客户名称：</w:t>
            </w:r>
          </w:p>
        </w:tc>
        <w:tc>
          <w:tcPr>
            <w:tcW w:w="6507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更新人：</w:t>
            </w:r>
          </w:p>
        </w:tc>
        <w:tc>
          <w:tcPr>
            <w:tcW w:w="23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刘星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更新日期：</w:t>
            </w:r>
          </w:p>
        </w:tc>
        <w:tc>
          <w:tcPr>
            <w:tcW w:w="297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2018/06/05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校对人：</w:t>
            </w:r>
          </w:p>
        </w:tc>
        <w:tc>
          <w:tcPr>
            <w:tcW w:w="23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刘星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审核人：</w:t>
            </w:r>
          </w:p>
        </w:tc>
        <w:tc>
          <w:tcPr>
            <w:tcW w:w="297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张轲科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1701800" cy="701040"/>
            <wp:effectExtent l="0" t="0" r="12700" b="3810"/>
            <wp:docPr id="48" name="图片 48" descr="公司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公司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br w:type="page"/>
      </w:r>
    </w:p>
    <w:tbl>
      <w:tblPr>
        <w:tblStyle w:val="7"/>
        <w:tblpPr w:leftFromText="180" w:rightFromText="180" w:vertAnchor="text" w:horzAnchor="page" w:tblpX="1916" w:tblpY="659"/>
        <w:tblOverlap w:val="never"/>
        <w:tblW w:w="8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170"/>
        <w:gridCol w:w="600"/>
        <w:gridCol w:w="1245"/>
        <w:gridCol w:w="930"/>
        <w:gridCol w:w="855"/>
        <w:gridCol w:w="765"/>
        <w:gridCol w:w="825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117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60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状态</w:t>
            </w:r>
          </w:p>
        </w:tc>
        <w:tc>
          <w:tcPr>
            <w:tcW w:w="1245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概要</w:t>
            </w:r>
          </w:p>
        </w:tc>
        <w:tc>
          <w:tcPr>
            <w:tcW w:w="93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部门</w:t>
            </w:r>
          </w:p>
        </w:tc>
        <w:tc>
          <w:tcPr>
            <w:tcW w:w="855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更新人</w:t>
            </w:r>
          </w:p>
        </w:tc>
        <w:tc>
          <w:tcPr>
            <w:tcW w:w="765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审核人</w:t>
            </w:r>
          </w:p>
        </w:tc>
        <w:tc>
          <w:tcPr>
            <w:tcW w:w="825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校对人</w:t>
            </w:r>
          </w:p>
        </w:tc>
        <w:tc>
          <w:tcPr>
            <w:tcW w:w="139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V1.0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2018/06/05</w:t>
            </w:r>
          </w:p>
        </w:tc>
        <w:tc>
          <w:tcPr>
            <w:tcW w:w="6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N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供应链外销系统 销售顾问角色账号使用说明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三维软件应用系统部</w:t>
            </w:r>
          </w:p>
        </w:tc>
        <w:tc>
          <w:tcPr>
            <w:tcW w:w="8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刘星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张轲科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刘星</w:t>
            </w:r>
          </w:p>
        </w:tc>
        <w:tc>
          <w:tcPr>
            <w:tcW w:w="13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包括对首页统计、添加客户、选品报价、促销下单等模块的介绍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t>版本信息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注：</w:t>
      </w:r>
      <w:r>
        <w:rPr>
          <w:rFonts w:hint="eastAsia" w:asciiTheme="minorEastAsia" w:hAnsiTheme="minorEastAsia" w:eastAsiaTheme="minorEastAsia" w:cstheme="minorEastAsia"/>
          <w:szCs w:val="21"/>
        </w:rPr>
        <w:t>状态可以为N-新建、A-增加、M-更改、D-删除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28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371_WPSOffice_Type2"/>
          <w:r>
            <w:rPr>
              <w:rFonts w:ascii="宋体" w:hAnsi="宋体" w:eastAsia="宋体"/>
              <w:b/>
              <w:bCs/>
              <w:sz w:val="28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_Toc23559_WPSOffice_Level1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73128"/>
              <w:placeholder>
                <w:docPart w:val="{845acf6b-979a-4f69-a216-f2b509db9d9c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4"/>
                  <w:szCs w:val="24"/>
                </w:rPr>
                <w:t>重要提示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1" w:name="_Toc23559_WPSOffice_Level1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4</w:t>
          </w:r>
          <w:bookmarkEnd w:id="1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_Toc14371_WPSOffice_Level1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73128"/>
              <w:placeholder>
                <w:docPart w:val="{d9b2aa4c-d846-4c0c-9c8f-70ea8748254c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4"/>
                  <w:szCs w:val="24"/>
                </w:rPr>
                <w:t>供应链外销系统主要流程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2" w:name="_Toc14371_WPSOffice_Level1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5</w:t>
          </w:r>
          <w:bookmarkEnd w:id="2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_Toc31764_WPSOffice_Level1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73128"/>
              <w:placeholder>
                <w:docPart w:val="{c78a41cc-2c41-4f4d-b823-abf34dcedc37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4"/>
                  <w:szCs w:val="24"/>
                </w:rPr>
                <w:t>前言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3" w:name="_Toc31764_WPSOffice_Level1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6</w:t>
          </w:r>
          <w:bookmarkEnd w:id="3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_Toc7396_WPSOffice_Level1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73128"/>
              <w:placeholder>
                <w:docPart w:val="{47b0b0e8-c59a-4d11-ab86-5108c7312ed1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4"/>
                  <w:szCs w:val="24"/>
                </w:rPr>
                <w:t>供应链外销系统使用说明(销售顾问)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4" w:name="_Toc7396_WPSOffice_Level1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8</w:t>
          </w:r>
          <w:bookmarkEnd w:id="4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_Toc6402_WPSOffice_Level1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73128"/>
              <w:placeholder>
                <w:docPart w:val="{e2dde3dc-9bfe-4469-9256-73f631b8b046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4"/>
                  <w:szCs w:val="24"/>
                </w:rPr>
                <w:t>一、 运行环境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5" w:name="_Toc6402_WPSOffice_Level1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8</w:t>
          </w:r>
          <w:bookmarkEnd w:id="5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_Toc6402_WPSOffice_Level2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73128"/>
              <w:placeholder>
                <w:docPart w:val="{8d72537d-fe2b-4f7f-80dd-0d2072782d72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1"/>
                  <w:szCs w:val="21"/>
                </w:rPr>
                <w:t>1． 操作系统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6" w:name="_Toc6402_WPSOffice_Level2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8</w:t>
          </w:r>
          <w:bookmarkEnd w:id="6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_Toc778_WPSOffice_Level2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73128"/>
              <w:placeholder>
                <w:docPart w:val="{d71c7b65-4041-4d62-b870-cc305877bb2d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1"/>
                  <w:szCs w:val="21"/>
                </w:rPr>
                <w:t>2． 软件环境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7" w:name="_Toc778_WPSOffice_Level2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8</w:t>
          </w:r>
          <w:bookmarkEnd w:id="7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_Toc23478_WPSOffice_Level2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73128"/>
              <w:placeholder>
                <w:docPart w:val="{ef45b436-b3d3-41c2-883e-45c0c8662caf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1"/>
                  <w:szCs w:val="21"/>
                </w:rPr>
                <w:t>3． 外销系统地址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8" w:name="_Toc23478_WPSOffice_Level2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8</w:t>
          </w:r>
          <w:bookmarkEnd w:id="8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_Toc778_WPSOffice_Level1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73128"/>
              <w:placeholder>
                <w:docPart w:val="{0dd8a332-69b4-43bc-839f-d061f36ef896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4"/>
                  <w:szCs w:val="24"/>
                </w:rPr>
                <w:t>二、 使用方法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9" w:name="_Toc778_WPSOffice_Level1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8</w:t>
          </w:r>
          <w:bookmarkEnd w:id="9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_Toc14229_WPSOffice_Level2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73128"/>
              <w:placeholder>
                <w:docPart w:val="{a9dda7f4-cc8b-450d-8e81-e2aa5488cfb5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1"/>
                  <w:szCs w:val="21"/>
                </w:rPr>
                <w:t>1． 登录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10" w:name="_Toc14229_WPSOffice_Level2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8</w:t>
          </w:r>
          <w:bookmarkEnd w:id="10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_Toc13251_WPSOffice_Level2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73128"/>
              <w:placeholder>
                <w:docPart w:val="{31c4de9a-c65d-44fa-bcee-7ca1a387272b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1"/>
                  <w:szCs w:val="21"/>
                </w:rPr>
                <w:t>2． 名下客户管理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11" w:name="_Toc13251_WPSOffice_Level2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9</w:t>
          </w:r>
          <w:bookmarkEnd w:id="11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_Toc2953_WPSOffice_Level2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73128"/>
              <w:placeholder>
                <w:docPart w:val="{3ec2c9ee-f68e-4ea2-a9e0-d4ade7fd608a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1"/>
                  <w:szCs w:val="21"/>
                </w:rPr>
                <w:t>3． 促销订单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12" w:name="_Toc2953_WPSOffice_Level2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11</w:t>
          </w:r>
          <w:bookmarkEnd w:id="12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_Toc23478_WPSOffice_Level1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73128"/>
              <w:placeholder>
                <w:docPart w:val="{a5ba327e-b59b-4422-9023-b036528efec5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4"/>
                  <w:szCs w:val="24"/>
                </w:rPr>
                <w:t>三、 疑问解答（</w:t>
              </w:r>
              <w:r>
                <w:rPr>
                  <w:rFonts w:hint="default" w:ascii="Times New Roman" w:hAnsi="Times New Roman" w:eastAsia="微软雅黑" w:cs="Times New Roman"/>
                  <w:b w:val="0"/>
                  <w:bCs w:val="0"/>
                  <w:sz w:val="24"/>
                  <w:szCs w:val="24"/>
                </w:rPr>
                <w:t>FAQ</w:t>
              </w:r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4"/>
                  <w:szCs w:val="24"/>
                </w:rPr>
                <w:t>）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13" w:name="_Toc23478_WPSOffice_Level1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14</w:t>
          </w:r>
          <w:bookmarkEnd w:id="13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_Toc27707_WPSOffice_Level2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73128"/>
              <w:placeholder>
                <w:docPart w:val="{c6d8b5cc-73aa-4748-87da-491e20226e2d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1"/>
                  <w:szCs w:val="21"/>
                </w:rPr>
                <w:t>1． 销售顾问的职能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14" w:name="_Toc27707_WPSOffice_Level2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14</w:t>
          </w:r>
          <w:bookmarkEnd w:id="14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instrText xml:space="preserve"> HYPERLINK \l _Toc27464_WPSOffice_Level2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d w:val="147473128"/>
              <w:placeholder>
                <w:docPart w:val="{96a3eae1-8497-4d53-a4ae-fb6193bd0aa1}"/>
              </w:placeholder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1"/>
                  <w:szCs w:val="21"/>
                </w:rPr>
                <w:t>2． 关于促销订单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ab/>
          </w:r>
          <w:bookmarkStart w:id="15" w:name="_Toc27464_WPSOffice_Level2Page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t>14</w:t>
          </w:r>
          <w:bookmarkEnd w:id="15"/>
          <w:r>
            <w:rPr>
              <w:rFonts w:hint="eastAsia" w:ascii="微软雅黑" w:hAnsi="微软雅黑" w:eastAsia="微软雅黑" w:cs="微软雅黑"/>
              <w:b w:val="0"/>
              <w:bCs w:val="0"/>
              <w:sz w:val="21"/>
              <w:szCs w:val="21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bookmarkStart w:id="16" w:name="_Toc1183_WPSOffice_Level1"/>
      <w:bookmarkStart w:id="17" w:name="_Toc26145_WPSOffice_Level1"/>
      <w:bookmarkStart w:id="18" w:name="_Toc23559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t>重要提示</w:t>
      </w:r>
      <w:bookmarkEnd w:id="16"/>
      <w:bookmarkEnd w:id="17"/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5" w:leftChars="0" w:right="105" w:rightChars="50" w:hanging="405" w:hangingChars="169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为确保数据的准确性，请按照本手册进行操作，以免造成不必要的数据异常和丢失；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5" w:leftChars="0" w:right="105" w:rightChars="50" w:hanging="405" w:hangingChars="169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如果数据出现异常或丢失，请联系供应链管理员咨询对应的解决办法。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5" w:rightChars="5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5" w:rightChars="5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5" w:rightChars="5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bookmarkStart w:id="19" w:name="_Toc14371_WPSOffice_Level1"/>
      <w:bookmarkStart w:id="20" w:name="_Toc21850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t>供应链外销系统主要流程</w:t>
      </w:r>
      <w:bookmarkEnd w:id="19"/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5" w:rightChars="5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3811905" cy="8350885"/>
            <wp:effectExtent l="0" t="0" r="0" b="0"/>
            <wp:docPr id="2" name="图片 2" descr="D:\jtl3d\文档\外销系统使用说明文档\外销系统使用说明文档\外销系统主流程v1.2.png外销系统主流程v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jtl3d\文档\外销系统使用说明文档\外销系统使用说明文档\外销系统主流程v1.2.png外销系统主流程v1.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83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5" w:rightChars="5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5" w:rightChars="5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bookmarkStart w:id="21" w:name="_Toc7637_WPSOffice_Level1"/>
      <w:bookmarkStart w:id="22" w:name="_Toc31764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t>前言</w:t>
      </w:r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5" w:rightChars="5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bookmarkStart w:id="23" w:name="_Toc27584_WPSOffice_Level1"/>
      <w:bookmarkStart w:id="24" w:name="_Toc2164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  <w:t>本系统适用场景</w:t>
      </w:r>
      <w:bookmarkEnd w:id="23"/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主要用于外销门店对外销售供应链产品，并能通过本系统将包含供应链产品的订单下单进供应链系统中，同时外销系统可以管理客户信息、门店人员（及提成比例）、订单收款记录、产品库商品价格及相关数据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bookmarkStart w:id="25" w:name="_Toc30364_WPSOffice_Level1"/>
      <w:bookmarkStart w:id="26" w:name="_Toc6249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  <w:t>本系统适用人群</w:t>
      </w:r>
      <w:bookmarkEnd w:id="25"/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外销门店销售顾问、订单员、财务、店长、管理员及供应链管理员等。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bookmarkStart w:id="27" w:name="_Toc20539_WPSOffice_Level1"/>
      <w:bookmarkStart w:id="28" w:name="_Toc30747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  <w:t>各角色对应职能</w:t>
      </w:r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29" w:name="_Toc21850_WPSOffice_Level2"/>
      <w:bookmarkStart w:id="30" w:name="_Toc14371_WPSOffice_Level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销售顾问</w:t>
      </w:r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查看名下顾客数量、成交订单数、销售总额等统计数据，添加客户，选品报价，编辑未审核通过订单，填写订单复尺数据，查看已完成订单，促销商品选品下单；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31" w:name="_Toc7637_WPSOffice_Level2"/>
      <w:bookmarkStart w:id="32" w:name="_Toc31764_WPSOffice_Level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订单员</w:t>
      </w:r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编辑未审核通过订单，订单撤销，合并下单，待下供应链订单导出Excel（线下通知供应链提前备货），已下供应链订单跟踪，申请提货，辅材签收，直送商品提货预约、确认签收；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33" w:name="_Toc2164_WPSOffice_Level2"/>
      <w:bookmarkStart w:id="34" w:name="_Toc27584_WPSOffice_Level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财务</w:t>
      </w:r>
      <w:bookmarkEnd w:id="33"/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跟踪记录待收款客户订单款项进展，已收款客户订单金额记录、核对，供应链订单发起付款通知，查看已付款的供应链订单；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35" w:name="_Toc30364_WPSOffice_Level2"/>
      <w:bookmarkStart w:id="36" w:name="_Toc6249_WPSOffice_Level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店长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商户信息管理，审核本账号对应家装、工装属性所对应的订单，已下供应链订单跟踪，查看自营订单，查看促销订单；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37" w:name="_Toc20539_WPSOffice_Level2"/>
      <w:bookmarkStart w:id="38" w:name="_Toc30747_WPSOffice_Level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合作商管理员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查看本门店下单到供应链订单数、总金额等统计信息，商户信息管理，门店人员管理，客户管理，客资分配，产品库商品价格管理，配置橱柜报价规则，选品下单，编辑未审核通过订单，填写复尺数据，合并下单，已下供应链订单跟踪，申请提货，辅材签收，直送商品提货预约、确认签收，促销下单，异常报备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39" w:name="_Toc19864_WPSOffice_Level2"/>
      <w:bookmarkStart w:id="40" w:name="_Toc7396_WPSOffice_Level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供应链管理员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外销门店管理，门店人员管理，门店账号开通Qu+账号，外销产品库管理，查看线上服务器日志，外销产品库数据同步，订单作废。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105" w:rightChars="5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5" w:rightChars="5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bookmarkStart w:id="41" w:name="_Toc7396_WPSOffice_Level1"/>
      <w:bookmarkStart w:id="42" w:name="_Toc19864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t>供应链外销系统使用说明(销售顾问)</w:t>
      </w:r>
      <w:bookmarkEnd w:id="41"/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bookmarkStart w:id="43" w:name="_Toc6402_WPSOffice_Level1"/>
      <w:r>
        <w:rPr>
          <w:rFonts w:hint="eastAsia"/>
          <w:b/>
          <w:bCs/>
          <w:sz w:val="24"/>
          <w:szCs w:val="32"/>
          <w:lang w:val="en-US" w:eastAsia="zh-CN"/>
        </w:rPr>
        <w:t>运行环境</w:t>
      </w:r>
      <w:bookmarkEnd w:id="43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bookmarkStart w:id="44" w:name="_Toc6402_WPSOffice_Level2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操作系统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Windows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操作系统（系统版本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≥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7）；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bookmarkStart w:id="45" w:name="_Toc778_WPSOffice_Level2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软件环境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浏览器：推荐使用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Chrome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浏览器；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bookmarkStart w:id="46" w:name="_Toc23478_WPSOffice_Level2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外销系统地址</w:t>
      </w:r>
      <w:bookmarkEnd w:id="46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正式环境：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instrText xml:space="preserve"> HYPERLINK "http://supply.jtl3d.com/"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http://supply.jtl3d.com/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测试环境：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instrText xml:space="preserve"> HYPERLINK "http://222.92.194.194:8848/"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http://222.92.194.194:8848/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bookmarkStart w:id="47" w:name="_Toc778_WPSOffice_Level1"/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使用方法</w:t>
      </w:r>
      <w:bookmarkEnd w:id="47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bookmarkStart w:id="48" w:name="_Toc14229_WPSOffice_Level2"/>
      <w:r>
        <w:rPr>
          <w:rFonts w:hint="eastAsia" w:asciiTheme="minorEastAsia" w:hAnsiTheme="minorEastAsia" w:cstheme="minorEastAsia"/>
          <w:b/>
          <w:bCs/>
          <w:sz w:val="21"/>
          <w:szCs w:val="24"/>
          <w:lang w:val="en-US" w:eastAsia="zh-CN"/>
        </w:rPr>
        <w:t>登录</w:t>
      </w:r>
      <w:bookmarkEnd w:id="48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登录页面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输入用户名密码，点击登录进入系统；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200"/>
        <w:jc w:val="left"/>
        <w:textAlignment w:val="auto"/>
        <w:outlineLvl w:val="9"/>
      </w:pPr>
      <w:r>
        <w:drawing>
          <wp:inline distT="0" distB="0" distL="114300" distR="114300">
            <wp:extent cx="5257800" cy="259715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hanging="400" w:hangingChars="200"/>
        <w:jc w:val="center"/>
        <w:textAlignment w:val="auto"/>
        <w:outlineLvl w:val="9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登录页</w:t>
      </w: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首页是当前账号（销售顾问）最近7天的销售情况统计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；可以自行选择统计的起始日期和终止日期，以获取自选时间段内的统计详情。首页统计数据包含查询时间段内的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70C0"/>
          <w:sz w:val="21"/>
          <w:szCs w:val="21"/>
          <w:u w:val="none"/>
          <w:lang w:val="en-US" w:eastAsia="zh-CN"/>
        </w:rPr>
        <w:t>名下客户下单总数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、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70C0"/>
          <w:sz w:val="21"/>
          <w:szCs w:val="21"/>
          <w:u w:val="none"/>
          <w:lang w:val="en-US" w:eastAsia="zh-CN"/>
        </w:rPr>
        <w:t>名下订单销售总额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、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70C0"/>
          <w:sz w:val="21"/>
          <w:szCs w:val="21"/>
          <w:u w:val="none"/>
          <w:lang w:val="en-US" w:eastAsia="zh-CN"/>
        </w:rPr>
        <w:t>名下客户总数。</w:t>
      </w:r>
    </w:p>
    <w:p>
      <w:pPr>
        <w:spacing w:line="360" w:lineRule="auto"/>
      </w:pPr>
      <w:r>
        <w:drawing>
          <wp:inline distT="0" distB="0" distL="114300" distR="114300">
            <wp:extent cx="5266055" cy="2962275"/>
            <wp:effectExtent l="0" t="0" r="1079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系统首页数据统计</w:t>
      </w:r>
    </w:p>
    <w:p>
      <w:pPr>
        <w:spacing w:line="360" w:lineRule="auto"/>
        <w:rPr>
          <w:rFonts w:hint="eastAsia"/>
          <w:lang w:eastAsia="zh-CN"/>
        </w:rPr>
      </w:pP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bookmarkStart w:id="49" w:name="_Toc13251_WPSOffice_Level2"/>
      <w:r>
        <w:rPr>
          <w:rFonts w:hint="eastAsia" w:asciiTheme="minorEastAsia" w:hAnsiTheme="minorEastAsia" w:cstheme="minorEastAsia"/>
          <w:b/>
          <w:bCs/>
          <w:lang w:val="en-US" w:eastAsia="zh-CN"/>
        </w:rPr>
        <w:t>名下客户管理</w:t>
      </w:r>
      <w:bookmarkEnd w:id="49"/>
    </w:p>
    <w:p>
      <w:pPr>
        <w:numPr>
          <w:ilvl w:val="2"/>
          <w:numId w:val="3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添加客户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eastAsia="宋体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</w:t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添加</w:t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按钮，在弹出窗填写对应的信息，点击</w:t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确定</w:t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按钮即可添加成功。</w:t>
      </w:r>
    </w:p>
    <w:p>
      <w:pPr>
        <w:spacing w:line="360" w:lineRule="auto"/>
      </w:pPr>
      <w:r>
        <w:drawing>
          <wp:inline distT="0" distB="0" distL="114300" distR="114300">
            <wp:extent cx="5266055" cy="2962275"/>
            <wp:effectExtent l="0" t="0" r="1079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添加客户入口</w:t>
      </w:r>
    </w:p>
    <w:p>
      <w:pPr>
        <w:spacing w:line="360" w:lineRule="auto"/>
      </w:pPr>
      <w:r>
        <w:drawing>
          <wp:inline distT="0" distB="0" distL="114300" distR="114300">
            <wp:extent cx="5266055" cy="2962275"/>
            <wp:effectExtent l="0" t="0" r="1079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填写客户相关信息</w:t>
      </w: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  <w:r>
        <w:rPr>
          <w:rFonts w:hint="eastAsia"/>
          <w:lang w:val="en-US" w:eastAsia="zh-CN"/>
        </w:rPr>
        <w:t>销售顾问添加的客户会自动管理到该销售顾问名下。</w:t>
      </w: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5266055" cy="2962275"/>
            <wp:effectExtent l="0" t="0" r="1079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添加客户收货地址入口</w:t>
      </w:r>
    </w:p>
    <w:p>
      <w:pPr>
        <w:spacing w:line="360" w:lineRule="auto"/>
      </w:pPr>
      <w:r>
        <w:drawing>
          <wp:inline distT="0" distB="0" distL="114300" distR="114300">
            <wp:extent cx="5266055" cy="2962275"/>
            <wp:effectExtent l="0" t="0" r="1079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填写客户收货地址</w:t>
      </w:r>
    </w:p>
    <w:p>
      <w:pPr>
        <w:spacing w:line="360" w:lineRule="auto"/>
        <w:rPr>
          <w:rFonts w:hint="eastAsia"/>
          <w:lang w:eastAsia="zh-CN"/>
        </w:rPr>
      </w:pP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bookmarkStart w:id="50" w:name="_Toc2953_WPSOffice_Level2"/>
      <w:r>
        <w:rPr>
          <w:rFonts w:hint="eastAsia" w:asciiTheme="minorEastAsia" w:hAnsiTheme="minorEastAsia" w:cstheme="minorEastAsia"/>
          <w:b/>
          <w:bCs/>
          <w:lang w:val="en-US" w:eastAsia="zh-CN"/>
        </w:rPr>
        <w:t>促销订单</w:t>
      </w:r>
      <w:bookmarkEnd w:id="50"/>
    </w:p>
    <w:p>
      <w:pPr>
        <w:numPr>
          <w:ilvl w:val="2"/>
          <w:numId w:val="3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促销单下单</w:t>
      </w:r>
    </w:p>
    <w:p>
      <w:pPr>
        <w:numPr>
          <w:ilvl w:val="0"/>
          <w:numId w:val="0"/>
        </w:numPr>
        <w:spacing w:line="360" w:lineRule="auto"/>
        <w:ind w:left="0" w:leftChars="0" w:firstLine="420" w:firstLineChars="200"/>
        <w:rPr>
          <w:rFonts w:hint="eastAsia" w:eastAsia="宋体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从图7所示入口进入，在待下促销订单的客户后点击</w:t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选品</w:t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按钮，进入促销商品选品。选品结束后进入购物车，勾选需要下单的商品，点击下单。下单完成后，可以在</w:t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促销订单</w:t>
      </w: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目录下查看对应的订单。</w:t>
      </w:r>
    </w:p>
    <w:p>
      <w:pPr>
        <w:spacing w:line="360" w:lineRule="auto"/>
      </w:pPr>
      <w:r>
        <w:drawing>
          <wp:inline distT="0" distB="0" distL="114300" distR="114300">
            <wp:extent cx="5266055" cy="2962275"/>
            <wp:effectExtent l="0" t="0" r="10795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促销商品下单入口</w:t>
      </w:r>
    </w:p>
    <w:p>
      <w:pPr>
        <w:spacing w:line="360" w:lineRule="auto"/>
      </w:pPr>
      <w:r>
        <w:drawing>
          <wp:inline distT="0" distB="0" distL="114300" distR="114300">
            <wp:extent cx="5266055" cy="2962275"/>
            <wp:effectExtent l="0" t="0" r="1079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促销商品选择</w:t>
      </w: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</w:pPr>
      <w:r>
        <w:drawing>
          <wp:inline distT="0" distB="0" distL="114300" distR="114300">
            <wp:extent cx="5266055" cy="2962275"/>
            <wp:effectExtent l="0" t="0" r="1079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购物车中选择促销商品下单</w:t>
      </w:r>
    </w:p>
    <w:p>
      <w:pPr>
        <w:spacing w:line="360" w:lineRule="auto"/>
      </w:pPr>
      <w:r>
        <w:drawing>
          <wp:inline distT="0" distB="0" distL="114300" distR="114300">
            <wp:extent cx="5266055" cy="2962275"/>
            <wp:effectExtent l="0" t="0" r="10795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促销商品下单确认</w:t>
      </w: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</w:pPr>
      <w:r>
        <w:drawing>
          <wp:inline distT="0" distB="0" distL="114300" distR="114300">
            <wp:extent cx="5266055" cy="2962275"/>
            <wp:effectExtent l="0" t="0" r="10795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查看促销订单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3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bookmarkStart w:id="51" w:name="_Toc23478_WPSOffice_Level1"/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疑问解答（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FA</w:t>
      </w:r>
      <w:bookmarkStart w:id="54" w:name="_GoBack"/>
      <w:bookmarkEnd w:id="54"/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Q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）</w:t>
      </w:r>
      <w:bookmarkEnd w:id="51"/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bookmarkStart w:id="52" w:name="_Toc27707_WPSOffice_Level2"/>
      <w:r>
        <w:rPr>
          <w:rFonts w:hint="eastAsia" w:asciiTheme="minorEastAsia" w:hAnsiTheme="minorEastAsia" w:cstheme="minorEastAsia"/>
          <w:b/>
          <w:bCs/>
          <w:sz w:val="21"/>
          <w:szCs w:val="24"/>
          <w:lang w:val="en-US" w:eastAsia="zh-CN"/>
        </w:rPr>
        <w:t>销售顾问的职能</w:t>
      </w:r>
      <w:bookmarkEnd w:id="52"/>
    </w:p>
    <w:p>
      <w:pPr>
        <w:numPr>
          <w:ilvl w:val="0"/>
          <w:numId w:val="0"/>
        </w:numPr>
        <w:spacing w:line="360" w:lineRule="auto"/>
        <w:ind w:left="420" w:leftChars="0" w:firstLine="360" w:firstLineChars="200"/>
        <w:rPr>
          <w:rFonts w:hint="eastAsia" w:ascii="Times New Roman" w:hAnsi="Times New Roman" w:cs="Times New Roman"/>
          <w:b w:val="0"/>
          <w:bCs w:val="0"/>
          <w:sz w:val="18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21"/>
          <w:lang w:val="en-US" w:eastAsia="zh-CN"/>
        </w:rPr>
        <w:t>根据在已开外销门店的调研结果，销售顾问的职能主要在报价，因此提供一个在</w:t>
      </w:r>
      <w:r>
        <w:rPr>
          <w:rFonts w:hint="default" w:ascii="Times New Roman" w:hAnsi="Times New Roman" w:cs="Times New Roman"/>
          <w:b w:val="0"/>
          <w:bCs w:val="0"/>
          <w:sz w:val="18"/>
          <w:szCs w:val="21"/>
          <w:lang w:val="en-US" w:eastAsia="zh-CN"/>
        </w:rPr>
        <w:t>iPad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21"/>
          <w:lang w:val="en-US" w:eastAsia="zh-CN"/>
        </w:rPr>
        <w:t>上专门用于报价的</w:t>
      </w:r>
      <w:r>
        <w:rPr>
          <w:rFonts w:hint="default" w:ascii="Times New Roman" w:hAnsi="Times New Roman" w:cs="Times New Roman"/>
          <w:b w:val="0"/>
          <w:bCs w:val="0"/>
          <w:sz w:val="18"/>
          <w:szCs w:val="21"/>
          <w:lang w:val="en-US" w:eastAsia="zh-CN"/>
        </w:rPr>
        <w:t>App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21"/>
          <w:lang w:val="en-US" w:eastAsia="zh-CN"/>
        </w:rPr>
        <w:t xml:space="preserve">，下载地址为 </w:t>
      </w:r>
      <w:r>
        <w:rPr>
          <w:rFonts w:hint="default" w:ascii="Times New Roman" w:hAnsi="Times New Roman" w:cs="Times New Roman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21"/>
          <w:lang w:val="en-US" w:eastAsia="zh-CN"/>
        </w:rPr>
        <w:instrText xml:space="preserve"> HYPERLINK "http://222.92.194.194:8848/app/index.html。"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18"/>
          <w:szCs w:val="21"/>
          <w:lang w:val="en-US" w:eastAsia="zh-CN"/>
        </w:rPr>
        <w:t>http://222.92.194.194:8848/app/index.html</w:t>
      </w:r>
      <w:r>
        <w:rPr>
          <w:rStyle w:val="5"/>
          <w:rFonts w:hint="eastAsia" w:ascii="Times New Roman" w:hAnsi="Times New Roman" w:cs="Times New Roman"/>
          <w:b w:val="0"/>
          <w:bCs w:val="0"/>
          <w:color w:val="auto"/>
          <w:sz w:val="18"/>
          <w:szCs w:val="21"/>
          <w:u w:val="none"/>
          <w:lang w:val="en-US" w:eastAsia="zh-CN"/>
        </w:rPr>
        <w:t>。</w:t>
      </w:r>
      <w:r>
        <w:rPr>
          <w:rFonts w:hint="default" w:ascii="Times New Roman" w:hAnsi="Times New Roman" w:cs="Times New Roman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="420" w:leftChars="0" w:firstLine="360" w:firstLineChars="200"/>
        <w:rPr>
          <w:rFonts w:hint="eastAsia" w:ascii="Times New Roman" w:hAnsi="Times New Roman" w:cs="Times New Roman"/>
          <w:b w:val="0"/>
          <w:bCs w:val="0"/>
          <w:sz w:val="18"/>
          <w:szCs w:val="21"/>
          <w:lang w:val="en-US" w:eastAsia="zh-CN"/>
        </w:rPr>
      </w:pP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bookmarkStart w:id="53" w:name="_Toc27464_WPSOffice_Level2"/>
      <w:r>
        <w:rPr>
          <w:rFonts w:hint="eastAsia" w:asciiTheme="minorEastAsia" w:hAnsiTheme="minorEastAsia" w:cstheme="minorEastAsia"/>
          <w:b/>
          <w:bCs/>
          <w:sz w:val="21"/>
          <w:szCs w:val="24"/>
          <w:lang w:val="en-US" w:eastAsia="zh-CN"/>
        </w:rPr>
        <w:t>关于促销订单</w:t>
      </w:r>
      <w:bookmarkEnd w:id="53"/>
    </w:p>
    <w:p>
      <w:pPr>
        <w:numPr>
          <w:ilvl w:val="0"/>
          <w:numId w:val="0"/>
        </w:numPr>
        <w:spacing w:line="360" w:lineRule="auto"/>
        <w:ind w:left="420" w:leftChars="0" w:firstLine="360" w:firstLineChars="20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21"/>
          <w:lang w:val="en-US" w:eastAsia="zh-CN"/>
        </w:rPr>
        <w:t>促销商品由供应链不定期提供，具体信息请联系供应链管理员。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6" name="文本框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- 3 -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w3U+cUAgAAFQ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LDdT5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- 3 -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金螳螂三维软件有限公司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356C03"/>
    <w:multiLevelType w:val="singleLevel"/>
    <w:tmpl w:val="BF356C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691C99E"/>
    <w:multiLevelType w:val="multilevel"/>
    <w:tmpl w:val="5691C9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79915E94"/>
    <w:multiLevelType w:val="multilevel"/>
    <w:tmpl w:val="79915E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E7719"/>
    <w:rsid w:val="1B9A0D84"/>
    <w:rsid w:val="29F06997"/>
    <w:rsid w:val="2D412D47"/>
    <w:rsid w:val="2FF8585F"/>
    <w:rsid w:val="32B50DEA"/>
    <w:rsid w:val="3C343286"/>
    <w:rsid w:val="40E64E23"/>
    <w:rsid w:val="4FA263B1"/>
    <w:rsid w:val="5C993ADC"/>
    <w:rsid w:val="6C7726B4"/>
    <w:rsid w:val="716043D9"/>
    <w:rsid w:val="71CD74CE"/>
    <w:rsid w:val="76D73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45acf6b-979a-4f69-a216-f2b509db9d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5acf6b-979a-4f69-a216-f2b509db9d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b2aa4c-d846-4c0c-9c8f-70ea874825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b2aa4c-d846-4c0c-9c8f-70ea874825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8a41cc-2c41-4f4d-b823-abf34dcedc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8a41cc-2c41-4f4d-b823-abf34dcedc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b0b0e8-c59a-4d11-ab86-5108c7312e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0b0e8-c59a-4d11-ab86-5108c7312e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dde3dc-9bfe-4469-9256-73f631b8b0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dde3dc-9bfe-4469-9256-73f631b8b0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72537d-fe2b-4f7f-80dd-0d2072782d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72537d-fe2b-4f7f-80dd-0d2072782d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1c7b65-4041-4d62-b870-cc305877bb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1c7b65-4041-4d62-b870-cc305877bb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45b436-b3d3-41c2-883e-45c0c8662c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45b436-b3d3-41c2-883e-45c0c8662c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8a332-69b4-43bc-839f-d061f36ef8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8a332-69b4-43bc-839f-d061f36ef8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dda7f4-cc8b-450d-8e81-e2aa5488cf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dda7f4-cc8b-450d-8e81-e2aa5488cf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c4de9a-c65d-44fa-bcee-7ca1a38727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c4de9a-c65d-44fa-bcee-7ca1a38727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c2c9ee-f68e-4ea2-a9e0-d4ade7fd60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c2c9ee-f68e-4ea2-a9e0-d4ade7fd60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ba327e-b59b-4422-9023-b036528efe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ba327e-b59b-4422-9023-b036528efe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d8b5cc-73aa-4748-87da-491e20226e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d8b5cc-73aa-4748-87da-491e20226e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a3eae1-8497-4d53-a4ae-fb6193bd0a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a3eae1-8497-4d53-a4ae-fb6193bd0a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2018-06-08T11:41:45Z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