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2FE"/>
          <w:sz w:val="40"/>
        </w:rPr>
        <w:t>WhatTheChip? — Relatório Técnico</w:t>
      </w:r>
    </w:p>
    <w:p>
      <w:pPr>
        <w:jc w:val="center"/>
      </w:pPr>
      <w:r>
        <w:rPr>
          <w:color w:val="525252"/>
          <w:sz w:val="26"/>
        </w:rPr>
        <w:t>Arquitetura de Persistência &amp; Reforma de UX</w:t>
      </w:r>
    </w:p>
    <w:p>
      <w:pPr>
        <w:jc w:val="center"/>
      </w:pPr>
      <w:r>
        <w:rPr>
          <w:color w:val="6F6F6F"/>
          <w:sz w:val="18"/>
        </w:rPr>
        <w:t>Sessão: 13 de maio de 2026  ·  Senior-to-Senior  ·  Uso interno</w:t>
      </w:r>
    </w:p>
    <w:p>
      <w:pPr>
        <w:spacing w:before="120" w:after="120"/>
        <w:pBdr>
          <w:bottom w:val="single" w:sz="4" w:space="1" w:color="CCCCCC"/>
        </w:pBdr>
      </w:pPr>
    </w:p>
    <w:p>
      <w:pPr>
        <w:spacing w:before="280" w:after="80"/>
      </w:pPr>
      <w:r>
        <w:rPr>
          <w:b/>
          <w:color w:val="0F62FE"/>
          <w:sz w:val="32"/>
        </w:rPr>
        <w:t>1. Contexto do Projeto</w:t>
      </w:r>
    </w:p>
    <w:p>
      <w:pPr>
        <w:spacing w:after="120"/>
      </w:pPr>
      <w:r>
        <w:t>WhatTheChip é um sistema Django para classificação de chips IC de memória (Samsung, SK Hynix etc.) voltado ao mercado de reciclagem eletrônica da eMiner, no Paraguai. Operadores escaneiam ou digitam Part Numbers (PNs) de chips removidos de placas-mãe e o sistema retorna: tipo, capacidade NAND, capacidade RAM, interface e dispositivo de origem.</w:t>
      </w:r>
    </w:p>
    <w:p>
      <w:pPr>
        <w:spacing w:before="280" w:after="80"/>
      </w:pPr>
      <w:r>
        <w:rPr>
          <w:b/>
          <w:color w:val="161616"/>
          <w:sz w:val="26"/>
        </w:rPr>
        <w:t>1.1 Stack Tecnológico</w:t>
      </w:r>
    </w:p>
    <w:p>
      <w:pPr>
        <w:pStyle w:val="ListBullet"/>
        <w:spacing w:after="60"/>
      </w:pPr>
      <w:r>
        <w:rPr>
          <w:b/>
        </w:rPr>
        <w:t>Backend:</w:t>
      </w:r>
      <w:r>
        <w:t xml:space="preserve"> Django 4.x + SQLite (dev) / PostgreSQL (prod)</w:t>
      </w:r>
    </w:p>
    <w:p>
      <w:pPr>
        <w:pStyle w:val="ListBullet"/>
        <w:spacing w:after="60"/>
      </w:pPr>
      <w:r>
        <w:rPr>
          <w:b/>
        </w:rPr>
        <w:t>Frontend:</w:t>
      </w:r>
      <w:r>
        <w:t xml:space="preserve"> HTMX 2.0.4 + JS vanilla — sem framework frontend</w:t>
      </w:r>
    </w:p>
    <w:p>
      <w:pPr>
        <w:pStyle w:val="ListBullet"/>
        <w:spacing w:after="60"/>
      </w:pPr>
      <w:r>
        <w:rPr>
          <w:b/>
        </w:rPr>
        <w:t>Apps:</w:t>
      </w:r>
      <w:r>
        <w:t xml:space="preserve"> Três apps Django: chips (motor + modelos), pages (conteúdo editorial), estoque (inventário)</w:t>
      </w:r>
    </w:p>
    <w:p>
      <w:pPr>
        <w:pStyle w:val="ListBullet"/>
        <w:spacing w:after="60"/>
      </w:pPr>
      <w:r>
        <w:rPr>
          <w:b/>
        </w:rPr>
        <w:t>Conteúdo:</w:t>
      </w:r>
      <w:r>
        <w:t xml:space="preserve"> /chipdocs/_content/*.html — lidos do disco pelo views.py, não são templates Django clássicos</w:t>
      </w:r>
    </w:p>
    <w:p>
      <w:pPr>
        <w:pStyle w:val="ListBullet"/>
        <w:spacing w:after="60"/>
      </w:pPr>
      <w:r>
        <w:rPr>
          <w:b/>
        </w:rPr>
        <w:t>IA:</w:t>
      </w:r>
      <w:r>
        <w:t xml:space="preserve"> GEMINI_ENABLED=False — Gemini completamente desligado, chaves ignoradas</w:t>
      </w:r>
    </w:p>
    <w:p>
      <w:pPr>
        <w:spacing w:before="280" w:after="80"/>
      </w:pPr>
      <w:r>
        <w:rPr>
          <w:b/>
          <w:color w:val="161616"/>
          <w:sz w:val="26"/>
        </w:rPr>
        <w:t>1.2 Modelos Centrais</w:t>
      </w:r>
    </w:p>
    <w:p>
      <w:pPr>
        <w:pStyle w:val="ListBullet"/>
        <w:spacing w:after="60"/>
      </w:pPr>
      <w:r>
        <w:t>Brand — fabricante (Samsung, SK Hynix…)</w:t>
      </w:r>
    </w:p>
    <w:p>
      <w:pPr>
        <w:pStyle w:val="ListBullet"/>
        <w:spacing w:after="60"/>
      </w:pPr>
      <w:r>
        <w:t>ChipFamily — família de chips identificada por prefixo (KMQ, KMR, KLM…) com regras de decode posicional</w:t>
      </w:r>
    </w:p>
    <w:p>
      <w:pPr>
        <w:pStyle w:val="ListBullet"/>
        <w:spacing w:after="60"/>
      </w:pPr>
      <w:r>
        <w:t>DecodeMap — tabelas de decodificação reutilizáveis (SAM_EMCP_CAP, SAM_EMCP_GEN…)</w:t>
      </w:r>
    </w:p>
    <w:p>
      <w:pPr>
        <w:pStyle w:val="ListBullet"/>
        <w:spacing w:after="60"/>
      </w:pPr>
      <w:r>
        <w:t>KnownPart — Part Number conhecido. Campos-chave: status (raw/enriched/failed), confidence (confirmed &gt; manual &gt; distributor &gt; ai_high &gt; ai_medium &gt; ai_low &gt; estimated), emcp_ram, emcp_nand, capacity, chip_type, subtype, device</w:t>
      </w:r>
    </w:p>
    <w:p>
      <w:pPr>
        <w:pStyle w:val="ListBullet"/>
        <w:spacing w:after="60"/>
      </w:pPr>
      <w:r>
        <w:t>SearchLog — log de toda busca</w:t>
      </w:r>
    </w:p>
    <w:p>
      <w:pPr>
        <w:pStyle w:val="ListBullet"/>
        <w:spacing w:after="60"/>
      </w:pPr>
      <w:r>
        <w:t>UnknownChip — PNs sem família catalogada</w:t>
      </w:r>
    </w:p>
    <w:p>
      <w:pPr>
        <w:spacing w:before="120" w:after="120"/>
        <w:pBdr>
          <w:bottom w:val="single" w:sz="4" w:space="1" w:color="CCCCCC"/>
        </w:pBdr>
      </w:pPr>
    </w:p>
    <w:p>
      <w:pPr>
        <w:spacing w:before="280" w:after="80"/>
      </w:pPr>
      <w:r>
        <w:rPr>
          <w:b/>
          <w:color w:val="0F62FE"/>
          <w:sz w:val="32"/>
        </w:rPr>
        <w:t>2. O Problema Central (Origem da Sessão)</w:t>
      </w:r>
    </w:p>
    <w:p>
      <w:pPr>
        <w:spacing w:after="120"/>
      </w:pPr>
      <w:r>
        <w:t>O sistema sofria de dois problemas estruturais que se reforçavam mutuamente:</w:t>
      </w:r>
    </w:p>
    <w:p>
      <w:pPr>
        <w:spacing w:before="280" w:after="80"/>
      </w:pPr>
      <w:r>
        <w:rPr>
          <w:b/>
          <w:color w:val="161616"/>
          <w:sz w:val="26"/>
        </w:rPr>
        <w:t>2.1 Gemini Removido — DB Não Cresce</w:t>
      </w:r>
    </w:p>
    <w:p>
      <w:pPr>
        <w:spacing w:after="120"/>
      </w:pPr>
      <w:r>
        <w:t>O fluxo original dependia do Gemini para enriquecer KnownParts: a gramática decodificava parcialmente, o Gemini completava com capacidades e o resultado era salvo no banco. Com GEMINI_ENABLED=False, a Camada 2 (gramática) nunca persistia nada. Cada classificação era descartada. O banco de KnownParts permanecia estático — crescia apenas via fix_known_parts manual.</w:t>
      </w:r>
    </w:p>
    <w:p>
      <w:pPr>
        <w:spacing w:before="280" w:after="80"/>
      </w:pPr>
      <w:r>
        <w:rPr>
          <w:b/>
          <w:color w:val="161616"/>
          <w:sz w:val="26"/>
        </w:rPr>
        <w:t>2.2 Classificação em Tempo Real — Stateless</w:t>
      </w:r>
    </w:p>
    <w:p>
      <w:pPr>
        <w:spacing w:after="120"/>
      </w:pPr>
      <w:r>
        <w:t>O frontend disparava callApi() a cada keystroke com debounce de 500ms após 4 caracteres, independentemente de a família ter pn_length definido ou o PN estar completo. Consequências:</w:t>
      </w:r>
    </w:p>
    <w:p>
      <w:pPr>
        <w:pStyle w:val="ListBullet"/>
        <w:spacing w:after="60"/>
      </w:pPr>
      <w:r>
        <w:t>PNs parciais (ex: "KMQ3") chegavam ao engine → gramática produzia resultado parcial → nada persistido</w:t>
      </w:r>
    </w:p>
    <w:p>
      <w:pPr>
        <w:pStyle w:val="ListBullet"/>
        <w:spacing w:after="60"/>
      </w:pPr>
      <w:r>
        <w:t>Usuário raramente digitava o PN completo → o banco nunca recebia entrada orgânica</w:t>
      </w:r>
    </w:p>
    <w:p>
      <w:pPr>
        <w:pStyle w:val="ListBullet"/>
        <w:spacing w:after="60"/>
      </w:pPr>
      <w:r>
        <w:t>Erros de map (cap_key errado) se repetiam para sempre sem correção automática</w:t>
      </w:r>
    </w:p>
    <w:p>
      <w:pPr>
        <w:spacing w:before="120" w:after="120"/>
        <w:pBdr>
          <w:bottom w:val="single" w:sz="4" w:space="1" w:color="CCCCCC"/>
        </w:pBdr>
      </w:pPr>
    </w:p>
    <w:p>
      <w:pPr>
        <w:spacing w:before="280" w:after="80"/>
      </w:pPr>
      <w:r>
        <w:rPr>
          <w:b/>
          <w:color w:val="0F62FE"/>
          <w:sz w:val="32"/>
        </w:rPr>
        <w:t>3. O Que Foi Feito Nesta Sessão</w:t>
      </w:r>
    </w:p>
    <w:p>
      <w:pPr>
        <w:spacing w:before="280" w:after="80"/>
      </w:pPr>
      <w:r>
        <w:rPr>
          <w:b/>
          <w:color w:val="161616"/>
          <w:sz w:val="26"/>
        </w:rPr>
        <w:t>3.1 Backend — chips/engine.py  ✅ COMPLETO E CORRETO</w:t>
      </w:r>
    </w:p>
    <w:p>
      <w:pPr>
        <w:spacing w:after="120"/>
      </w:pPr>
      <w:r>
        <w:t>Esta é a mudança mais importante da sessão. Está correta, testável e não deve ser revertida pelo próximo Claude.</w:t>
      </w:r>
    </w:p>
    <w:p>
      <w:pPr>
        <w:spacing w:before="280" w:after="80"/>
      </w:pPr>
      <w:r>
        <w:rPr>
          <w:b/>
          <w:color w:val="393939"/>
          <w:sz w:val="22"/>
        </w:rPr>
        <w:t>3.1.1 Nova função _persist_grammar_result()</w:t>
      </w:r>
    </w:p>
    <w:p>
      <w:pPr>
        <w:spacing w:after="120"/>
      </w:pPr>
      <w:r>
        <w:t>Adicionada após _save_gemini_to_db(). Persiste o resultado da gramática automaticamente quando grammar_complete=True e pn_short=False. Regras de negócio:</w:t>
      </w:r>
    </w:p>
    <w:p>
      <w:pPr>
        <w:pStyle w:val="ListBullet"/>
        <w:spacing w:after="60"/>
      </w:pPr>
      <w:r>
        <w:t>Usa KnownPart.objects.get_or_create() — thread-safe por design</w:t>
      </w:r>
    </w:p>
    <w:p>
      <w:pPr>
        <w:pStyle w:val="ListBullet"/>
        <w:spacing w:after="60"/>
      </w:pPr>
      <w:r>
        <w:t>Se criado: status=enriched, confidence=estimated, notas com prefixo da família</w:t>
      </w:r>
    </w:p>
    <w:p>
      <w:pPr>
        <w:pStyle w:val="ListBullet"/>
        <w:spacing w:after="60"/>
      </w:pPr>
      <w:r>
        <w:t>Se já existe com confidence &gt; estimated (confirmed/manual/distributor/ai_high/ai_medium): NÃO sobrescreve</w:t>
      </w:r>
    </w:p>
    <w:p>
      <w:pPr>
        <w:pStyle w:val="ListBullet"/>
        <w:spacing w:after="60"/>
      </w:pPr>
      <w:r>
        <w:t>Se existe com confidence=estimated ou status=raw: atualiza campos vazios + promove raw→enriched</w:t>
      </w:r>
    </w:p>
    <w:p>
      <w:pPr>
        <w:pStyle w:val="ListBullet"/>
        <w:spacing w:after="60"/>
      </w:pPr>
      <w:r>
        <w:t>Qualquer exceção é capturada e logada — nunca quebra o fluxo de classify()</w:t>
      </w:r>
    </w:p>
    <w:p>
      <w:pPr>
        <w:spacing w:before="80" w:after="80"/>
        <w:ind w:left="432"/>
        <w:shd w:val="clear" w:color="auto" w:fill="F4F4F4"/>
      </w:pPr>
      <w:r>
        <w:rPr>
          <w:rFonts w:ascii="Courier New" w:hAnsi="Courier New"/>
          <w:color w:val="16346A"/>
          <w:sz w:val="17"/>
        </w:rPr>
        <w:t>_CONF_PRIORITY = {</w:t>
        <w:br/>
        <w:t xml:space="preserve">    "confirmed": 7, "manual": 6, "distributor": 5,</w:t>
        <w:br/>
        <w:t xml:space="preserve">    "ai_high": 4, "ai_medium": 3, "ai_low": 2, "estimated": 1,</w:t>
        <w:br/>
        <w:t>}</w:t>
        <w:br/>
        <w:t>part, created = KnownPart.objects.get_or_create(</w:t>
        <w:br/>
        <w:t xml:space="preserve">    part_number=pn,</w:t>
        <w:br/>
        <w:t xml:space="preserve">    defaults={"brand": fam.brand, "family": fam,</w:t>
        <w:br/>
        <w:t xml:space="preserve">              "status": "enriched", "confidence": "estimated",</w:t>
        <w:br/>
        <w:t xml:space="preserve">              ...new_fields}</w:t>
        <w:br/>
        <w:t>)</w:t>
      </w:r>
    </w:p>
    <w:p>
      <w:pPr>
        <w:spacing w:before="280" w:after="80"/>
      </w:pPr>
      <w:r>
        <w:rPr>
          <w:b/>
          <w:color w:val="393939"/>
          <w:sz w:val="22"/>
        </w:rPr>
        <w:t>3.1.2 Chamada na classify() — Camada 2</w:t>
      </w:r>
    </w:p>
    <w:p>
      <w:pPr>
        <w:spacing w:after="120"/>
      </w:pPr>
      <w:r>
        <w:t>Inserida no final do bloco da gramática, após o double-check de remarked e antes de _log_search. Condições de disparo:</w:t>
      </w:r>
    </w:p>
    <w:p>
      <w:pPr>
        <w:spacing w:before="80" w:after="80"/>
        <w:ind w:left="432"/>
        <w:shd w:val="clear" w:color="auto" w:fill="F4F4F4"/>
      </w:pPr>
      <w:r>
        <w:rPr>
          <w:rFonts w:ascii="Courier New" w:hAnsi="Courier New"/>
          <w:color w:val="16346A"/>
          <w:sz w:val="17"/>
        </w:rPr>
        <w:t>if grammar_complete and not pn_short and not _gemini_saved_now:</w:t>
        <w:br/>
        <w:t xml:space="preserve">    _persisted = _persist_grammar_result(pn, fam, grammar_result)</w:t>
        <w:br/>
        <w:t xml:space="preserve">    if _persisted is not None:</w:t>
        <w:br/>
        <w:t xml:space="preserve">        _grammar_persisted = True</w:t>
        <w:br/>
        <w:t xml:space="preserve">        grammar_result["raw_in_db"] = False</w:t>
        <w:br/>
        <w:br/>
        <w:t>grammar_result["grammar_persisted"] = _grammar_persisted</w:t>
      </w:r>
    </w:p>
    <w:p>
      <w:pPr>
        <w:spacing w:before="280" w:after="80"/>
      </w:pPr>
      <w:r>
        <w:rPr>
          <w:b/>
          <w:color w:val="393939"/>
          <w:sz w:val="22"/>
        </w:rPr>
        <w:t>3.1.3 Novo campo grammar_persisted no resultado JSON</w:t>
      </w:r>
    </w:p>
    <w:p>
      <w:pPr>
        <w:spacing w:after="120"/>
      </w:pPr>
      <w:r>
        <w:t>O dict retornado por classify() agora inclui grammar_persisted: True/False. Verdadeiro apenas quando: (a) grammar_complete=True, (b) pn_short=False, (c) _persist_grammar_result retornou sem erro. O frontend pode usar este campo para mostrar "✓ Salvo no banco".</w:t>
      </w:r>
    </w:p>
    <w:p>
      <w:pPr>
        <w:spacing w:before="280" w:after="80"/>
      </w:pPr>
      <w:r>
        <w:rPr>
          <w:b/>
          <w:color w:val="393939"/>
          <w:sz w:val="22"/>
        </w:rPr>
        <w:t>3.1.4 Docstring do engine atualizada</w:t>
      </w:r>
    </w:p>
    <w:p>
      <w:pPr>
        <w:spacing w:after="120"/>
      </w:pPr>
      <w:r>
        <w:t>Camada 2 não menciona mais Gemini. Documenta a persistência automática como feature nativa. Seção "Persistência automática (Camada 2)" adicionada.</w:t>
      </w:r>
    </w:p>
    <w:p>
      <w:pPr>
        <w:spacing w:before="280" w:after="80"/>
      </w:pPr>
      <w:r>
        <w:rPr>
          <w:b/>
          <w:color w:val="161616"/>
          <w:sz w:val="26"/>
        </w:rPr>
        <w:t>3.2 chips/views.py — Mínimo de Caracteres  ✅</w:t>
      </w:r>
    </w:p>
    <w:p>
      <w:pPr>
        <w:spacing w:after="120"/>
      </w:pPr>
      <w:r>
        <w:t>search_api: mínimo reduzido de 4 para 3 caracteres. Justificativa: PNs válidos existem com 4+ chars mas a validação final é do engine, não da view. O frontend controla o mínimo via o botão (disabled até 1+ char).</w:t>
      </w:r>
    </w:p>
    <w:p>
      <w:pPr>
        <w:spacing w:before="280" w:after="80"/>
      </w:pPr>
      <w:r>
        <w:rPr>
          <w:b/>
          <w:color w:val="161616"/>
          <w:sz w:val="26"/>
        </w:rPr>
        <w:t>3.3 decode_card.html — Labels Honestos  ✅</w:t>
      </w:r>
    </w:p>
    <w:p>
      <w:pPr>
        <w:spacing w:after="120"/>
      </w:pPr>
      <w:r>
        <w:t>O partial HTMX chips/templates/chips/partials/decode_card.html tinha "⏳ Na fila de enriquecimento" — mentira com Gemini desligado. Substituído por:</w:t>
      </w:r>
    </w:p>
    <w:p>
      <w:pPr>
        <w:pStyle w:val="ListBullet"/>
        <w:spacing w:after="60"/>
      </w:pPr>
      <w:r>
        <w:t>grammar_persisted=True → "✓ Salvo no banco" (classe dc2-queue--saved)</w:t>
      </w:r>
    </w:p>
    <w:p>
      <w:pPr>
        <w:pStyle w:val="ListBullet"/>
        <w:spacing w:after="60"/>
      </w:pPr>
      <w:r>
        <w:t>raw_in_db=True (gramática incompleta) → "⚠ Capacidade não mapeada — confirmar via datasheet" (classe dc2-queue--warn)</w:t>
      </w:r>
    </w:p>
    <w:p>
      <w:pPr>
        <w:spacing w:before="280" w:after="80"/>
      </w:pPr>
      <w:r>
        <w:rPr>
          <w:b/>
          <w:color w:val="161616"/>
          <w:sz w:val="26"/>
        </w:rPr>
        <w:t>3.4 static/css/style.css — CSS do Botão  ⚠️ INCOMPLETO</w:t>
      </w:r>
    </w:p>
    <w:p>
      <w:pPr>
        <w:spacing w:after="120"/>
      </w:pPr>
      <w:r>
        <w:t>Adicionados os blocos .pin-actions, .pin-decode-btn, .pin-actions-hint, .pin-actions-hint--warn, .dc2-queue--saved, .dc2-queue--warn. PROBLEMA: .pin-actions-hint usa var(--text-subtle) que NÃO existe no design system — só existe --text-helper (#6f6f6f). Isso causa fallback para cor herdada (provavelmente preto), quebrando o visual. Ver Seção 4 para correção.</w:t>
      </w:r>
    </w:p>
    <w:p>
      <w:pPr>
        <w:spacing w:before="280" w:after="80"/>
      </w:pPr>
      <w:r>
        <w:rPr>
          <w:b/>
          <w:color w:val="161616"/>
          <w:sz w:val="26"/>
        </w:rPr>
        <w:t>3.5 _content/index.html — Botão + Remoção do Debounce  ⚠️ QUEBRADO</w:t>
      </w:r>
    </w:p>
    <w:p>
      <w:pPr>
        <w:spacing w:after="120"/>
      </w:pPr>
      <w:r>
        <w:t>Esta é a parte problemática da sessão. Foram feitas as seguintes mudanças:</w:t>
      </w:r>
    </w:p>
    <w:p>
      <w:pPr>
        <w:pStyle w:val="ListBullet"/>
        <w:spacing w:after="60"/>
      </w:pPr>
      <w:r>
        <w:t>Botão &lt;button type="submit" id="decode-btn"&gt; adicionado dentro do &lt;form id="pin-search"&gt;</w:t>
      </w:r>
    </w:p>
    <w:p>
      <w:pPr>
        <w:pStyle w:val="ListBullet"/>
        <w:spacing w:after="60"/>
      </w:pPr>
      <w:r>
        <w:t>Div .pin-actions com botão + span #pin-hint adicionada</w:t>
      </w:r>
    </w:p>
    <w:p>
      <w:pPr>
        <w:pStyle w:val="ListBullet"/>
        <w:spacing w:after="60"/>
      </w:pPr>
      <w:r>
        <w:t>form: onsubmit="event.preventDefault()" removido — substituído por listener no JS</w:t>
      </w:r>
    </w:p>
    <w:p>
      <w:pPr>
        <w:pStyle w:val="ListBullet"/>
        <w:spacing w:after="60"/>
      </w:pPr>
      <w:r>
        <w:t>Função decode() adicionada — chama callApi(normalize(input.value))</w:t>
      </w:r>
    </w:p>
    <w:p>
      <w:pPr>
        <w:pStyle w:val="ListBullet"/>
        <w:spacing w:after="60"/>
      </w:pPr>
      <w:r>
        <w:t>callApi() refatorado com feedback visual (botão vira "Buscando…")</w:t>
      </w:r>
    </w:p>
    <w:p>
      <w:pPr>
        <w:pStyle w:val="ListBullet"/>
        <w:spacing w:after="60"/>
      </w:pPr>
      <w:r>
        <w:t>updateEmptyState() atualizado — drive o botão disabled/enabled + texto do hint</w:t>
      </w:r>
    </w:p>
    <w:p>
      <w:pPr>
        <w:pStyle w:val="ListBullet"/>
        <w:spacing w:after="60"/>
      </w:pPr>
      <w:r>
        <w:t>Debounce de 500ms REMOVIDO — só auto-fires para famílias com pn_length completo</w:t>
      </w:r>
    </w:p>
    <w:p>
      <w:pPr>
        <w:pStyle w:val="ListBullet"/>
        <w:spacing w:after="60"/>
      </w:pPr>
      <w:r>
        <w:t>pinSearch.addEventListener("submit") adicionado</w:t>
      </w:r>
    </w:p>
    <w:p>
      <w:pPr>
        <w:spacing w:after="120"/>
      </w:pPr>
      <w:r>
        <w:t>PROBLEMAS IDENTIFICADOS:</w:t>
      </w:r>
    </w:p>
    <w:p>
      <w:pPr>
        <w:pStyle w:val="ListBullet"/>
        <w:spacing w:after="60"/>
      </w:pPr>
      <w:r>
        <w:rPr>
          <w:b/>
        </w:rPr>
        <w:t>Visual quebrado:</w:t>
      </w:r>
      <w:r>
        <w:t xml:space="preserve"> O botão apareceu na página inicial mas "completamente fora do design" — provavelmente porque o CSS usa var(--text-subtle) inexistente E porque o arquivo _content/index.html é servido com replace() de {{PREFIX_DATA}} mas sem o pipeline de {% static %} do Django — o style.css pode não ter recarregado.</w:t>
      </w:r>
    </w:p>
    <w:p>
      <w:pPr>
        <w:pStyle w:val="ListBullet"/>
        <w:spacing w:after="60"/>
      </w:pPr>
      <w:r>
        <w:rPr>
          <w:b/>
        </w:rPr>
        <w:t>Motor ainda "tempo real":</w:t>
      </w:r>
      <w:r>
        <w:t xml:space="preserve"> Famílias com pn_length (Samsung KMQ = 10 chars): auto-fire acontece quando o 10º char é digitado. O usuário ainda vê "classificação em tempo real" porque para ele digitar KMQ310013B aciona instantaneamente. Isso é COMPORTAMENTO CORRETO — é o pn_length detectando o PN completo — mas pode ter surpreendido.</w:t>
      </w:r>
    </w:p>
    <w:p>
      <w:pPr>
        <w:pStyle w:val="ListBullet"/>
        <w:spacing w:after="60"/>
      </w:pPr>
      <w:r>
        <w:rPr>
          <w:b/>
        </w:rPr>
        <w:t>Estoque intocado:</w:t>
      </w:r>
      <w:r>
        <w:t xml:space="preserve"> A página do estoque usa um input diferente (#pn-input), HTMX diretamente (hx-trigger="pn-ready"), e seu próprio debounce de 1000ms em JS separado. NENHUMA mudança foi feita no estoque. O botão Decodificar não existe lá.</w:t>
      </w:r>
    </w:p>
    <w:p>
      <w:pPr>
        <w:spacing w:before="120" w:after="120"/>
        <w:pBdr>
          <w:bottom w:val="single" w:sz="4" w:space="1" w:color="CCCCCC"/>
        </w:pBdr>
      </w:pPr>
    </w:p>
    <w:p>
      <w:pPr>
        <w:spacing w:before="280" w:after="80"/>
      </w:pPr>
      <w:r>
        <w:rPr>
          <w:b/>
          <w:color w:val="0F62FE"/>
          <w:sz w:val="32"/>
        </w:rPr>
        <w:t>4. Estado Atual — Arquivo por Arquivo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5E8F0"/>
          </w:tcPr>
          <w:p>
            <w:r>
              <w:rPr>
                <w:b/>
                <w:sz w:val="18"/>
              </w:rPr>
              <w:t>Arquivo</w:t>
            </w:r>
          </w:p>
        </w:tc>
        <w:tc>
          <w:tcPr>
            <w:tcW w:type="dxa" w:w="2880"/>
            <w:shd w:val="clear" w:fill="D5E8F0"/>
          </w:tcPr>
          <w:p>
            <w:r>
              <w:rPr>
                <w:b/>
                <w:sz w:val="18"/>
              </w:rPr>
              <w:t>Estado</w:t>
            </w:r>
          </w:p>
        </w:tc>
        <w:tc>
          <w:tcPr>
            <w:tcW w:type="dxa" w:w="2880"/>
            <w:shd w:val="clear" w:fill="D5E8F0"/>
          </w:tcPr>
          <w:p>
            <w:r>
              <w:rPr>
                <w:b/>
                <w:sz w:val="18"/>
              </w:rPr>
              <w:t>Notas</w:t>
            </w:r>
          </w:p>
        </w:tc>
      </w:tr>
      <w:tr>
        <w:tc>
          <w:tcPr>
            <w:tcW w:type="dxa" w:w="2880"/>
          </w:tcPr>
          <w:p>
            <w:r>
              <w:rPr>
                <w:sz w:val="18"/>
              </w:rPr>
              <w:t>chips/engine.py</w:t>
            </w:r>
          </w:p>
        </w:tc>
        <w:tc>
          <w:tcPr>
            <w:tcW w:type="dxa" w:w="2880"/>
          </w:tcPr>
          <w:p>
            <w:r>
              <w:rPr>
                <w:b/>
                <w:color w:val="198038"/>
                <w:sz w:val="18"/>
              </w:rPr>
              <w:t>✅ OK</w:t>
            </w:r>
          </w:p>
        </w:tc>
        <w:tc>
          <w:tcPr>
            <w:tcW w:type="dxa" w:w="2880"/>
          </w:tcPr>
          <w:p>
            <w:r>
              <w:rPr>
                <w:sz w:val="18"/>
              </w:rPr>
              <w:t>_persist_grammar_result() + grammar_persisted. Não mexer.</w:t>
            </w:r>
          </w:p>
        </w:tc>
      </w:tr>
      <w:tr>
        <w:tc>
          <w:tcPr>
            <w:tcW w:type="dxa" w:w="2880"/>
          </w:tcPr>
          <w:p>
            <w:r>
              <w:rPr>
                <w:sz w:val="18"/>
              </w:rPr>
              <w:t>chips/views.py</w:t>
            </w:r>
          </w:p>
        </w:tc>
        <w:tc>
          <w:tcPr>
            <w:tcW w:type="dxa" w:w="2880"/>
          </w:tcPr>
          <w:p>
            <w:r>
              <w:rPr>
                <w:b/>
                <w:color w:val="198038"/>
                <w:sz w:val="18"/>
              </w:rPr>
              <w:t>✅ OK</w:t>
            </w:r>
          </w:p>
        </w:tc>
        <w:tc>
          <w:tcPr>
            <w:tcW w:type="dxa" w:w="2880"/>
          </w:tcPr>
          <w:p>
            <w:r>
              <w:rPr>
                <w:sz w:val="18"/>
              </w:rPr>
              <w:t>Mínimo 3 chars. Sem outras mudanças.</w:t>
            </w:r>
          </w:p>
        </w:tc>
      </w:tr>
      <w:tr>
        <w:tc>
          <w:tcPr>
            <w:tcW w:type="dxa" w:w="2880"/>
          </w:tcPr>
          <w:p>
            <w:r>
              <w:rPr>
                <w:sz w:val="18"/>
              </w:rPr>
              <w:t>chips/templates/chips/partials/decode_card.html</w:t>
            </w:r>
          </w:p>
        </w:tc>
        <w:tc>
          <w:tcPr>
            <w:tcW w:type="dxa" w:w="2880"/>
          </w:tcPr>
          <w:p>
            <w:r>
              <w:rPr>
                <w:b/>
                <w:color w:val="198038"/>
                <w:sz w:val="18"/>
              </w:rPr>
              <w:t>✅ OK</w:t>
            </w:r>
          </w:p>
        </w:tc>
        <w:tc>
          <w:tcPr>
            <w:tcW w:type="dxa" w:w="2880"/>
          </w:tcPr>
          <w:p>
            <w:r>
              <w:rPr>
                <w:sz w:val="18"/>
              </w:rPr>
              <w:t>Labels honestos. Classes dc2-queue--saved/warn adicionadas.</w:t>
            </w:r>
          </w:p>
        </w:tc>
      </w:tr>
      <w:tr>
        <w:tc>
          <w:tcPr>
            <w:tcW w:type="dxa" w:w="2880"/>
          </w:tcPr>
          <w:p>
            <w:r>
              <w:rPr>
                <w:sz w:val="18"/>
              </w:rPr>
              <w:t>static/css/style.css</w:t>
            </w:r>
          </w:p>
        </w:tc>
        <w:tc>
          <w:tcPr>
            <w:tcW w:type="dxa" w:w="2880"/>
          </w:tcPr>
          <w:p>
            <w:r>
              <w:rPr>
                <w:b/>
                <w:color w:val="DA1E28"/>
                <w:sz w:val="18"/>
              </w:rPr>
              <w:t>⚠️ Parcial</w:t>
            </w:r>
          </w:p>
        </w:tc>
        <w:tc>
          <w:tcPr>
            <w:tcW w:type="dxa" w:w="2880"/>
          </w:tcPr>
          <w:p>
            <w:r>
              <w:rPr>
                <w:sz w:val="18"/>
              </w:rPr>
              <w:t>Blocos .pin-actions/.pin-decode-btn adicionados mas --text-subtle inexistente. Corrigir para --text-helper.</w:t>
            </w:r>
          </w:p>
        </w:tc>
      </w:tr>
      <w:tr>
        <w:tc>
          <w:tcPr>
            <w:tcW w:type="dxa" w:w="2880"/>
          </w:tcPr>
          <w:p>
            <w:r>
              <w:rPr>
                <w:sz w:val="18"/>
              </w:rPr>
              <w:t>_content/index.html</w:t>
            </w:r>
          </w:p>
        </w:tc>
        <w:tc>
          <w:tcPr>
            <w:tcW w:type="dxa" w:w="2880"/>
          </w:tcPr>
          <w:p>
            <w:r>
              <w:rPr>
                <w:b/>
                <w:color w:val="DA1E28"/>
                <w:sz w:val="18"/>
              </w:rPr>
              <w:t>⚠️ Quebrado</w:t>
            </w:r>
          </w:p>
        </w:tc>
        <w:tc>
          <w:tcPr>
            <w:tcW w:type="dxa" w:w="2880"/>
          </w:tcPr>
          <w:p>
            <w:r>
              <w:rPr>
                <w:sz w:val="18"/>
              </w:rPr>
              <w:t>Botão adicionado no HTML/JS mas design não integrou corretamente com o sistema de design.</w:t>
            </w:r>
          </w:p>
        </w:tc>
      </w:tr>
      <w:tr>
        <w:tc>
          <w:tcPr>
            <w:tcW w:type="dxa" w:w="2880"/>
          </w:tcPr>
          <w:p>
            <w:r>
              <w:rPr>
                <w:sz w:val="18"/>
              </w:rPr>
              <w:t>estoque/templates/estoque/estoque.html</w:t>
            </w:r>
          </w:p>
        </w:tc>
        <w:tc>
          <w:tcPr>
            <w:tcW w:type="dxa" w:w="2880"/>
          </w:tcPr>
          <w:p>
            <w:r>
              <w:rPr>
                <w:b/>
                <w:color w:val="198038"/>
                <w:sz w:val="18"/>
              </w:rPr>
              <w:t>🔵 Não tocado</w:t>
            </w:r>
          </w:p>
        </w:tc>
        <w:tc>
          <w:tcPr>
            <w:tcW w:type="dxa" w:w="2880"/>
          </w:tcPr>
          <w:p>
            <w:r>
              <w:rPr>
                <w:sz w:val="18"/>
              </w:rPr>
              <w:t>Debounce 1000ms ainda ativo. Sem botão Decodificar.</w:t>
            </w:r>
          </w:p>
        </w:tc>
      </w:tr>
      <w:tr>
        <w:tc>
          <w:tcPr>
            <w:tcW w:type="dxa" w:w="2880"/>
          </w:tcPr>
          <w:p>
            <w:r>
              <w:rPr>
                <w:sz w:val="18"/>
              </w:rPr>
              <w:t>pages/views.py</w:t>
            </w:r>
          </w:p>
        </w:tc>
        <w:tc>
          <w:tcPr>
            <w:tcW w:type="dxa" w:w="2880"/>
          </w:tcPr>
          <w:p>
            <w:r>
              <w:rPr>
                <w:b/>
                <w:color w:val="198038"/>
                <w:sz w:val="18"/>
              </w:rPr>
              <w:t>✅ OK</w:t>
            </w:r>
          </w:p>
        </w:tc>
        <w:tc>
          <w:tcPr>
            <w:tcW w:type="dxa" w:w="2880"/>
          </w:tcPr>
          <w:p>
            <w:r>
              <w:rPr>
                <w:sz w:val="18"/>
              </w:rPr>
              <w:t>Comentário pn_length atualizado. Sem mudança funcional.</w:t>
            </w:r>
          </w:p>
        </w:tc>
      </w:tr>
      <w:tr>
        <w:tc>
          <w:tcPr>
            <w:tcW w:type="dxa" w:w="2880"/>
          </w:tcPr>
          <w:p>
            <w:r>
              <w:rPr>
                <w:sz w:val="18"/>
              </w:rPr>
              <w:t>chips/management/commands/populate_samsung.py</w:t>
            </w:r>
          </w:p>
        </w:tc>
        <w:tc>
          <w:tcPr>
            <w:tcW w:type="dxa" w:w="2880"/>
          </w:tcPr>
          <w:p>
            <w:r>
              <w:rPr>
                <w:b/>
                <w:color w:val="198038"/>
                <w:sz w:val="18"/>
              </w:rPr>
              <w:t>✅ OK (sessão anterior)</w:t>
            </w:r>
          </w:p>
        </w:tc>
        <w:tc>
          <w:tcPr>
            <w:tcW w:type="dxa" w:w="2880"/>
          </w:tcPr>
          <w:p>
            <w:r>
              <w:rPr>
                <w:sz w:val="18"/>
              </w:rPr>
              <w:t>SAM_EMCP_GEN, SAM_EMCP_CAP, famílias KMV2/KMV3 removidas. Pendente rodar --overwrite.</w:t>
            </w:r>
          </w:p>
        </w:tc>
      </w:tr>
      <w:tr>
        <w:tc>
          <w:tcPr>
            <w:tcW w:type="dxa" w:w="2880"/>
          </w:tcPr>
          <w:p>
            <w:r>
              <w:rPr>
                <w:sz w:val="18"/>
              </w:rPr>
              <w:t>chips/management/commands/fix_known_parts.py</w:t>
            </w:r>
          </w:p>
        </w:tc>
        <w:tc>
          <w:tcPr>
            <w:tcW w:type="dxa" w:w="2880"/>
          </w:tcPr>
          <w:p>
            <w:r>
              <w:rPr>
                <w:b/>
                <w:color w:val="198038"/>
                <w:sz w:val="18"/>
              </w:rPr>
              <w:t>✅ OK (sessão anterior)</w:t>
            </w:r>
          </w:p>
        </w:tc>
        <w:tc>
          <w:tcPr>
            <w:tcW w:type="dxa" w:w="2880"/>
          </w:tcPr>
          <w:p>
            <w:r>
              <w:rPr>
                <w:sz w:val="18"/>
              </w:rPr>
              <w:t>create=True implementado. Pendente rodar para KMQ310006B, KMR8X0001M, KMGP6001BM, KMRX60014M.</w:t>
            </w:r>
          </w:p>
        </w:tc>
      </w:tr>
    </w:tbl>
    <w:p/>
    <w:p>
      <w:pPr>
        <w:spacing w:before="120" w:after="120"/>
        <w:pBdr>
          <w:bottom w:val="single" w:sz="4" w:space="1" w:color="CCCCCC"/>
        </w:pBdr>
      </w:pPr>
    </w:p>
    <w:p>
      <w:pPr>
        <w:spacing w:before="280" w:after="80"/>
      </w:pPr>
      <w:r>
        <w:rPr>
          <w:b/>
          <w:color w:val="0F62FE"/>
          <w:sz w:val="32"/>
        </w:rPr>
        <w:t>5. O Que o Próximo Claude Precisa Fazer</w:t>
      </w:r>
    </w:p>
    <w:p>
      <w:pPr>
        <w:spacing w:after="120"/>
      </w:pPr>
      <w:r>
        <w:t>REGRA: Não tocar em chips/engine.py, chips/views.py, decode_card.html. O backend está correto. O trabalho é 100% de frontend e CSS.</w:t>
      </w:r>
    </w:p>
    <w:p>
      <w:pPr>
        <w:spacing w:before="280" w:after="80"/>
      </w:pPr>
      <w:r>
        <w:rPr>
          <w:b/>
          <w:color w:val="161616"/>
          <w:sz w:val="26"/>
        </w:rPr>
        <w:t>5.1 Tarefa 1 — Corrigir CSS (style.css)  PRIORIDADE 1</w:t>
      </w:r>
    </w:p>
    <w:p>
      <w:pPr>
        <w:spacing w:after="120"/>
      </w:pPr>
      <w:r>
        <w:t>Arquivo: /static/css/style.css</w:t>
      </w:r>
    </w:p>
    <w:p>
      <w:pPr>
        <w:pStyle w:val="ListBullet"/>
        <w:spacing w:after="60"/>
      </w:pPr>
      <w:r>
        <w:t>Trocar var(--text-subtle) → var(--text-helper) em .pin-actions-hint</w:t>
      </w:r>
    </w:p>
    <w:p>
      <w:pPr>
        <w:pStyle w:val="ListBullet"/>
        <w:spacing w:after="60"/>
      </w:pPr>
      <w:r>
        <w:t>Verificar que --warning em .pin-actions-hint--warn bate com o design system: --warning: #b28600 (existe) — OK</w:t>
      </w:r>
    </w:p>
    <w:p>
      <w:pPr>
        <w:pStyle w:val="ListBullet"/>
        <w:spacing w:after="60"/>
      </w:pPr>
      <w:r>
        <w:t>Verificar .dc2-queue--saved usa --success: #198038 (existe) — OK</w:t>
      </w:r>
    </w:p>
    <w:p>
      <w:pPr>
        <w:pStyle w:val="ListBullet"/>
        <w:spacing w:after="60"/>
      </w:pPr>
      <w:r>
        <w:t>Fazer hard refresh no browser após salvar</w:t>
      </w:r>
    </w:p>
    <w:p>
      <w:pPr>
        <w:spacing w:before="280" w:after="80"/>
      </w:pPr>
      <w:r>
        <w:rPr>
          <w:b/>
          <w:color w:val="161616"/>
          <w:sz w:val="26"/>
        </w:rPr>
        <w:t>5.2 Tarefa 2 — Rever o Botão em _content/index.html  PRIORIDADE 1</w:t>
      </w:r>
    </w:p>
    <w:p>
      <w:pPr>
        <w:spacing w:after="120"/>
      </w:pPr>
      <w:r>
        <w:t>Arquivo: /chipdocs/_content/index.html  ATENÇÃO: este arquivo NÃO é um template Django — é lido do disco com read_text() e serve como HTML puro com replace() de {{PREFIX_DATA}}. Não usar tags {% %} ou {{ }} exceto {{PREFIX_DATA}} e {{PREFIX_COUNT}}.</w:t>
      </w:r>
    </w:p>
    <w:p>
      <w:pPr>
        <w:pStyle w:val="ListBullet"/>
        <w:spacing w:after="60"/>
      </w:pPr>
      <w:r>
        <w:t>Verificar que o bloco .pin-actions está dentro do &lt;form id="pin-search"&gt; e após .pin-row</w:t>
      </w:r>
    </w:p>
    <w:p>
      <w:pPr>
        <w:pStyle w:val="ListBullet"/>
        <w:spacing w:after="60"/>
      </w:pPr>
      <w:r>
        <w:t>O botão deve ser type="submit" — o form submit listener em JS chama decode()</w:t>
      </w:r>
    </w:p>
    <w:p>
      <w:pPr>
        <w:pStyle w:val="ListBullet"/>
        <w:spacing w:after="60"/>
      </w:pPr>
      <w:r>
        <w:t>Verificar que os IDs decode-btn e pin-hint existem no JS e no HTML</w:t>
      </w:r>
    </w:p>
    <w:p>
      <w:pPr>
        <w:pStyle w:val="ListBullet"/>
        <w:spacing w:after="60"/>
      </w:pPr>
      <w:r>
        <w:t>O botão não deve aparecer no estoque — .pin-actions e .pin-decode-btn são exclusivos da homepage</w:t>
      </w:r>
    </w:p>
    <w:p>
      <w:pPr>
        <w:spacing w:before="280" w:after="80"/>
      </w:pPr>
      <w:r>
        <w:rPr>
          <w:b/>
          <w:color w:val="161616"/>
          <w:sz w:val="26"/>
        </w:rPr>
        <w:t>5.3 Tarefa 3 — Decidir sobre Auto-Fire de pn_length  PRIORIDADE 2</w:t>
      </w:r>
    </w:p>
    <w:p>
      <w:pPr>
        <w:spacing w:after="120"/>
      </w:pPr>
      <w:r>
        <w:t>Atualmente render() dispara callApi(q) automaticamente quando q.length &gt;= fam.pn_length. Para Samsung KMQ (pn_length=10): ao digitar o 10º caractere, a busca dispara sem clicar o botão. Isso é "tempo real" do ponto de vista do usuário.</w:t>
      </w:r>
    </w:p>
    <w:p>
      <w:pPr>
        <w:spacing w:after="120"/>
      </w:pPr>
      <w:r>
        <w:t>OPÇÃO A (recomendada): Manter o auto-fire para pn_length completo. É bom UX — o sistema sabe que o PN está completo. Remover apenas o debounce de 500ms (já removido).</w:t>
      </w:r>
    </w:p>
    <w:p>
      <w:pPr>
        <w:spacing w:after="120"/>
      </w:pPr>
      <w:r>
        <w:t>OPÇÃO B (mais conservadora): Remover completamente o auto-fire. Sempre exigir clique no botão ou Enter. Mudar a linha render() de:</w:t>
      </w:r>
    </w:p>
    <w:p>
      <w:pPr>
        <w:spacing w:before="80" w:after="80"/>
        <w:ind w:left="432"/>
        <w:shd w:val="clear" w:color="auto" w:fill="F4F4F4"/>
      </w:pPr>
      <w:r>
        <w:rPr>
          <w:rFonts w:ascii="Courier New" w:hAnsi="Courier New"/>
          <w:color w:val="16346A"/>
          <w:sz w:val="17"/>
        </w:rPr>
        <w:t>// Remover este bloco inteiro em render():</w:t>
        <w:br/>
        <w:t>if (fam &amp;&amp; fam.pn_length &amp;&amp; q.length &gt;= fam.pn_length) {</w:t>
        <w:br/>
        <w:t xml:space="preserve">  callApi(q);</w:t>
        <w:br/>
        <w:t>}</w:t>
      </w:r>
    </w:p>
    <w:p>
      <w:pPr>
        <w:spacing w:after="120"/>
      </w:pPr>
      <w:r>
        <w:t>O próximo Claude deve confirmar com o usuário qual opção preferir antes de implementar.</w:t>
      </w:r>
    </w:p>
    <w:p>
      <w:pPr>
        <w:spacing w:before="280" w:after="80"/>
      </w:pPr>
      <w:r>
        <w:rPr>
          <w:b/>
          <w:color w:val="161616"/>
          <w:sz w:val="26"/>
        </w:rPr>
        <w:t>5.4 Tarefa 4 — Estoque: Decidir sobre Botão  PRIORIDADE 3</w:t>
      </w:r>
    </w:p>
    <w:p>
      <w:pPr>
        <w:spacing w:after="120"/>
      </w:pPr>
      <w:r>
        <w:t>O estoque tem UX diferente: campo de texto simples (#pn-input) + HTMX + formulário de confirmação explícito antes de adicionar ao estoque. O operador do estoque não vê o painel PIN com caixas — é uma interface diferente. Perguntar ao usuário se quer botão Decodificar lá também, ou se o Enter já é suficiente para o contexto de inventário.</w:t>
      </w:r>
    </w:p>
    <w:p>
      <w:pPr>
        <w:spacing w:before="280" w:after="80"/>
      </w:pPr>
      <w:r>
        <w:rPr>
          <w:b/>
          <w:color w:val="161616"/>
          <w:sz w:val="26"/>
        </w:rPr>
        <w:t>5.5 Tarefas Pendentes da Sessão de Samsung (Não UX)  SEPARADAS</w:t>
      </w:r>
    </w:p>
    <w:p>
      <w:pPr>
        <w:spacing w:after="120"/>
      </w:pPr>
      <w:r>
        <w:t>Estas tarefas pertencem à sessão de classificação Samsung, não ao próximo Claude:</w:t>
      </w:r>
    </w:p>
    <w:p>
      <w:pPr>
        <w:pStyle w:val="ListBullet"/>
        <w:spacing w:after="60"/>
      </w:pPr>
      <w:r>
        <w:t>python manage.py populate_samsung --overwrite  (limpa KMV2/KMV3, aplica correções SAM_EMCP_GEN)</w:t>
      </w:r>
    </w:p>
    <w:p>
      <w:pPr>
        <w:pStyle w:val="ListBullet"/>
        <w:spacing w:after="60"/>
      </w:pPr>
      <w:r>
        <w:t>python manage.py fix_known_parts  (cria KMQ310006B, KMR8X0001M, KMGP6001BM, KMRX60014M)</w:t>
      </w:r>
    </w:p>
    <w:p>
      <w:pPr>
        <w:pStyle w:val="ListBullet"/>
        <w:spacing w:after="60"/>
      </w:pPr>
      <w:r>
        <w:t>Início da auditoria SK Hynix (sessão Samsung ainda aberta)</w:t>
      </w:r>
    </w:p>
    <w:p>
      <w:pPr>
        <w:spacing w:before="120" w:after="120"/>
        <w:pBdr>
          <w:bottom w:val="single" w:sz="4" w:space="1" w:color="CCCCCC"/>
        </w:pBdr>
      </w:pPr>
    </w:p>
    <w:p>
      <w:pPr>
        <w:spacing w:before="280" w:after="80"/>
      </w:pPr>
      <w:r>
        <w:rPr>
          <w:b/>
          <w:color w:val="0F62FE"/>
          <w:sz w:val="32"/>
        </w:rPr>
        <w:t>6. Design System — Variáveis CSS Disponíveis</w:t>
      </w:r>
    </w:p>
    <w:p>
      <w:pPr>
        <w:spacing w:after="120"/>
      </w:pPr>
      <w:r>
        <w:t>Arquivo: /static/css/style.css — variáveis definidas em :root {}. O próximo Claude DEVE usar apenas estas variáveis — não inventar novas.</w:t>
      </w:r>
    </w:p>
    <w:p>
      <w:pPr>
        <w:spacing w:before="280" w:after="80"/>
      </w:pPr>
      <w:r>
        <w:rPr>
          <w:b/>
          <w:color w:val="161616"/>
          <w:sz w:val="26"/>
        </w:rPr>
        <w:t>6.1 Cores Principais</w:t>
      </w:r>
    </w:p>
    <w:p>
      <w:pPr>
        <w:spacing w:before="80" w:after="80"/>
        <w:ind w:left="432"/>
        <w:shd w:val="clear" w:color="auto" w:fill="F4F4F4"/>
      </w:pPr>
      <w:r>
        <w:rPr>
          <w:rFonts w:ascii="Courier New" w:hAnsi="Courier New"/>
          <w:color w:val="16346A"/>
          <w:sz w:val="17"/>
        </w:rPr>
        <w:t>--interactive:        #0f62fe   /* Carbon Blue 60 — cor primária */</w:t>
        <w:br/>
        <w:t>--interactive-hover:  #0353e9   /* Blue 70 */</w:t>
        <w:br/>
        <w:t>--interactive-active: #002d9c   /* Blue 80 */</w:t>
        <w:br/>
        <w:t>--text-helper:        #6f6f6f   /* texto auxiliar/hint — usar este, NÃO --text-subtle */</w:t>
        <w:br/>
        <w:t>--border-default:     #8d8d8d</w:t>
        <w:br/>
        <w:t>--success:            #198038</w:t>
        <w:br/>
        <w:t>--success-bg:         #defbe6</w:t>
        <w:br/>
        <w:t>--warning:            #b28600</w:t>
        <w:br/>
        <w:t>--warning-bg:         #fff8e1</w:t>
        <w:br/>
        <w:t>--warning-bd:         #f1c21b   /* borda warning */</w:t>
        <w:br/>
      </w:r>
    </w:p>
    <w:p>
      <w:pPr>
        <w:spacing w:before="280" w:after="80"/>
      </w:pPr>
      <w:r>
        <w:rPr>
          <w:b/>
          <w:color w:val="161616"/>
          <w:sz w:val="26"/>
        </w:rPr>
        <w:t>6.2 Spacing &amp; Radius</w:t>
      </w:r>
    </w:p>
    <w:p>
      <w:pPr>
        <w:spacing w:before="80" w:after="80"/>
        <w:ind w:left="432"/>
        <w:shd w:val="clear" w:color="auto" w:fill="F4F4F4"/>
      </w:pPr>
      <w:r>
        <w:rPr>
          <w:rFonts w:ascii="Courier New" w:hAnsi="Courier New"/>
          <w:color w:val="16346A"/>
          <w:sz w:val="17"/>
        </w:rPr>
        <w:t>--s1: 2px   --s2: 4px   --s3: 8px   --s4: 12px</w:t>
        <w:br/>
        <w:t>--s5: 16px  --s6: 24px  --s7: 32px  --s8: 40px</w:t>
        <w:br/>
        <w:t>--r-sm: 2px   --r: 4px   --r-md: 6px   --r-lg: 8px</w:t>
        <w:br/>
      </w:r>
    </w:p>
    <w:p>
      <w:pPr>
        <w:spacing w:before="280" w:after="80"/>
      </w:pPr>
      <w:r>
        <w:rPr>
          <w:b/>
          <w:color w:val="161616"/>
          <w:sz w:val="26"/>
        </w:rPr>
        <w:t>6.3 Shadows</w:t>
      </w:r>
    </w:p>
    <w:p>
      <w:pPr>
        <w:spacing w:before="80" w:after="80"/>
        <w:ind w:left="432"/>
        <w:shd w:val="clear" w:color="auto" w:fill="F4F4F4"/>
      </w:pPr>
      <w:r>
        <w:rPr>
          <w:rFonts w:ascii="Courier New" w:hAnsi="Courier New"/>
          <w:color w:val="16346A"/>
          <w:sz w:val="17"/>
        </w:rPr>
        <w:t>--shadow-xs: 0 1px 2px rgba(0,0,0,.07)</w:t>
        <w:br/>
        <w:t>--shadow-sm: 0 1px 4px rgba(0,0,0,.10)</w:t>
        <w:br/>
        <w:t>--shadow-md: 0 2px 8px rgba(0,0,0,.13)</w:t>
        <w:br/>
      </w:r>
    </w:p>
    <w:p>
      <w:pPr>
        <w:spacing w:before="280" w:after="80"/>
      </w:pPr>
      <w:r>
        <w:rPr>
          <w:b/>
          <w:color w:val="161616"/>
          <w:sz w:val="26"/>
        </w:rPr>
        <w:t>6.4 Variáveis que NÃO EXISTEM (não usar)</w:t>
      </w:r>
    </w:p>
    <w:p>
      <w:pPr>
        <w:pStyle w:val="ListBullet"/>
        <w:spacing w:after="60"/>
      </w:pPr>
      <w:r>
        <w:t>--text-subtle  (usar --text-helper)</w:t>
      </w:r>
    </w:p>
    <w:p>
      <w:pPr>
        <w:pStyle w:val="ListBullet"/>
        <w:spacing w:after="60"/>
      </w:pPr>
      <w:r>
        <w:t>--text-muted   (não definida)</w:t>
      </w:r>
    </w:p>
    <w:p>
      <w:pPr>
        <w:pStyle w:val="ListBullet"/>
        <w:spacing w:after="60"/>
      </w:pPr>
      <w:r>
        <w:t>--primary      (não definida — usar --interactive)</w:t>
      </w:r>
    </w:p>
    <w:p>
      <w:pPr>
        <w:pStyle w:val="ListBullet"/>
        <w:spacing w:after="60"/>
      </w:pPr>
      <w:r>
        <w:t>--warning-text (não definida — usar --warning)</w:t>
      </w:r>
    </w:p>
    <w:p>
      <w:pPr>
        <w:spacing w:before="120" w:after="120"/>
        <w:pBdr>
          <w:bottom w:val="single" w:sz="4" w:space="1" w:color="CCCCCC"/>
        </w:pBdr>
      </w:pPr>
    </w:p>
    <w:p>
      <w:pPr>
        <w:spacing w:before="280" w:after="80"/>
      </w:pPr>
      <w:r>
        <w:rPr>
          <w:b/>
          <w:color w:val="0F62FE"/>
          <w:sz w:val="32"/>
        </w:rPr>
        <w:t>7. Fluxo de Persistência — Como Funciona Após Esta Sessão</w:t>
      </w:r>
    </w:p>
    <w:p>
      <w:pPr>
        <w:spacing w:after="120"/>
      </w:pPr>
      <w:r>
        <w:t>Fluxo completo de uma busca com PN novo (ex: KMQ310013B, primeira vez):</w:t>
      </w:r>
    </w:p>
    <w:p>
      <w:pPr>
        <w:ind w:left="288"/>
      </w:pPr>
    </w:p>
    <w:p>
      <w:pPr>
        <w:pStyle w:val="ListNumber"/>
        <w:spacing w:after="60"/>
      </w:pPr>
      <w:r>
        <w:rPr>
          <w:b/>
        </w:rPr>
        <w:t xml:space="preserve">1. </w:t>
      </w:r>
      <w:r>
        <w:t>Usuário digita KMQ310013B (10 chars) — auto-fire OU clica Decodificar</w:t>
      </w:r>
    </w:p>
    <w:p>
      <w:pPr>
        <w:pStyle w:val="ListNumber"/>
        <w:spacing w:after="60"/>
      </w:pPr>
      <w:r>
        <w:rPr>
          <w:b/>
        </w:rPr>
        <w:t xml:space="preserve">2. </w:t>
      </w:r>
      <w:r>
        <w:t>classify("KMQ310013B") chamada</w:t>
      </w:r>
    </w:p>
    <w:p>
      <w:pPr>
        <w:pStyle w:val="ListNumber"/>
        <w:spacing w:after="60"/>
      </w:pPr>
      <w:r>
        <w:rPr>
          <w:b/>
        </w:rPr>
        <w:t xml:space="preserve">3. </w:t>
      </w:r>
      <w:r>
        <w:t>Camada 1: KnownPart.get(part_number="KMQ310013B", status="enriched") → DoesNotExist → continua</w:t>
      </w:r>
    </w:p>
    <w:p>
      <w:pPr>
        <w:pStyle w:val="ListNumber"/>
        <w:spacing w:after="60"/>
      </w:pPr>
      <w:r>
        <w:rPr>
          <w:b/>
        </w:rPr>
        <w:t xml:space="preserve">4. </w:t>
      </w:r>
      <w:r>
        <w:t>Camada 2: _match_family("KMQ310013B") → família KMQ (is_emcp=True, pn_length=10)</w:t>
      </w:r>
    </w:p>
    <w:p>
      <w:pPr>
        <w:pStyle w:val="ListNumber"/>
        <w:spacing w:after="60"/>
      </w:pPr>
      <w:r>
        <w:rPr>
          <w:b/>
        </w:rPr>
        <w:t xml:space="preserve">5. </w:t>
      </w:r>
      <w:r>
        <w:t>_result_from_family() → decode pn[3:5]="31" → SAM_EMCP_CAP["31"] → NAND=16GB, RAM=1GB</w:t>
      </w:r>
    </w:p>
    <w:p>
      <w:pPr>
        <w:pStyle w:val="ListNumber"/>
        <w:spacing w:after="60"/>
      </w:pPr>
      <w:r>
        <w:rPr>
          <w:b/>
        </w:rPr>
        <w:t xml:space="preserve">6. </w:t>
      </w:r>
      <w:r>
        <w:t>grammar_complete=True (emcp_nand "eMMC 5.1 16GB" + emcp_ram "LPDDR3 1GB" — ambos têm GB)</w:t>
      </w:r>
    </w:p>
    <w:p>
      <w:pPr>
        <w:pStyle w:val="ListNumber"/>
        <w:spacing w:after="60"/>
      </w:pPr>
      <w:r>
        <w:rPr>
          <w:b/>
        </w:rPr>
        <w:t xml:space="preserve">7. </w:t>
      </w:r>
      <w:r>
        <w:t>_persist_grammar_result("KMQ310013B", fam, result) → KnownPart.get_or_create() → CRIA registro</w:t>
      </w:r>
    </w:p>
    <w:p>
      <w:pPr>
        <w:pStyle w:val="ListNumber"/>
        <w:spacing w:after="60"/>
      </w:pPr>
      <w:r>
        <w:rPr>
          <w:b/>
        </w:rPr>
        <w:t xml:space="preserve">8. </w:t>
      </w:r>
      <w:r>
        <w:t>grammar_result["grammar_persisted"] = True, raw_in_db = False</w:t>
      </w:r>
    </w:p>
    <w:p>
      <w:pPr>
        <w:pStyle w:val="ListNumber"/>
        <w:spacing w:after="60"/>
      </w:pPr>
      <w:r>
        <w:rPr>
          <w:b/>
        </w:rPr>
        <w:t xml:space="preserve">9. </w:t>
      </w:r>
      <w:r>
        <w:t>Resultado retornado ao frontend com grammar_persisted=True</w:t>
      </w:r>
    </w:p>
    <w:p>
      <w:pPr>
        <w:pStyle w:val="ListNumber"/>
        <w:spacing w:after="60"/>
      </w:pPr>
      <w:r>
        <w:rPr>
          <w:b/>
        </w:rPr>
        <w:t xml:space="preserve">10. </w:t>
      </w:r>
      <w:r>
        <w:t>UI mostra "✓ Salvo no banco" no rodapé do card</w:t>
      </w:r>
    </w:p>
    <w:p>
      <w:pPr>
        <w:pStyle w:val="ListNumber"/>
        <w:spacing w:after="60"/>
      </w:pPr>
      <w:r>
        <w:rPr>
          <w:b/>
        </w:rPr>
        <w:t xml:space="preserve">11. </w:t>
      </w:r>
      <w:r>
        <w:t>Segunda busca do mesmo PN → Camada 1 retorna DB imediatamente (classification_source: banco de dados)</w:t>
      </w:r>
    </w:p>
    <w:p>
      <w:pPr>
        <w:spacing w:before="120" w:after="120"/>
        <w:pBdr>
          <w:bottom w:val="single" w:sz="4" w:space="1" w:color="CCCCCC"/>
        </w:pBdr>
      </w:pPr>
    </w:p>
    <w:p>
      <w:pPr>
        <w:spacing w:before="280" w:after="80"/>
      </w:pPr>
      <w:r>
        <w:rPr>
          <w:b/>
          <w:color w:val="0F62FE"/>
          <w:sz w:val="32"/>
        </w:rPr>
        <w:t>8. Checklist — Próximo Claude (UX/CSS)</w:t>
      </w:r>
    </w:p>
    <w:p>
      <w:pPr>
        <w:spacing w:after="120"/>
      </w:pPr>
      <w:r>
        <w:t>Leia OBRIGATORIAMENTE estes arquivos antes de escrever qualquer código:</w:t>
      </w:r>
    </w:p>
    <w:p>
      <w:pPr>
        <w:pStyle w:val="ListBullet"/>
        <w:spacing w:after="60"/>
      </w:pPr>
      <w:r>
        <w:t>/chipdocs/static/css/style.css  (design system completo)</w:t>
      </w:r>
    </w:p>
    <w:p>
      <w:pPr>
        <w:pStyle w:val="ListBullet"/>
        <w:spacing w:after="60"/>
      </w:pPr>
      <w:r>
        <w:t>/chipdocs/_content/index.html  (estrutura atual com botão)</w:t>
      </w:r>
    </w:p>
    <w:p>
      <w:pPr>
        <w:pStyle w:val="ListBullet"/>
        <w:spacing w:after="60"/>
      </w:pPr>
      <w:r>
        <w:t>/chipdocs/estoque/templates/estoque/estoque.html  (fluxo do estoque)</w:t>
      </w:r>
    </w:p>
    <w:p>
      <w:pPr>
        <w:spacing w:after="120"/>
      </w:pPr>
      <w:r>
        <w:t>Tarefas em ordem de prioridade:</w:t>
      </w:r>
    </w:p>
    <w:p>
      <w:pPr>
        <w:pStyle w:val="ListNumber"/>
      </w:pPr>
      <w:r>
        <w:rPr>
          <w:b w:val="0"/>
        </w:rPr>
        <w:t>Corrigir --text-subtle → --text-helper em static/css/style.css linha .pin-actions-hint</w:t>
      </w:r>
    </w:p>
    <w:p>
      <w:pPr>
        <w:pStyle w:val="ListNumber"/>
      </w:pPr>
      <w:r>
        <w:t>Hard refresh no browser para validar o CSS visualmente</w:t>
      </w:r>
    </w:p>
    <w:p>
      <w:pPr>
        <w:pStyle w:val="ListNumber"/>
      </w:pPr>
      <w:r>
        <w:t>Verificar que #decode-btn e #pin-hint existem no DOM e funcionam</w:t>
      </w:r>
    </w:p>
    <w:p>
      <w:pPr>
        <w:pStyle w:val="ListNumber"/>
      </w:pPr>
      <w:r>
        <w:t>Confirmar com o usuário: manter auto-fire ao completar pn_length (Opção A) ou exigir sempre clique (Opção B)?</w:t>
      </w:r>
    </w:p>
    <w:p>
      <w:pPr>
        <w:pStyle w:val="ListNumber"/>
      </w:pPr>
      <w:r>
        <w:t>Verificar se o usuário quer botão Decodificar no estoque também</w:t>
      </w:r>
    </w:p>
    <w:p>
      <w:pPr>
        <w:pStyle w:val="ListNumber"/>
      </w:pPr>
      <w:r>
        <w:t>NÃO TOCAR em chips/engine.py — o backend está correto</w:t>
      </w:r>
    </w:p>
    <w:p>
      <w:pPr>
        <w:spacing w:after="120"/>
      </w:pPr>
      <w:r>
        <w:br/>
        <w:t>NOTA FINAL: O auto-fire existente para pn_length completo (Samsung KMQ ao digitar o 10º char) é INTENCIONAL E CORRETO. O engine só persiste quando grammar_complete=True, que requer pn[3:5] decodificável no mapa — o que só acontece com o PN completo. O usuário que relata "ainda tempo real" provavelmente está vendo este comportamento legítimo, não o debounce de 4 chars.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