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41B6D" w14:textId="176E6E5C" w:rsidR="00200B8A" w:rsidRDefault="00200B8A" w:rsidP="00200B8A">
      <w:pPr>
        <w:jc w:val="right"/>
        <w:rPr>
          <w:sz w:val="32"/>
          <w:szCs w:val="32"/>
          <w:rtl/>
          <w:lang w:bidi="ar-EG"/>
        </w:rPr>
      </w:pPr>
      <w:r>
        <w:rPr>
          <w:b/>
          <w:bCs/>
          <w:sz w:val="32"/>
          <w:szCs w:val="32"/>
          <w:lang w:bidi="ar-EG"/>
        </w:rPr>
        <w:t>Name</w:t>
      </w:r>
      <w:r>
        <w:rPr>
          <w:sz w:val="32"/>
          <w:szCs w:val="32"/>
          <w:lang w:bidi="ar-EG"/>
        </w:rPr>
        <w:t xml:space="preserve">: </w:t>
      </w:r>
      <w:proofErr w:type="spellStart"/>
      <w:r w:rsidR="00630564">
        <w:rPr>
          <w:sz w:val="32"/>
          <w:szCs w:val="32"/>
          <w:lang w:bidi="ar-EG"/>
        </w:rPr>
        <w:t>Haneen</w:t>
      </w:r>
      <w:proofErr w:type="spellEnd"/>
      <w:r w:rsidR="00630564">
        <w:rPr>
          <w:sz w:val="32"/>
          <w:szCs w:val="32"/>
          <w:lang w:bidi="ar-EG"/>
        </w:rPr>
        <w:t xml:space="preserve"> Mahmoud</w:t>
      </w:r>
      <w:r w:rsidR="00B84C54">
        <w:rPr>
          <w:sz w:val="32"/>
          <w:szCs w:val="32"/>
          <w:lang w:bidi="ar-EG"/>
        </w:rPr>
        <w:t xml:space="preserve"> Said Mansour </w:t>
      </w:r>
    </w:p>
    <w:p w14:paraId="4C9CFB4B" w14:textId="3A306884" w:rsidR="00200B8A" w:rsidRDefault="00200B8A" w:rsidP="00200B8A">
      <w:pPr>
        <w:jc w:val="right"/>
        <w:rPr>
          <w:sz w:val="32"/>
          <w:szCs w:val="32"/>
          <w:lang w:bidi="ar-EG"/>
        </w:rPr>
      </w:pPr>
      <w:r>
        <w:rPr>
          <w:b/>
          <w:bCs/>
          <w:sz w:val="32"/>
          <w:szCs w:val="32"/>
          <w:lang w:bidi="ar-EG"/>
        </w:rPr>
        <w:t>B.N</w:t>
      </w:r>
      <w:r>
        <w:rPr>
          <w:sz w:val="32"/>
          <w:szCs w:val="32"/>
          <w:lang w:bidi="ar-EG"/>
        </w:rPr>
        <w:t xml:space="preserve">: </w:t>
      </w:r>
      <w:r w:rsidR="00630564">
        <w:rPr>
          <w:sz w:val="32"/>
          <w:szCs w:val="32"/>
          <w:lang w:bidi="ar-EG"/>
        </w:rPr>
        <w:t>308</w:t>
      </w:r>
    </w:p>
    <w:p w14:paraId="3D613CCB" w14:textId="5A80812A" w:rsidR="00200B8A" w:rsidRDefault="00200B8A" w:rsidP="00200B8A">
      <w:pPr>
        <w:jc w:val="right"/>
        <w:rPr>
          <w:sz w:val="32"/>
          <w:szCs w:val="32"/>
          <w:lang w:bidi="ar-EG"/>
        </w:rPr>
      </w:pPr>
      <w:r>
        <w:rPr>
          <w:b/>
          <w:bCs/>
          <w:sz w:val="32"/>
          <w:szCs w:val="32"/>
          <w:lang w:bidi="ar-EG"/>
        </w:rPr>
        <w:t>Topic</w:t>
      </w:r>
      <w:r>
        <w:rPr>
          <w:sz w:val="32"/>
          <w:szCs w:val="32"/>
          <w:lang w:bidi="ar-EG"/>
        </w:rPr>
        <w:t xml:space="preserve">: </w:t>
      </w:r>
      <w:r w:rsidR="00FD1FDE" w:rsidRPr="00FD1FDE">
        <w:rPr>
          <w:sz w:val="32"/>
          <w:szCs w:val="32"/>
          <w:lang w:bidi="ar-EG"/>
        </w:rPr>
        <w:t>Programming languages</w:t>
      </w:r>
    </w:p>
    <w:p w14:paraId="57D92990" w14:textId="7A9732A4" w:rsidR="00B00E8D" w:rsidRDefault="00B00E8D" w:rsidP="00B00E8D">
      <w:pPr>
        <w:jc w:val="right"/>
        <w:rPr>
          <w:b/>
          <w:bCs/>
          <w:sz w:val="32"/>
          <w:szCs w:val="32"/>
          <w:lang w:bidi="ar-EG"/>
        </w:rPr>
      </w:pPr>
      <w:proofErr w:type="spellStart"/>
      <w:r w:rsidRPr="00B00E8D">
        <w:rPr>
          <w:b/>
          <w:bCs/>
          <w:sz w:val="32"/>
          <w:szCs w:val="32"/>
          <w:lang w:bidi="ar-EG"/>
        </w:rPr>
        <w:t>GitHub</w:t>
      </w:r>
      <w:proofErr w:type="spellEnd"/>
      <w:r w:rsidRPr="00B00E8D">
        <w:rPr>
          <w:b/>
          <w:bCs/>
          <w:sz w:val="32"/>
          <w:szCs w:val="32"/>
          <w:lang w:bidi="ar-EG"/>
        </w:rPr>
        <w:t xml:space="preserve"> </w:t>
      </w:r>
      <w:r w:rsidR="00FD1FDE">
        <w:rPr>
          <w:b/>
          <w:bCs/>
          <w:sz w:val="32"/>
          <w:szCs w:val="32"/>
          <w:lang w:bidi="ar-EG"/>
        </w:rPr>
        <w:t>Link</w:t>
      </w:r>
      <w:r w:rsidRPr="00B00E8D">
        <w:rPr>
          <w:b/>
          <w:bCs/>
          <w:sz w:val="32"/>
          <w:szCs w:val="32"/>
          <w:lang w:bidi="ar-EG"/>
        </w:rPr>
        <w:t xml:space="preserve">: </w:t>
      </w:r>
      <w:hyperlink r:id="rId4" w:history="1">
        <w:r w:rsidR="00B84C54" w:rsidRPr="00DB636A">
          <w:rPr>
            <w:rStyle w:val="Hyperlink"/>
            <w:b/>
            <w:bCs/>
            <w:sz w:val="32"/>
            <w:szCs w:val="32"/>
            <w:lang w:bidi="ar-EG"/>
          </w:rPr>
          <w:t>https://github.com/HanenMahmoud/ECE001</w:t>
        </w:r>
      </w:hyperlink>
    </w:p>
    <w:p w14:paraId="6B5935B2" w14:textId="77777777" w:rsidR="00B84C54" w:rsidRPr="00B00E8D" w:rsidRDefault="00B84C54" w:rsidP="00B00E8D">
      <w:pPr>
        <w:jc w:val="right"/>
        <w:rPr>
          <w:sz w:val="32"/>
          <w:szCs w:val="32"/>
          <w:rtl/>
          <w:lang w:bidi="ar-EG"/>
        </w:rPr>
      </w:pPr>
    </w:p>
    <w:p w14:paraId="56661BB3" w14:textId="36516405" w:rsidR="00200B8A" w:rsidRDefault="00200B8A" w:rsidP="00200B8A">
      <w:pPr>
        <w:jc w:val="right"/>
        <w:rPr>
          <w:sz w:val="32"/>
          <w:szCs w:val="32"/>
          <w:lang w:bidi="ar-EG"/>
        </w:rPr>
      </w:pPr>
      <w:proofErr w:type="spellStart"/>
      <w:r>
        <w:rPr>
          <w:b/>
          <w:bCs/>
          <w:sz w:val="32"/>
          <w:szCs w:val="32"/>
          <w:lang w:bidi="ar-EG"/>
        </w:rPr>
        <w:t>Git</w:t>
      </w:r>
      <w:r w:rsidR="00B00E8D">
        <w:rPr>
          <w:b/>
          <w:bCs/>
          <w:sz w:val="32"/>
          <w:szCs w:val="32"/>
          <w:lang w:bidi="ar-EG"/>
        </w:rPr>
        <w:t>H</w:t>
      </w:r>
      <w:r>
        <w:rPr>
          <w:b/>
          <w:bCs/>
          <w:sz w:val="32"/>
          <w:szCs w:val="32"/>
          <w:lang w:bidi="ar-EG"/>
        </w:rPr>
        <w:t>ub</w:t>
      </w:r>
      <w:proofErr w:type="spellEnd"/>
      <w:r>
        <w:rPr>
          <w:b/>
          <w:bCs/>
          <w:sz w:val="32"/>
          <w:szCs w:val="32"/>
          <w:lang w:bidi="ar-EG"/>
        </w:rPr>
        <w:t xml:space="preserve"> </w:t>
      </w:r>
      <w:r w:rsidR="00B00E8D">
        <w:rPr>
          <w:b/>
          <w:bCs/>
          <w:sz w:val="32"/>
          <w:szCs w:val="32"/>
          <w:lang w:bidi="ar-EG"/>
        </w:rPr>
        <w:t>Page</w:t>
      </w:r>
      <w:r w:rsidRPr="00B00E8D">
        <w:rPr>
          <w:b/>
          <w:bCs/>
          <w:sz w:val="32"/>
          <w:szCs w:val="32"/>
          <w:lang w:bidi="ar-EG"/>
        </w:rPr>
        <w:t>:</w:t>
      </w:r>
      <w:r>
        <w:rPr>
          <w:sz w:val="32"/>
          <w:szCs w:val="32"/>
          <w:lang w:bidi="ar-EG"/>
        </w:rPr>
        <w:t xml:space="preserve"> </w:t>
      </w:r>
      <w:hyperlink r:id="rId5" w:history="1">
        <w:r w:rsidR="00B84C54" w:rsidRPr="00DB636A">
          <w:rPr>
            <w:rStyle w:val="Hyperlink"/>
            <w:sz w:val="32"/>
            <w:szCs w:val="32"/>
            <w:lang w:bidi="ar-EG"/>
          </w:rPr>
          <w:t>https://hanenmahmoud.github.io/ECE001</w:t>
        </w:r>
        <w:r w:rsidR="00B84C54" w:rsidRPr="00DB636A">
          <w:rPr>
            <w:rStyle w:val="Hyperlink"/>
            <w:sz w:val="32"/>
            <w:szCs w:val="32"/>
            <w:rtl/>
            <w:lang w:bidi="ar-EG"/>
          </w:rPr>
          <w:t>/</w:t>
        </w:r>
      </w:hyperlink>
      <w:r w:rsidR="00B84C54" w:rsidRPr="00B84C54">
        <w:rPr>
          <w:sz w:val="32"/>
          <w:szCs w:val="32"/>
          <w:rtl/>
          <w:lang w:bidi="ar-EG"/>
        </w:rPr>
        <w:t>.</w:t>
      </w:r>
    </w:p>
    <w:p w14:paraId="3AFFF0E3" w14:textId="77777777" w:rsidR="00200B8A" w:rsidRDefault="00200B8A" w:rsidP="00200B8A">
      <w:pPr>
        <w:jc w:val="right"/>
        <w:rPr>
          <w:sz w:val="32"/>
          <w:szCs w:val="32"/>
          <w:rtl/>
          <w:lang w:bidi="ar-EG"/>
        </w:rPr>
      </w:pPr>
      <w:bookmarkStart w:id="0" w:name="_GoBack"/>
      <w:bookmarkEnd w:id="0"/>
    </w:p>
    <w:p w14:paraId="1657798C" w14:textId="0AFE77FB" w:rsidR="00FD1FDE" w:rsidRDefault="00FD1FDE" w:rsidP="00FD1FDE">
      <w:pPr>
        <w:pStyle w:val="NormalWeb"/>
        <w:spacing w:after="160" w:afterAutospacing="0" w:line="360" w:lineRule="auto"/>
        <w:rPr>
          <w:rFonts w:asciiTheme="majorBidi" w:hAnsiTheme="majorBidi" w:cstheme="majorBidi"/>
          <w:i/>
          <w:iCs/>
          <w:color w:val="000000"/>
          <w:sz w:val="32"/>
          <w:szCs w:val="32"/>
          <w:u w:val="single"/>
        </w:rPr>
      </w:pPr>
      <w:r w:rsidRPr="00FD1FDE">
        <w:rPr>
          <w:rFonts w:asciiTheme="majorBidi" w:eastAsiaTheme="minorHAnsi" w:hAnsiTheme="majorBidi" w:cstheme="majorBidi"/>
          <w:i/>
          <w:iCs/>
          <w:sz w:val="32"/>
          <w:szCs w:val="32"/>
          <w:u w:val="single"/>
          <w:lang w:bidi="ar-EG"/>
        </w:rPr>
        <w:t>Programming languages</w:t>
      </w:r>
      <w:r>
        <w:rPr>
          <w:rFonts w:asciiTheme="majorBidi" w:hAnsiTheme="majorBidi" w:cstheme="majorBidi"/>
          <w:i/>
          <w:iCs/>
          <w:color w:val="000000"/>
          <w:sz w:val="32"/>
          <w:szCs w:val="32"/>
          <w:u w:val="single"/>
        </w:rPr>
        <w:t>:</w:t>
      </w:r>
    </w:p>
    <w:p w14:paraId="5443AC56" w14:textId="77777777" w:rsidR="00630564" w:rsidRPr="00630564" w:rsidRDefault="00630564" w:rsidP="00630564">
      <w:pPr>
        <w:bidi w:val="0"/>
        <w:spacing w:line="360" w:lineRule="auto"/>
        <w:rPr>
          <w:rFonts w:asciiTheme="minorHAnsi" w:hAnsiTheme="minorHAnsi" w:cstheme="minorBidi"/>
          <w:color w:val="000000" w:themeColor="text1"/>
        </w:rPr>
      </w:pPr>
      <w:hyperlink r:id="rId6" w:history="1">
        <w:r w:rsidRPr="00630564">
          <w:rPr>
            <w:rFonts w:ascii="Georgia" w:hAnsi="Georgia" w:cstheme="minorBidi"/>
            <w:color w:val="000000" w:themeColor="text1"/>
            <w:shd w:val="clear" w:color="auto" w:fill="FFFFFF"/>
          </w:rPr>
          <w:t>Programming languages</w:t>
        </w:r>
      </w:hyperlink>
      <w:r w:rsidRPr="00630564">
        <w:rPr>
          <w:rFonts w:ascii="Georgia" w:hAnsi="Georgia" w:cstheme="minorBidi"/>
          <w:color w:val="000000" w:themeColor="text1"/>
          <w:shd w:val="clear" w:color="auto" w:fill="FFFFFF"/>
        </w:rPr>
        <w:t> are the languages with which a programmer </w:t>
      </w:r>
      <w:hyperlink r:id="rId7" w:history="1">
        <w:r w:rsidRPr="00630564">
          <w:rPr>
            <w:rFonts w:ascii="Georgia" w:hAnsi="Georgia" w:cstheme="minorBidi"/>
            <w:color w:val="000000" w:themeColor="text1"/>
            <w:u w:val="single"/>
            <w:shd w:val="clear" w:color="auto" w:fill="FFFFFF"/>
          </w:rPr>
          <w:t>implements</w:t>
        </w:r>
      </w:hyperlink>
      <w:r w:rsidRPr="00630564">
        <w:rPr>
          <w:rFonts w:ascii="Georgia" w:hAnsi="Georgia" w:cstheme="minorBidi"/>
          <w:color w:val="000000" w:themeColor="text1"/>
          <w:shd w:val="clear" w:color="auto" w:fill="FFFFFF"/>
        </w:rPr>
        <w:t> a piece of </w:t>
      </w:r>
      <w:hyperlink r:id="rId8" w:history="1">
        <w:r w:rsidRPr="00630564">
          <w:rPr>
            <w:rFonts w:ascii="Georgia" w:hAnsi="Georgia" w:cstheme="minorBidi"/>
            <w:color w:val="000000" w:themeColor="text1"/>
            <w:shd w:val="clear" w:color="auto" w:fill="FFFFFF"/>
          </w:rPr>
          <w:t>software</w:t>
        </w:r>
      </w:hyperlink>
      <w:r w:rsidRPr="00630564">
        <w:rPr>
          <w:rFonts w:ascii="Georgia" w:hAnsi="Georgia" w:cstheme="minorBidi"/>
          <w:color w:val="000000" w:themeColor="text1"/>
          <w:shd w:val="clear" w:color="auto" w:fill="FFFFFF"/>
        </w:rPr>
        <w:t> to run on a computer. The earliest programming languages were </w:t>
      </w:r>
      <w:hyperlink r:id="rId9" w:history="1">
        <w:r w:rsidRPr="00630564">
          <w:rPr>
            <w:rFonts w:ascii="Georgia" w:hAnsi="Georgia" w:cstheme="minorBidi"/>
            <w:color w:val="000000" w:themeColor="text1"/>
            <w:shd w:val="clear" w:color="auto" w:fill="FFFFFF"/>
          </w:rPr>
          <w:t>assembly languages</w:t>
        </w:r>
      </w:hyperlink>
      <w:r w:rsidRPr="00630564">
        <w:rPr>
          <w:rFonts w:ascii="Georgia" w:hAnsi="Georgia" w:cstheme="minorBidi"/>
          <w:color w:val="000000" w:themeColor="text1"/>
          <w:shd w:val="clear" w:color="auto" w:fill="FFFFFF"/>
        </w:rPr>
        <w:t>, not far removed from the </w:t>
      </w:r>
      <w:hyperlink r:id="rId10" w:history="1">
        <w:r w:rsidRPr="00630564">
          <w:rPr>
            <w:rFonts w:ascii="Georgia" w:hAnsi="Georgia" w:cstheme="minorBidi"/>
            <w:color w:val="000000" w:themeColor="text1"/>
            <w:shd w:val="clear" w:color="auto" w:fill="FFFFFF"/>
          </w:rPr>
          <w:t>binary</w:t>
        </w:r>
      </w:hyperlink>
      <w:r w:rsidRPr="00630564">
        <w:rPr>
          <w:rFonts w:ascii="Georgia" w:hAnsi="Georgia" w:cstheme="minorBidi"/>
          <w:color w:val="000000" w:themeColor="text1"/>
          <w:shd w:val="clear" w:color="auto" w:fill="FFFFFF"/>
        </w:rPr>
        <w:t>-encoded instructions directly executed by the computer. By the mid-1950s, programmers began to use higher-level languages.</w:t>
      </w:r>
    </w:p>
    <w:p w14:paraId="54E4635D" w14:textId="11ECD8A8" w:rsidR="00FD1FDE" w:rsidRDefault="00630564" w:rsidP="00630564">
      <w:pPr>
        <w:pStyle w:val="NormalWeb"/>
        <w:spacing w:after="160" w:afterAutospacing="0" w:line="360" w:lineRule="auto"/>
        <w:rPr>
          <w:rFonts w:asciiTheme="majorBidi" w:eastAsiaTheme="minorHAnsi" w:hAnsiTheme="majorBidi" w:cstheme="majorBidi"/>
          <w:i/>
          <w:iCs/>
          <w:sz w:val="32"/>
          <w:szCs w:val="32"/>
          <w:u w:val="single"/>
          <w:lang w:bidi="ar-EG"/>
        </w:rPr>
      </w:pPr>
      <w:proofErr w:type="gramStart"/>
      <w:r w:rsidRPr="00630564">
        <w:rPr>
          <w:rFonts w:asciiTheme="majorBidi" w:eastAsiaTheme="minorHAnsi" w:hAnsiTheme="majorBidi" w:cstheme="majorBidi"/>
          <w:sz w:val="28"/>
          <w:szCs w:val="28"/>
          <w:lang w:bidi="ar-EG"/>
        </w:rPr>
        <w:t>programming</w:t>
      </w:r>
      <w:proofErr w:type="gramEnd"/>
      <w:r w:rsidRPr="00630564">
        <w:rPr>
          <w:rFonts w:asciiTheme="majorBidi" w:eastAsiaTheme="minorHAnsi" w:hAnsiTheme="majorBidi" w:cstheme="majorBidi"/>
          <w:sz w:val="28"/>
          <w:szCs w:val="28"/>
          <w:lang w:bidi="ar-EG"/>
        </w:rPr>
        <w:t xml:space="preserve"> language for AI applications. Successors to LISP in the AI community include Scheme, Prolog, and C and C++ (see below). Scheme is similar to LISP except that it has a more formal mathematical definition</w:t>
      </w:r>
      <w:r w:rsidRPr="00630564">
        <w:rPr>
          <w:rFonts w:asciiTheme="majorBidi" w:eastAsiaTheme="minorHAnsi" w:hAnsiTheme="majorBidi" w:cstheme="majorBidi"/>
          <w:i/>
          <w:iCs/>
          <w:sz w:val="32"/>
          <w:szCs w:val="32"/>
          <w:u w:val="single"/>
          <w:lang w:bidi="ar-EG"/>
        </w:rPr>
        <w:t>.</w:t>
      </w:r>
    </w:p>
    <w:p w14:paraId="07C90EE8" w14:textId="28580C80" w:rsidR="00200B8A" w:rsidRDefault="00FD1FDE" w:rsidP="00200B8A">
      <w:pPr>
        <w:pStyle w:val="NormalWeb"/>
        <w:spacing w:after="160" w:afterAutospacing="0" w:line="360" w:lineRule="auto"/>
        <w:rPr>
          <w:rFonts w:asciiTheme="majorBidi" w:hAnsiTheme="majorBidi" w:cstheme="majorBidi"/>
          <w:i/>
          <w:iCs/>
          <w:color w:val="000000"/>
          <w:sz w:val="32"/>
          <w:szCs w:val="32"/>
          <w:u w:val="single"/>
        </w:rPr>
      </w:pPr>
      <w:r>
        <w:rPr>
          <w:rFonts w:asciiTheme="majorBidi" w:eastAsiaTheme="minorHAnsi" w:hAnsiTheme="majorBidi" w:cstheme="majorBidi"/>
          <w:i/>
          <w:iCs/>
          <w:sz w:val="32"/>
          <w:szCs w:val="32"/>
          <w:u w:val="single"/>
          <w:lang w:bidi="ar-EG"/>
        </w:rPr>
        <w:t>Applications</w:t>
      </w:r>
      <w:r w:rsidR="00200B8A">
        <w:rPr>
          <w:rFonts w:asciiTheme="majorBidi" w:eastAsiaTheme="minorHAnsi" w:hAnsiTheme="majorBidi" w:cstheme="majorBidi"/>
          <w:i/>
          <w:iCs/>
          <w:sz w:val="32"/>
          <w:szCs w:val="32"/>
          <w:u w:val="single"/>
          <w:lang w:bidi="ar-EG"/>
        </w:rPr>
        <w:t xml:space="preserve"> of </w:t>
      </w:r>
      <w:r w:rsidRPr="00FD1FDE">
        <w:rPr>
          <w:rFonts w:asciiTheme="majorBidi" w:eastAsiaTheme="minorHAnsi" w:hAnsiTheme="majorBidi" w:cstheme="majorBidi"/>
          <w:i/>
          <w:iCs/>
          <w:sz w:val="32"/>
          <w:szCs w:val="32"/>
          <w:u w:val="single"/>
          <w:lang w:bidi="ar-EG"/>
        </w:rPr>
        <w:t>Programming languages</w:t>
      </w:r>
      <w:r w:rsidR="00200B8A">
        <w:rPr>
          <w:rFonts w:asciiTheme="majorBidi" w:hAnsiTheme="majorBidi" w:cstheme="majorBidi"/>
          <w:i/>
          <w:iCs/>
          <w:color w:val="000000"/>
          <w:sz w:val="32"/>
          <w:szCs w:val="32"/>
          <w:u w:val="single"/>
        </w:rPr>
        <w:t>:</w:t>
      </w:r>
    </w:p>
    <w:p w14:paraId="5831CBA3" w14:textId="0270D33E" w:rsidR="00FD1FDE" w:rsidRDefault="00FD1FDE" w:rsidP="00200B8A">
      <w:pPr>
        <w:pStyle w:val="NormalWeb"/>
        <w:spacing w:after="160" w:afterAutospacing="0" w:line="360" w:lineRule="auto"/>
        <w:rPr>
          <w:rFonts w:asciiTheme="majorBidi" w:hAnsiTheme="majorBidi" w:cstheme="majorBidi"/>
          <w:color w:val="000000"/>
          <w:sz w:val="28"/>
          <w:szCs w:val="28"/>
        </w:rPr>
      </w:pPr>
      <w:r w:rsidRPr="00FD1FDE">
        <w:rPr>
          <w:rFonts w:asciiTheme="majorBidi" w:hAnsiTheme="majorBidi" w:cstheme="majorBidi"/>
          <w:color w:val="000000"/>
          <w:sz w:val="28"/>
          <w:szCs w:val="28"/>
        </w:rPr>
        <w:t>Programming languages and computer coding have made life simpler for us. Whether it’s automobiles, banks, home appliances, or hospitals, every aspect of our lives depends on codes. No wonder, coding is one of the core skills required by most well-paying jobs today. Coding skills are especially of value in the IT, data analytics, research, web designing, and engineering segments.</w:t>
      </w:r>
    </w:p>
    <w:p w14:paraId="3BB4075F" w14:textId="048B907F" w:rsidR="00FD1FDE" w:rsidRDefault="00FD1FDE" w:rsidP="00200B8A">
      <w:pPr>
        <w:pStyle w:val="NormalWeb"/>
        <w:spacing w:after="160" w:afterAutospacing="0" w:line="360" w:lineRule="auto"/>
        <w:rPr>
          <w:rFonts w:asciiTheme="majorBidi" w:hAnsiTheme="majorBidi" w:cstheme="majorBidi"/>
          <w:color w:val="000000"/>
          <w:sz w:val="28"/>
          <w:szCs w:val="28"/>
        </w:rPr>
      </w:pPr>
    </w:p>
    <w:p w14:paraId="79330876" w14:textId="35D89D24" w:rsidR="00FD1FDE" w:rsidRDefault="00FD1FDE" w:rsidP="00200B8A">
      <w:pPr>
        <w:pStyle w:val="NormalWeb"/>
        <w:spacing w:after="160" w:afterAutospacing="0" w:line="360" w:lineRule="auto"/>
        <w:rPr>
          <w:rFonts w:asciiTheme="majorBidi" w:hAnsiTheme="majorBidi" w:cstheme="majorBidi"/>
          <w:color w:val="000000"/>
          <w:sz w:val="28"/>
          <w:szCs w:val="28"/>
        </w:rPr>
      </w:pPr>
    </w:p>
    <w:p w14:paraId="00699F61" w14:textId="77777777" w:rsidR="00FD1FDE" w:rsidRPr="00FD1FDE" w:rsidRDefault="00FD1FDE" w:rsidP="00200B8A">
      <w:pPr>
        <w:pStyle w:val="NormalWeb"/>
        <w:spacing w:after="160" w:afterAutospacing="0" w:line="360" w:lineRule="auto"/>
        <w:rPr>
          <w:rFonts w:asciiTheme="majorBidi" w:hAnsiTheme="majorBidi" w:cstheme="majorBidi"/>
          <w:color w:val="000000"/>
          <w:sz w:val="28"/>
          <w:szCs w:val="28"/>
        </w:rPr>
      </w:pPr>
    </w:p>
    <w:p w14:paraId="0F3273A4" w14:textId="609E87F5" w:rsidR="00EA7770" w:rsidRDefault="00E6008A" w:rsidP="00EA7770">
      <w:pPr>
        <w:jc w:val="right"/>
        <w:rPr>
          <w:i/>
          <w:iCs/>
          <w:sz w:val="32"/>
          <w:szCs w:val="32"/>
          <w:u w:val="single"/>
          <w:lang w:bidi="ar-EG"/>
        </w:rPr>
      </w:pPr>
      <w:r>
        <w:rPr>
          <w:i/>
          <w:iCs/>
          <w:noProof/>
          <w:sz w:val="32"/>
          <w:szCs w:val="32"/>
          <w:u w:val="single"/>
        </w:rPr>
        <w:drawing>
          <wp:anchor distT="0" distB="0" distL="114300" distR="114300" simplePos="0" relativeHeight="251660288" behindDoc="0" locked="0" layoutInCell="1" allowOverlap="1" wp14:anchorId="7459F974" wp14:editId="022B5911">
            <wp:simplePos x="0" y="0"/>
            <wp:positionH relativeFrom="margin">
              <wp:align>left</wp:align>
            </wp:positionH>
            <wp:positionV relativeFrom="paragraph">
              <wp:posOffset>5026125</wp:posOffset>
            </wp:positionV>
            <wp:extent cx="5260340" cy="254762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975" cy="2552174"/>
                    </a:xfrm>
                    <a:prstGeom prst="rect">
                      <a:avLst/>
                    </a:prstGeom>
                    <a:noFill/>
                    <a:ln>
                      <a:noFill/>
                    </a:ln>
                  </pic:spPr>
                </pic:pic>
              </a:graphicData>
            </a:graphic>
            <wp14:sizeRelV relativeFrom="margin">
              <wp14:pctHeight>0</wp14:pctHeight>
            </wp14:sizeRelV>
          </wp:anchor>
        </w:drawing>
      </w:r>
      <w:r>
        <w:rPr>
          <w:i/>
          <w:iCs/>
          <w:noProof/>
          <w:sz w:val="32"/>
          <w:szCs w:val="32"/>
          <w:u w:val="single"/>
        </w:rPr>
        <w:drawing>
          <wp:anchor distT="0" distB="0" distL="114300" distR="114300" simplePos="0" relativeHeight="251659264" behindDoc="0" locked="0" layoutInCell="1" allowOverlap="1" wp14:anchorId="74BC2D61" wp14:editId="5E1BC3D1">
            <wp:simplePos x="0" y="0"/>
            <wp:positionH relativeFrom="margin">
              <wp:align>right</wp:align>
            </wp:positionH>
            <wp:positionV relativeFrom="paragraph">
              <wp:posOffset>2879090</wp:posOffset>
            </wp:positionV>
            <wp:extent cx="5270500" cy="2012950"/>
            <wp:effectExtent l="0" t="0" r="635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012950"/>
                    </a:xfrm>
                    <a:prstGeom prst="rect">
                      <a:avLst/>
                    </a:prstGeom>
                    <a:noFill/>
                    <a:ln>
                      <a:noFill/>
                    </a:ln>
                  </pic:spPr>
                </pic:pic>
              </a:graphicData>
            </a:graphic>
            <wp14:sizeRelV relativeFrom="margin">
              <wp14:pctHeight>0</wp14:pctHeight>
            </wp14:sizeRelV>
          </wp:anchor>
        </w:drawing>
      </w:r>
      <w:r>
        <w:rPr>
          <w:i/>
          <w:iCs/>
          <w:noProof/>
          <w:sz w:val="32"/>
          <w:szCs w:val="32"/>
          <w:u w:val="single"/>
        </w:rPr>
        <w:drawing>
          <wp:anchor distT="0" distB="0" distL="114300" distR="114300" simplePos="0" relativeHeight="251658240" behindDoc="0" locked="0" layoutInCell="1" allowOverlap="1" wp14:anchorId="42BC2537" wp14:editId="67864BA8">
            <wp:simplePos x="0" y="0"/>
            <wp:positionH relativeFrom="margin">
              <wp:align>right</wp:align>
            </wp:positionH>
            <wp:positionV relativeFrom="paragraph">
              <wp:posOffset>485140</wp:posOffset>
            </wp:positionV>
            <wp:extent cx="5270500" cy="2239645"/>
            <wp:effectExtent l="0" t="0" r="635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500" cy="2239645"/>
                    </a:xfrm>
                    <a:prstGeom prst="rect">
                      <a:avLst/>
                    </a:prstGeom>
                    <a:noFill/>
                    <a:ln>
                      <a:noFill/>
                    </a:ln>
                  </pic:spPr>
                </pic:pic>
              </a:graphicData>
            </a:graphic>
          </wp:anchor>
        </w:drawing>
      </w:r>
      <w:r w:rsidR="00CA178F" w:rsidRPr="00CA178F">
        <w:rPr>
          <w:i/>
          <w:iCs/>
          <w:sz w:val="32"/>
          <w:szCs w:val="32"/>
          <w:u w:val="single"/>
          <w:lang w:bidi="ar-EG"/>
        </w:rPr>
        <w:t>Scre</w:t>
      </w:r>
      <w:r w:rsidR="00EA7770" w:rsidRPr="00CA178F">
        <w:rPr>
          <w:i/>
          <w:iCs/>
          <w:sz w:val="32"/>
          <w:szCs w:val="32"/>
          <w:u w:val="single"/>
          <w:lang w:bidi="ar-EG"/>
        </w:rPr>
        <w:t>enshots:</w:t>
      </w:r>
    </w:p>
    <w:p w14:paraId="17A51295" w14:textId="419DC583" w:rsidR="00E6008A" w:rsidRDefault="00E6008A" w:rsidP="00EA7770">
      <w:pPr>
        <w:jc w:val="right"/>
        <w:rPr>
          <w:i/>
          <w:iCs/>
          <w:sz w:val="32"/>
          <w:szCs w:val="32"/>
          <w:u w:val="single"/>
          <w:lang w:bidi="ar-EG"/>
        </w:rPr>
      </w:pPr>
    </w:p>
    <w:p w14:paraId="06B5BA05" w14:textId="35D7D25A" w:rsidR="00E6008A" w:rsidRDefault="00E6008A" w:rsidP="00EA7770">
      <w:pPr>
        <w:jc w:val="right"/>
        <w:rPr>
          <w:i/>
          <w:iCs/>
          <w:sz w:val="32"/>
          <w:szCs w:val="32"/>
          <w:u w:val="single"/>
          <w:lang w:bidi="ar-EG"/>
        </w:rPr>
      </w:pPr>
    </w:p>
    <w:p w14:paraId="41467E40" w14:textId="442E5917" w:rsidR="00E6008A" w:rsidRDefault="00E6008A" w:rsidP="00E6008A">
      <w:pPr>
        <w:rPr>
          <w:i/>
          <w:iCs/>
          <w:sz w:val="32"/>
          <w:szCs w:val="32"/>
          <w:u w:val="single"/>
          <w:rtl/>
          <w:lang w:bidi="ar-EG"/>
        </w:rPr>
      </w:pPr>
    </w:p>
    <w:p w14:paraId="53445F57" w14:textId="20360B79" w:rsidR="00E6008A" w:rsidRDefault="00E6008A" w:rsidP="00E6008A">
      <w:pPr>
        <w:spacing w:line="360" w:lineRule="auto"/>
        <w:jc w:val="right"/>
        <w:rPr>
          <w:i/>
          <w:iCs/>
          <w:sz w:val="32"/>
          <w:szCs w:val="32"/>
          <w:u w:val="single"/>
          <w:rtl/>
          <w:lang w:bidi="ar-EG"/>
        </w:rPr>
      </w:pPr>
      <w:r>
        <w:rPr>
          <w:i/>
          <w:iCs/>
          <w:noProof/>
          <w:sz w:val="32"/>
          <w:szCs w:val="32"/>
          <w:u w:val="single"/>
        </w:rPr>
        <w:drawing>
          <wp:anchor distT="0" distB="0" distL="114300" distR="114300" simplePos="0" relativeHeight="251662336" behindDoc="0" locked="0" layoutInCell="1" allowOverlap="1" wp14:anchorId="0E9F3458" wp14:editId="1F0F1219">
            <wp:simplePos x="0" y="0"/>
            <wp:positionH relativeFrom="margin">
              <wp:align>right</wp:align>
            </wp:positionH>
            <wp:positionV relativeFrom="paragraph">
              <wp:posOffset>4567697</wp:posOffset>
            </wp:positionV>
            <wp:extent cx="5270500" cy="4068445"/>
            <wp:effectExtent l="0" t="0" r="635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4068445"/>
                    </a:xfrm>
                    <a:prstGeom prst="rect">
                      <a:avLst/>
                    </a:prstGeom>
                    <a:noFill/>
                    <a:ln>
                      <a:noFill/>
                    </a:ln>
                  </pic:spPr>
                </pic:pic>
              </a:graphicData>
            </a:graphic>
          </wp:anchor>
        </w:drawing>
      </w:r>
      <w:r>
        <w:rPr>
          <w:i/>
          <w:iCs/>
          <w:noProof/>
          <w:sz w:val="32"/>
          <w:szCs w:val="32"/>
          <w:u w:val="single"/>
        </w:rPr>
        <w:drawing>
          <wp:anchor distT="0" distB="0" distL="114300" distR="114300" simplePos="0" relativeHeight="251663360" behindDoc="0" locked="0" layoutInCell="1" allowOverlap="1" wp14:anchorId="783A5F68" wp14:editId="688C9A09">
            <wp:simplePos x="0" y="0"/>
            <wp:positionH relativeFrom="margin">
              <wp:align>left</wp:align>
            </wp:positionH>
            <wp:positionV relativeFrom="paragraph">
              <wp:posOffset>2464756</wp:posOffset>
            </wp:positionV>
            <wp:extent cx="5260340" cy="19824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0340" cy="1982470"/>
                    </a:xfrm>
                    <a:prstGeom prst="rect">
                      <a:avLst/>
                    </a:prstGeom>
                    <a:noFill/>
                    <a:ln>
                      <a:noFill/>
                    </a:ln>
                  </pic:spPr>
                </pic:pic>
              </a:graphicData>
            </a:graphic>
            <wp14:sizeRelV relativeFrom="margin">
              <wp14:pctHeight>0</wp14:pctHeight>
            </wp14:sizeRelV>
          </wp:anchor>
        </w:drawing>
      </w:r>
      <w:r>
        <w:rPr>
          <w:i/>
          <w:iCs/>
          <w:noProof/>
          <w:sz w:val="32"/>
          <w:szCs w:val="32"/>
          <w:u w:val="single"/>
        </w:rPr>
        <w:drawing>
          <wp:anchor distT="0" distB="0" distL="114300" distR="114300" simplePos="0" relativeHeight="251661312" behindDoc="0" locked="0" layoutInCell="1" allowOverlap="1" wp14:anchorId="362F1685" wp14:editId="0B272E49">
            <wp:simplePos x="0" y="0"/>
            <wp:positionH relativeFrom="margin">
              <wp:align>left</wp:align>
            </wp:positionH>
            <wp:positionV relativeFrom="paragraph">
              <wp:posOffset>605790</wp:posOffset>
            </wp:positionV>
            <wp:extent cx="5260340" cy="17564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0340" cy="1756410"/>
                    </a:xfrm>
                    <a:prstGeom prst="rect">
                      <a:avLst/>
                    </a:prstGeom>
                    <a:noFill/>
                    <a:ln>
                      <a:noFill/>
                    </a:ln>
                  </pic:spPr>
                </pic:pic>
              </a:graphicData>
            </a:graphic>
            <wp14:sizeRelV relativeFrom="margin">
              <wp14:pctHeight>0</wp14:pctHeight>
            </wp14:sizeRelV>
          </wp:anchor>
        </w:drawing>
      </w:r>
      <w:r w:rsidR="00FD1FDE">
        <w:rPr>
          <w:i/>
          <w:iCs/>
          <w:sz w:val="32"/>
          <w:szCs w:val="32"/>
          <w:u w:val="single"/>
          <w:lang w:bidi="ar-EG"/>
        </w:rPr>
        <w:t>S</w:t>
      </w:r>
      <w:r w:rsidR="00DB078F">
        <w:rPr>
          <w:i/>
          <w:iCs/>
          <w:sz w:val="32"/>
          <w:szCs w:val="32"/>
          <w:u w:val="single"/>
          <w:lang w:bidi="ar-EG"/>
        </w:rPr>
        <w:t>ource Code:</w:t>
      </w:r>
    </w:p>
    <w:sectPr w:rsidR="00E6008A" w:rsidSect="00136C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4C"/>
    <w:rsid w:val="00110FD5"/>
    <w:rsid w:val="00130B9C"/>
    <w:rsid w:val="00136C67"/>
    <w:rsid w:val="001E1411"/>
    <w:rsid w:val="00200B8A"/>
    <w:rsid w:val="00630564"/>
    <w:rsid w:val="007B13AB"/>
    <w:rsid w:val="008F2455"/>
    <w:rsid w:val="00A5654C"/>
    <w:rsid w:val="00B00E8D"/>
    <w:rsid w:val="00B84C54"/>
    <w:rsid w:val="00CA178F"/>
    <w:rsid w:val="00D85CAC"/>
    <w:rsid w:val="00DB078F"/>
    <w:rsid w:val="00E20AD3"/>
    <w:rsid w:val="00E6008A"/>
    <w:rsid w:val="00EA7770"/>
    <w:rsid w:val="00F5414F"/>
    <w:rsid w:val="00FD1F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2BE5"/>
  <w15:chartTrackingRefBased/>
  <w15:docId w15:val="{6A66A980-38A7-4591-935E-AC1463BE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bidi/>
        <w:spacing w:after="16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B8A"/>
    <w:pPr>
      <w:spacing w:line="25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0B8A"/>
    <w:pPr>
      <w:bidi w:val="0"/>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B00E8D"/>
    <w:rPr>
      <w:color w:val="0563C1" w:themeColor="hyperlink"/>
      <w:u w:val="single"/>
    </w:rPr>
  </w:style>
  <w:style w:type="character" w:customStyle="1" w:styleId="UnresolvedMention">
    <w:name w:val="Unresolved Mention"/>
    <w:basedOn w:val="DefaultParagraphFont"/>
    <w:uiPriority w:val="99"/>
    <w:semiHidden/>
    <w:unhideWhenUsed/>
    <w:rsid w:val="00B00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software"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erriam-webster.com/dictionary/implements"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www.britannica.com/technology/computer-programming-language" TargetMode="External"/><Relationship Id="rId11" Type="http://schemas.openxmlformats.org/officeDocument/2006/relationships/image" Target="media/image1.png"/><Relationship Id="rId5" Type="http://schemas.openxmlformats.org/officeDocument/2006/relationships/hyperlink" Target="https://hanenmahmoud.github.io/ECE001/" TargetMode="External"/><Relationship Id="rId15" Type="http://schemas.openxmlformats.org/officeDocument/2006/relationships/image" Target="media/image5.png"/><Relationship Id="rId10" Type="http://schemas.openxmlformats.org/officeDocument/2006/relationships/hyperlink" Target="https://www.britannica.com/science/binary-number-system" TargetMode="External"/><Relationship Id="rId4" Type="http://schemas.openxmlformats.org/officeDocument/2006/relationships/hyperlink" Target="https://github.com/HanenMahmoud/ECE001" TargetMode="External"/><Relationship Id="rId9" Type="http://schemas.openxmlformats.org/officeDocument/2006/relationships/hyperlink" Target="https://www.britannica.com/technology/assembly-languag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Family24</dc:creator>
  <cp:keywords/>
  <dc:description/>
  <cp:lastModifiedBy>E-Mahmoud</cp:lastModifiedBy>
  <cp:revision>2</cp:revision>
  <dcterms:created xsi:type="dcterms:W3CDTF">2020-05-29T19:47:00Z</dcterms:created>
  <dcterms:modified xsi:type="dcterms:W3CDTF">2020-05-29T19:47:00Z</dcterms:modified>
</cp:coreProperties>
</file>