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1"/>
        <w:tblW w:w="0" w:type="auto"/>
        <w:tblInd w:w="-108" w:type="dxa"/>
        <w:tblLayout w:type="fixed"/>
        <w:tblCellMar>
          <w:top w:w="0" w:type="dxa"/>
          <w:left w:w="0" w:type="dxa"/>
          <w:bottom w:w="0" w:type="dxa"/>
          <w:right w:w="0" w:type="dxa"/>
        </w:tblCellMar>
      </w:tblPr>
      <w:tblGrid>
        <w:gridCol w:w="1491"/>
        <w:gridCol w:w="2528"/>
        <w:gridCol w:w="2528"/>
        <w:gridCol w:w="2528"/>
      </w:tblGrid>
      <w:tr w14:paraId="5BD3CF28">
        <w:tblPrEx>
          <w:tblCellMar>
            <w:top w:w="0" w:type="dxa"/>
            <w:left w:w="0" w:type="dxa"/>
            <w:bottom w:w="0" w:type="dxa"/>
            <w:right w:w="0" w:type="dxa"/>
          </w:tblCellMar>
        </w:tblPrEx>
        <w:trPr>
          <w:trHeight w:val="345" w:hRule="atLeast"/>
        </w:trPr>
        <w:tc>
          <w:tcPr>
            <w:tcW w:w="1491" w:type="dxa"/>
            <w:vAlign w:val="center"/>
          </w:tcPr>
          <w:p w14:paraId="630696EB">
            <w:pPr>
              <w:jc w:val="right"/>
              <w:rPr>
                <w:rFonts w:ascii="黑体" w:hAnsi="Calibri" w:eastAsia="黑体" w:cs="宋体"/>
                <w:b/>
                <w:bCs/>
                <w:sz w:val="24"/>
                <w:szCs w:val="24"/>
              </w:rPr>
            </w:pPr>
            <w:bookmarkStart w:id="0" w:name="_Toc30322"/>
            <w:bookmarkStart w:id="1" w:name="_Toc15735"/>
            <w:bookmarkStart w:id="2" w:name="_Toc22135"/>
            <w:bookmarkStart w:id="3" w:name="_Toc146599150"/>
            <w:bookmarkStart w:id="4" w:name="_Toc493037742"/>
            <w:bookmarkStart w:id="5" w:name="_Toc22152"/>
            <w:bookmarkStart w:id="6" w:name="_Toc233431000"/>
            <w:bookmarkStart w:id="7" w:name="_Toc25704"/>
            <w:bookmarkStart w:id="8" w:name="_Toc132231496"/>
            <w:bookmarkStart w:id="9" w:name="_Toc181585191"/>
            <w:bookmarkStart w:id="10" w:name="_Toc365879728"/>
            <w:bookmarkStart w:id="11" w:name="_Toc400525513"/>
            <w:bookmarkStart w:id="12" w:name="_Toc207527111"/>
            <w:bookmarkStart w:id="13" w:name="_Toc181520227"/>
            <w:r>
              <w:rPr>
                <w:rFonts w:hint="eastAsia" w:ascii="黑体" w:hAnsi="Calibri" w:eastAsia="黑体" w:cs="宋体"/>
                <w:b/>
                <w:bCs/>
                <w:sz w:val="24"/>
                <w:szCs w:val="24"/>
              </w:rPr>
              <w:t>课题编号：</w:t>
            </w:r>
          </w:p>
        </w:tc>
        <w:tc>
          <w:tcPr>
            <w:tcW w:w="2528" w:type="dxa"/>
            <w:vAlign w:val="center"/>
          </w:tcPr>
          <w:p w14:paraId="0ED891FC">
            <w:pPr>
              <w:rPr>
                <w:rFonts w:ascii="宋体" w:hAnsi="宋体" w:cs="宋体"/>
                <w:b/>
                <w:bCs/>
                <w:sz w:val="28"/>
                <w:szCs w:val="28"/>
              </w:rPr>
            </w:pPr>
            <w:r>
              <w:rPr>
                <w:rFonts w:hint="default" w:ascii="宋体" w:hAnsi="宋体" w:cs="宋体"/>
                <w:b/>
                <w:bCs/>
                <w:sz w:val="28"/>
                <w:szCs w:val="28"/>
              </w:rPr>
              <w:t>2023YFC3305503</w:t>
            </w:r>
          </w:p>
        </w:tc>
        <w:tc>
          <w:tcPr>
            <w:tcW w:w="2528" w:type="dxa"/>
            <w:vAlign w:val="center"/>
          </w:tcPr>
          <w:p w14:paraId="25653782">
            <w:pPr>
              <w:jc w:val="right"/>
              <w:rPr>
                <w:rFonts w:ascii="黑体" w:hAnsi="Calibri" w:eastAsia="黑体" w:cs="宋体"/>
                <w:b/>
                <w:bCs/>
                <w:sz w:val="24"/>
                <w:szCs w:val="24"/>
              </w:rPr>
            </w:pPr>
          </w:p>
        </w:tc>
        <w:tc>
          <w:tcPr>
            <w:tcW w:w="2528" w:type="dxa"/>
            <w:vAlign w:val="center"/>
          </w:tcPr>
          <w:p w14:paraId="370F2A3A">
            <w:pPr>
              <w:jc w:val="center"/>
              <w:rPr>
                <w:rFonts w:ascii="黑体" w:hAnsi="Calibri" w:eastAsia="黑体" w:cs="宋体"/>
                <w:b/>
                <w:bCs/>
                <w:sz w:val="24"/>
                <w:szCs w:val="24"/>
              </w:rPr>
            </w:pPr>
            <w:r>
              <w:rPr>
                <w:rFonts w:hint="eastAsia" w:ascii="黑体" w:hAnsi="Calibri" w:eastAsia="黑体" w:cs="宋体"/>
                <w:b/>
                <w:bCs/>
                <w:sz w:val="24"/>
                <w:szCs w:val="24"/>
              </w:rPr>
              <w:t>密   级：公开</w:t>
            </w:r>
          </w:p>
        </w:tc>
      </w:tr>
    </w:tbl>
    <w:p w14:paraId="67BF146F">
      <w:pPr>
        <w:spacing w:line="288" w:lineRule="auto"/>
        <w:rPr>
          <w:rFonts w:ascii="宋体" w:hAnsi="宋体"/>
          <w:sz w:val="28"/>
          <w:szCs w:val="28"/>
        </w:rPr>
      </w:pPr>
    </w:p>
    <w:p w14:paraId="287FDD89">
      <w:pPr>
        <w:spacing w:line="288" w:lineRule="auto"/>
        <w:rPr>
          <w:rFonts w:ascii="宋体" w:hAnsi="宋体"/>
          <w:sz w:val="28"/>
          <w:szCs w:val="28"/>
        </w:rPr>
      </w:pPr>
    </w:p>
    <w:p w14:paraId="557A3177">
      <w:pPr>
        <w:spacing w:line="288" w:lineRule="auto"/>
        <w:rPr>
          <w:rFonts w:ascii="宋体" w:hAnsi="宋体"/>
          <w:sz w:val="28"/>
          <w:szCs w:val="28"/>
        </w:rPr>
      </w:pPr>
    </w:p>
    <w:p w14:paraId="4C62AA3C">
      <w:pPr>
        <w:spacing w:line="288" w:lineRule="auto"/>
        <w:rPr>
          <w:rFonts w:ascii="宋体" w:hAnsi="宋体"/>
          <w:sz w:val="28"/>
          <w:szCs w:val="28"/>
        </w:rPr>
      </w:pPr>
    </w:p>
    <w:p w14:paraId="2C12F22A">
      <w:pPr>
        <w:spacing w:line="288" w:lineRule="auto"/>
        <w:rPr>
          <w:rFonts w:ascii="宋体" w:hAnsi="宋体"/>
          <w:sz w:val="28"/>
          <w:szCs w:val="28"/>
        </w:rPr>
      </w:pPr>
    </w:p>
    <w:p w14:paraId="4FE23599">
      <w:pPr>
        <w:spacing w:line="288" w:lineRule="auto"/>
        <w:rPr>
          <w:rFonts w:ascii="宋体" w:hAnsi="宋体"/>
          <w:sz w:val="28"/>
          <w:szCs w:val="28"/>
        </w:rPr>
      </w:pPr>
    </w:p>
    <w:p w14:paraId="5B5D92A0">
      <w:pPr>
        <w:spacing w:line="288" w:lineRule="auto"/>
        <w:jc w:val="center"/>
        <w:rPr>
          <w:rFonts w:hint="eastAsia" w:ascii="宋体" w:hAnsi="宋体" w:cs="宋体"/>
          <w:b/>
          <w:bCs/>
          <w:sz w:val="44"/>
          <w:szCs w:val="44"/>
          <w:lang w:val="en-US" w:eastAsia="zh-CN"/>
        </w:rPr>
      </w:pPr>
      <w:r>
        <w:rPr>
          <w:rFonts w:hint="eastAsia" w:ascii="宋体" w:hAnsi="宋体" w:eastAsia="黑体" w:cs="宋体"/>
          <w:b/>
          <w:bCs/>
          <w:sz w:val="44"/>
          <w:szCs w:val="40"/>
        </w:rPr>
        <w:t>国产商用密码与抗量子密码混合的TLS协议源码库</w:t>
      </w:r>
    </w:p>
    <w:p w14:paraId="52B7C79F">
      <w:pPr>
        <w:pStyle w:val="2"/>
        <w:rPr>
          <w:rFonts w:hint="eastAsia"/>
          <w:b/>
          <w:bCs/>
          <w:lang w:val="en-US" w:eastAsia="zh-Hans"/>
        </w:rPr>
      </w:pPr>
    </w:p>
    <w:p w14:paraId="0C881BB8">
      <w:pPr>
        <w:keepNext w:val="0"/>
        <w:keepLines w:val="0"/>
        <w:widowControl/>
        <w:suppressLineNumbers w:val="0"/>
        <w:adjustRightInd w:val="0"/>
        <w:snapToGrid w:val="0"/>
        <w:spacing w:before="0" w:beforeAutospacing="0" w:after="0" w:afterAutospacing="0" w:line="288" w:lineRule="auto"/>
        <w:ind w:left="0" w:right="0"/>
        <w:jc w:val="center"/>
        <w:rPr>
          <w:rFonts w:hint="eastAsia" w:ascii="宋体" w:hAnsi="宋体" w:cs="宋体"/>
          <w:b/>
          <w:bCs/>
          <w:sz w:val="44"/>
          <w:szCs w:val="44"/>
          <w:lang w:val="en-US" w:eastAsia="zh-CN"/>
        </w:rPr>
      </w:pPr>
      <w:r>
        <w:rPr>
          <w:rFonts w:hint="eastAsia" w:ascii="宋体" w:hAnsi="宋体" w:cs="宋体"/>
          <w:b/>
          <w:bCs/>
          <w:sz w:val="44"/>
          <w:szCs w:val="44"/>
          <w:lang w:val="en-US" w:eastAsia="zh-CN"/>
        </w:rPr>
        <w:t>测试大纲</w:t>
      </w:r>
    </w:p>
    <w:p w14:paraId="5C9C1684">
      <w:pPr>
        <w:spacing w:line="288" w:lineRule="auto"/>
        <w:rPr>
          <w:rFonts w:ascii="宋体" w:hAnsi="宋体"/>
          <w:sz w:val="28"/>
          <w:szCs w:val="28"/>
        </w:rPr>
      </w:pPr>
    </w:p>
    <w:p w14:paraId="6B18BA64">
      <w:pPr>
        <w:spacing w:line="288" w:lineRule="auto"/>
        <w:rPr>
          <w:rFonts w:ascii="宋体" w:hAnsi="宋体"/>
          <w:sz w:val="28"/>
          <w:szCs w:val="28"/>
        </w:rPr>
      </w:pPr>
    </w:p>
    <w:p w14:paraId="2EB37282">
      <w:pPr>
        <w:spacing w:line="288" w:lineRule="auto"/>
        <w:rPr>
          <w:rFonts w:ascii="宋体" w:hAnsi="宋体"/>
          <w:sz w:val="28"/>
          <w:szCs w:val="28"/>
        </w:rPr>
      </w:pPr>
    </w:p>
    <w:tbl>
      <w:tblPr>
        <w:tblStyle w:val="51"/>
        <w:tblW w:w="9039" w:type="dxa"/>
        <w:tblInd w:w="0" w:type="dxa"/>
        <w:tblLayout w:type="fixed"/>
        <w:tblCellMar>
          <w:top w:w="0" w:type="dxa"/>
          <w:left w:w="108" w:type="dxa"/>
          <w:bottom w:w="0" w:type="dxa"/>
          <w:right w:w="108" w:type="dxa"/>
        </w:tblCellMar>
      </w:tblPr>
      <w:tblGrid>
        <w:gridCol w:w="2943"/>
        <w:gridCol w:w="6096"/>
      </w:tblGrid>
      <w:tr w14:paraId="7DEA824F">
        <w:tblPrEx>
          <w:tblCellMar>
            <w:top w:w="0" w:type="dxa"/>
            <w:left w:w="108" w:type="dxa"/>
            <w:bottom w:w="0" w:type="dxa"/>
            <w:right w:w="108" w:type="dxa"/>
          </w:tblCellMar>
        </w:tblPrEx>
        <w:tc>
          <w:tcPr>
            <w:tcW w:w="2943" w:type="dxa"/>
            <w:vAlign w:val="center"/>
          </w:tcPr>
          <w:p w14:paraId="353CB986">
            <w:pPr>
              <w:ind w:firstLine="282" w:firstLineChars="101"/>
              <w:rPr>
                <w:rFonts w:ascii="黑体" w:hAnsi="Calibri" w:eastAsia="黑体"/>
                <w:sz w:val="28"/>
                <w:szCs w:val="28"/>
              </w:rPr>
            </w:pPr>
            <w:r>
              <w:rPr>
                <w:rFonts w:hint="eastAsia" w:ascii="黑体" w:hAnsi="Calibri" w:eastAsia="黑体"/>
                <w:sz w:val="28"/>
                <w:szCs w:val="28"/>
              </w:rPr>
              <w:t>课题名称：</w:t>
            </w:r>
          </w:p>
        </w:tc>
        <w:tc>
          <w:tcPr>
            <w:tcW w:w="6096" w:type="dxa"/>
            <w:tcBorders>
              <w:bottom w:val="single" w:color="auto" w:sz="4" w:space="0"/>
            </w:tcBorders>
            <w:tcMar>
              <w:top w:w="0" w:type="dxa"/>
              <w:bottom w:w="57" w:type="dxa"/>
            </w:tcMar>
            <w:vAlign w:val="center"/>
          </w:tcPr>
          <w:p w14:paraId="75A60A6A">
            <w:pPr>
              <w:snapToGrid w:val="0"/>
              <w:spacing w:before="24" w:beforeLines="10" w:after="24" w:afterLines="10"/>
              <w:rPr>
                <w:rFonts w:ascii="宋体" w:hAnsi="宋体"/>
                <w:sz w:val="28"/>
                <w:szCs w:val="28"/>
              </w:rPr>
            </w:pPr>
            <w:r>
              <w:rPr>
                <w:rFonts w:hint="eastAsia" w:ascii="宋体" w:hAnsi="宋体"/>
                <w:sz w:val="28"/>
                <w:szCs w:val="28"/>
              </w:rPr>
              <w:t>银行业典型信息系统抗量子密码安全协议迁移技术</w:t>
            </w:r>
          </w:p>
        </w:tc>
      </w:tr>
      <w:tr w14:paraId="7231466D">
        <w:tblPrEx>
          <w:tblCellMar>
            <w:top w:w="0" w:type="dxa"/>
            <w:left w:w="108" w:type="dxa"/>
            <w:bottom w:w="0" w:type="dxa"/>
            <w:right w:w="108" w:type="dxa"/>
          </w:tblCellMar>
        </w:tblPrEx>
        <w:trPr>
          <w:trHeight w:val="499" w:hRule="atLeast"/>
        </w:trPr>
        <w:tc>
          <w:tcPr>
            <w:tcW w:w="2943" w:type="dxa"/>
            <w:vAlign w:val="center"/>
          </w:tcPr>
          <w:p w14:paraId="28961001">
            <w:pPr>
              <w:ind w:firstLine="282" w:firstLineChars="101"/>
              <w:rPr>
                <w:rFonts w:ascii="黑体" w:hAnsi="Calibri" w:eastAsia="黑体"/>
                <w:sz w:val="28"/>
                <w:szCs w:val="28"/>
              </w:rPr>
            </w:pPr>
            <w:r>
              <w:rPr>
                <w:rFonts w:hint="eastAsia" w:ascii="黑体" w:hAnsi="Calibri" w:eastAsia="黑体"/>
                <w:sz w:val="28"/>
                <w:szCs w:val="28"/>
              </w:rPr>
              <w:t>所属项目：</w:t>
            </w:r>
          </w:p>
        </w:tc>
        <w:tc>
          <w:tcPr>
            <w:tcW w:w="6096" w:type="dxa"/>
            <w:tcBorders>
              <w:bottom w:val="single" w:color="auto" w:sz="4" w:space="0"/>
            </w:tcBorders>
            <w:tcMar>
              <w:top w:w="0" w:type="dxa"/>
              <w:bottom w:w="57" w:type="dxa"/>
            </w:tcMar>
            <w:vAlign w:val="center"/>
          </w:tcPr>
          <w:p w14:paraId="1FF0C138">
            <w:pPr>
              <w:snapToGrid w:val="0"/>
              <w:spacing w:before="24" w:beforeLines="10" w:after="24" w:afterLines="10"/>
              <w:rPr>
                <w:rFonts w:ascii="宋体" w:hAnsi="宋体"/>
                <w:sz w:val="28"/>
                <w:szCs w:val="28"/>
              </w:rPr>
            </w:pPr>
            <w:r>
              <w:rPr>
                <w:rFonts w:hint="eastAsia" w:ascii="宋体" w:hAnsi="宋体"/>
                <w:sz w:val="28"/>
                <w:szCs w:val="28"/>
              </w:rPr>
              <w:t>银行业及其关键基础设施信息系统的抗量子密码迁移技术研究</w:t>
            </w:r>
          </w:p>
        </w:tc>
      </w:tr>
      <w:tr w14:paraId="6A8DD338">
        <w:tblPrEx>
          <w:tblCellMar>
            <w:top w:w="0" w:type="dxa"/>
            <w:left w:w="108" w:type="dxa"/>
            <w:bottom w:w="0" w:type="dxa"/>
            <w:right w:w="108" w:type="dxa"/>
          </w:tblCellMar>
        </w:tblPrEx>
        <w:trPr>
          <w:trHeight w:val="623" w:hRule="atLeast"/>
        </w:trPr>
        <w:tc>
          <w:tcPr>
            <w:tcW w:w="2943" w:type="dxa"/>
            <w:vAlign w:val="center"/>
          </w:tcPr>
          <w:p w14:paraId="6767AF91">
            <w:pPr>
              <w:ind w:firstLine="282" w:firstLineChars="101"/>
              <w:rPr>
                <w:rFonts w:ascii="黑体" w:hAnsi="Calibri" w:eastAsia="黑体"/>
                <w:sz w:val="28"/>
                <w:szCs w:val="28"/>
              </w:rPr>
            </w:pPr>
            <w:r>
              <w:rPr>
                <w:rFonts w:hint="eastAsia" w:ascii="黑体" w:hAnsi="黑体" w:eastAsia="黑体"/>
                <w:sz w:val="28"/>
                <w:szCs w:val="28"/>
              </w:rPr>
              <w:t>所属专项：</w:t>
            </w:r>
          </w:p>
        </w:tc>
        <w:tc>
          <w:tcPr>
            <w:tcW w:w="6096" w:type="dxa"/>
            <w:tcBorders>
              <w:top w:val="single" w:color="auto" w:sz="4" w:space="0"/>
              <w:bottom w:val="single" w:color="auto" w:sz="4" w:space="0"/>
            </w:tcBorders>
            <w:tcMar>
              <w:top w:w="0" w:type="dxa"/>
              <w:bottom w:w="0" w:type="dxa"/>
            </w:tcMar>
            <w:vAlign w:val="center"/>
          </w:tcPr>
          <w:p w14:paraId="0FC74424">
            <w:pPr>
              <w:snapToGrid w:val="0"/>
              <w:spacing w:before="24" w:beforeLines="10" w:after="24" w:afterLines="10"/>
              <w:rPr>
                <w:rFonts w:ascii="宋体" w:hAnsi="宋体"/>
                <w:sz w:val="28"/>
                <w:szCs w:val="28"/>
              </w:rPr>
            </w:pPr>
            <w:r>
              <w:rPr>
                <w:rFonts w:hint="eastAsia" w:ascii="宋体" w:hAnsi="宋体" w:cs="宋体"/>
                <w:sz w:val="28"/>
                <w:szCs w:val="28"/>
              </w:rPr>
              <w:t>社会治理与智慧社会科技支撑（平安中国）</w:t>
            </w:r>
          </w:p>
        </w:tc>
      </w:tr>
      <w:tr w14:paraId="19530C6C">
        <w:tblPrEx>
          <w:tblCellMar>
            <w:top w:w="0" w:type="dxa"/>
            <w:left w:w="108" w:type="dxa"/>
            <w:bottom w:w="0" w:type="dxa"/>
            <w:right w:w="108" w:type="dxa"/>
          </w:tblCellMar>
        </w:tblPrEx>
        <w:trPr>
          <w:trHeight w:val="561" w:hRule="atLeast"/>
        </w:trPr>
        <w:tc>
          <w:tcPr>
            <w:tcW w:w="2943" w:type="dxa"/>
            <w:vAlign w:val="center"/>
          </w:tcPr>
          <w:p w14:paraId="5DED09BF">
            <w:pPr>
              <w:ind w:firstLine="282" w:firstLineChars="101"/>
              <w:rPr>
                <w:rFonts w:ascii="黑体" w:hAnsi="Calibri" w:eastAsia="黑体"/>
                <w:sz w:val="28"/>
                <w:szCs w:val="28"/>
              </w:rPr>
            </w:pPr>
            <w:r>
              <w:rPr>
                <w:rFonts w:hint="eastAsia" w:ascii="黑体" w:hAnsi="Calibri" w:eastAsia="黑体"/>
                <w:sz w:val="28"/>
                <w:szCs w:val="28"/>
              </w:rPr>
              <w:t>项目牵头承担单位：</w:t>
            </w:r>
          </w:p>
        </w:tc>
        <w:tc>
          <w:tcPr>
            <w:tcW w:w="6096" w:type="dxa"/>
            <w:tcBorders>
              <w:bottom w:val="single" w:color="auto" w:sz="4" w:space="0"/>
            </w:tcBorders>
            <w:tcMar>
              <w:top w:w="0" w:type="dxa"/>
              <w:bottom w:w="0" w:type="dxa"/>
            </w:tcMar>
            <w:vAlign w:val="center"/>
          </w:tcPr>
          <w:p w14:paraId="699BCEA2">
            <w:pPr>
              <w:snapToGrid w:val="0"/>
              <w:spacing w:before="24" w:beforeLines="10" w:after="24" w:afterLines="10"/>
              <w:rPr>
                <w:rFonts w:ascii="宋体" w:hAnsi="宋体"/>
                <w:sz w:val="28"/>
                <w:szCs w:val="28"/>
              </w:rPr>
            </w:pPr>
            <w:r>
              <w:rPr>
                <w:rFonts w:hint="eastAsia" w:ascii="宋体" w:hAnsi="宋体"/>
                <w:sz w:val="28"/>
                <w:szCs w:val="28"/>
              </w:rPr>
              <w:t>中国人民银行金融研究所</w:t>
            </w:r>
          </w:p>
        </w:tc>
      </w:tr>
      <w:tr w14:paraId="01DC2FDD">
        <w:tblPrEx>
          <w:tblCellMar>
            <w:top w:w="0" w:type="dxa"/>
            <w:left w:w="108" w:type="dxa"/>
            <w:bottom w:w="0" w:type="dxa"/>
            <w:right w:w="108" w:type="dxa"/>
          </w:tblCellMar>
        </w:tblPrEx>
        <w:trPr>
          <w:trHeight w:val="543" w:hRule="atLeast"/>
        </w:trPr>
        <w:tc>
          <w:tcPr>
            <w:tcW w:w="2943" w:type="dxa"/>
            <w:vAlign w:val="center"/>
          </w:tcPr>
          <w:p w14:paraId="22105078">
            <w:pPr>
              <w:ind w:firstLine="282" w:firstLineChars="101"/>
              <w:rPr>
                <w:rFonts w:ascii="黑体" w:hAnsi="Calibri" w:eastAsia="黑体"/>
                <w:sz w:val="28"/>
                <w:szCs w:val="28"/>
              </w:rPr>
            </w:pPr>
            <w:r>
              <w:rPr>
                <w:rFonts w:hint="eastAsia" w:ascii="黑体" w:hAnsi="Calibri" w:eastAsia="黑体"/>
                <w:sz w:val="28"/>
                <w:szCs w:val="28"/>
              </w:rPr>
              <w:t>课题承担单位：</w:t>
            </w:r>
          </w:p>
        </w:tc>
        <w:tc>
          <w:tcPr>
            <w:tcW w:w="6096" w:type="dxa"/>
            <w:tcBorders>
              <w:bottom w:val="single" w:color="auto" w:sz="4" w:space="0"/>
            </w:tcBorders>
            <w:tcMar>
              <w:top w:w="0" w:type="dxa"/>
              <w:bottom w:w="0" w:type="dxa"/>
            </w:tcMar>
            <w:vAlign w:val="center"/>
          </w:tcPr>
          <w:p w14:paraId="66EBDF23">
            <w:pPr>
              <w:snapToGrid w:val="0"/>
              <w:spacing w:before="24" w:beforeLines="10" w:after="24" w:afterLines="10"/>
              <w:rPr>
                <w:rFonts w:ascii="宋体" w:hAnsi="宋体"/>
                <w:sz w:val="28"/>
                <w:szCs w:val="28"/>
              </w:rPr>
            </w:pPr>
            <w:r>
              <w:rPr>
                <w:rFonts w:hint="eastAsia" w:ascii="宋体" w:hAnsi="宋体"/>
                <w:sz w:val="28"/>
                <w:szCs w:val="28"/>
              </w:rPr>
              <w:t>中国科学院信息工程研究所</w:t>
            </w:r>
          </w:p>
        </w:tc>
      </w:tr>
      <w:tr w14:paraId="30D3B367">
        <w:tblPrEx>
          <w:tblCellMar>
            <w:top w:w="0" w:type="dxa"/>
            <w:left w:w="108" w:type="dxa"/>
            <w:bottom w:w="0" w:type="dxa"/>
            <w:right w:w="108" w:type="dxa"/>
          </w:tblCellMar>
        </w:tblPrEx>
        <w:trPr>
          <w:trHeight w:val="595" w:hRule="atLeast"/>
        </w:trPr>
        <w:tc>
          <w:tcPr>
            <w:tcW w:w="2943" w:type="dxa"/>
            <w:vAlign w:val="center"/>
          </w:tcPr>
          <w:p w14:paraId="7724E535">
            <w:pPr>
              <w:ind w:firstLine="282" w:firstLineChars="101"/>
              <w:rPr>
                <w:rFonts w:ascii="黑体" w:hAnsi="Calibri" w:eastAsia="黑体"/>
                <w:sz w:val="28"/>
                <w:szCs w:val="28"/>
              </w:rPr>
            </w:pPr>
            <w:r>
              <w:rPr>
                <w:rFonts w:hint="eastAsia" w:ascii="黑体" w:hAnsi="Calibri" w:eastAsia="黑体"/>
                <w:sz w:val="28"/>
                <w:szCs w:val="28"/>
              </w:rPr>
              <w:t>课题参与单位：</w:t>
            </w:r>
          </w:p>
        </w:tc>
        <w:tc>
          <w:tcPr>
            <w:tcW w:w="6096" w:type="dxa"/>
            <w:tcBorders>
              <w:bottom w:val="single" w:color="auto" w:sz="4" w:space="0"/>
            </w:tcBorders>
            <w:tcMar>
              <w:top w:w="0" w:type="dxa"/>
              <w:bottom w:w="0" w:type="dxa"/>
            </w:tcMar>
            <w:vAlign w:val="center"/>
          </w:tcPr>
          <w:p w14:paraId="5D7A1DBD">
            <w:pPr>
              <w:snapToGrid w:val="0"/>
              <w:spacing w:before="24" w:beforeLines="10" w:after="24" w:afterLines="10"/>
              <w:rPr>
                <w:rFonts w:ascii="宋体" w:hAnsi="宋体"/>
                <w:sz w:val="28"/>
                <w:szCs w:val="28"/>
              </w:rPr>
            </w:pPr>
          </w:p>
        </w:tc>
      </w:tr>
      <w:tr w14:paraId="6C43016C">
        <w:tblPrEx>
          <w:tblCellMar>
            <w:top w:w="0" w:type="dxa"/>
            <w:left w:w="108" w:type="dxa"/>
            <w:bottom w:w="0" w:type="dxa"/>
            <w:right w:w="108" w:type="dxa"/>
          </w:tblCellMar>
        </w:tblPrEx>
        <w:trPr>
          <w:trHeight w:val="639" w:hRule="exact"/>
        </w:trPr>
        <w:tc>
          <w:tcPr>
            <w:tcW w:w="2943" w:type="dxa"/>
            <w:vAlign w:val="center"/>
          </w:tcPr>
          <w:p w14:paraId="449644CB">
            <w:pPr>
              <w:ind w:firstLine="282" w:firstLineChars="101"/>
              <w:rPr>
                <w:rFonts w:ascii="黑体" w:hAnsi="Calibri" w:eastAsia="黑体"/>
                <w:sz w:val="28"/>
                <w:szCs w:val="28"/>
              </w:rPr>
            </w:pPr>
            <w:r>
              <w:rPr>
                <w:rFonts w:hint="eastAsia" w:ascii="黑体" w:hAnsi="Calibri" w:eastAsia="黑体"/>
                <w:sz w:val="28"/>
                <w:szCs w:val="28"/>
              </w:rPr>
              <w:t>执行期限：</w:t>
            </w:r>
          </w:p>
        </w:tc>
        <w:tc>
          <w:tcPr>
            <w:tcW w:w="6096" w:type="dxa"/>
            <w:tcBorders>
              <w:bottom w:val="single" w:color="auto" w:sz="4" w:space="0"/>
            </w:tcBorders>
            <w:tcMar>
              <w:top w:w="0" w:type="dxa"/>
              <w:bottom w:w="0" w:type="dxa"/>
            </w:tcMar>
            <w:vAlign w:val="center"/>
          </w:tcPr>
          <w:p w14:paraId="53D9F96F">
            <w:pPr>
              <w:snapToGrid w:val="0"/>
              <w:spacing w:before="24" w:beforeLines="10" w:after="24" w:afterLines="10"/>
              <w:rPr>
                <w:rFonts w:ascii="宋体" w:hAnsi="宋体"/>
                <w:sz w:val="28"/>
                <w:szCs w:val="28"/>
              </w:rPr>
            </w:pPr>
            <w:r>
              <w:rPr>
                <w:rFonts w:ascii="宋体" w:hAnsi="宋体"/>
                <w:sz w:val="28"/>
                <w:szCs w:val="28"/>
              </w:rPr>
              <w:t>2023</w:t>
            </w:r>
            <w:r>
              <w:rPr>
                <w:rFonts w:hint="eastAsia" w:ascii="宋体" w:hAnsi="宋体"/>
                <w:sz w:val="28"/>
                <w:szCs w:val="28"/>
              </w:rPr>
              <w:t>年</w:t>
            </w:r>
            <w:r>
              <w:rPr>
                <w:rFonts w:ascii="宋体" w:hAnsi="宋体"/>
                <w:sz w:val="28"/>
                <w:szCs w:val="28"/>
              </w:rPr>
              <w:t>10</w:t>
            </w:r>
            <w:r>
              <w:rPr>
                <w:rFonts w:hint="eastAsia" w:ascii="宋体" w:hAnsi="宋体"/>
                <w:sz w:val="28"/>
                <w:szCs w:val="28"/>
              </w:rPr>
              <w:t xml:space="preserve">月 至 </w:t>
            </w:r>
            <w:r>
              <w:rPr>
                <w:rFonts w:ascii="宋体" w:hAnsi="宋体"/>
                <w:sz w:val="28"/>
                <w:szCs w:val="28"/>
              </w:rPr>
              <w:t>2026</w:t>
            </w:r>
            <w:r>
              <w:rPr>
                <w:rFonts w:hint="eastAsia" w:ascii="宋体" w:hAnsi="宋体"/>
                <w:sz w:val="28"/>
                <w:szCs w:val="28"/>
              </w:rPr>
              <w:t>年</w:t>
            </w:r>
            <w:r>
              <w:rPr>
                <w:rFonts w:ascii="宋体" w:hAnsi="宋体"/>
                <w:sz w:val="28"/>
                <w:szCs w:val="28"/>
              </w:rPr>
              <w:t>10</w:t>
            </w:r>
            <w:r>
              <w:rPr>
                <w:rFonts w:hint="eastAsia" w:ascii="宋体" w:hAnsi="宋体"/>
                <w:sz w:val="28"/>
                <w:szCs w:val="28"/>
              </w:rPr>
              <w:t>月</w:t>
            </w:r>
          </w:p>
        </w:tc>
      </w:tr>
    </w:tbl>
    <w:p w14:paraId="619A6DDD">
      <w:pPr>
        <w:spacing w:line="288" w:lineRule="auto"/>
        <w:rPr>
          <w:rFonts w:ascii="宋体" w:hAnsi="宋体"/>
          <w:sz w:val="28"/>
          <w:szCs w:val="28"/>
        </w:rPr>
      </w:pPr>
    </w:p>
    <w:p w14:paraId="7C75AB32">
      <w:pPr>
        <w:spacing w:line="288" w:lineRule="auto"/>
        <w:rPr>
          <w:rFonts w:ascii="宋体" w:hAnsi="宋体"/>
          <w:sz w:val="28"/>
          <w:szCs w:val="28"/>
        </w:rPr>
      </w:pPr>
    </w:p>
    <w:bookmarkEnd w:id="0"/>
    <w:bookmarkEnd w:id="1"/>
    <w:bookmarkEnd w:id="2"/>
    <w:bookmarkEnd w:id="3"/>
    <w:bookmarkEnd w:id="4"/>
    <w:bookmarkEnd w:id="5"/>
    <w:bookmarkEnd w:id="6"/>
    <w:bookmarkEnd w:id="7"/>
    <w:bookmarkEnd w:id="8"/>
    <w:p w14:paraId="32BBA06F">
      <w:pPr>
        <w:jc w:val="center"/>
        <w:rPr>
          <w:rFonts w:ascii="仿宋" w:hAnsi="仿宋" w:eastAsia="仿宋"/>
          <w:b/>
          <w:sz w:val="32"/>
          <w:szCs w:val="24"/>
        </w:rPr>
      </w:pPr>
      <w:r>
        <w:rPr>
          <w:rFonts w:hint="eastAsia" w:ascii="仿宋" w:hAnsi="仿宋" w:eastAsia="仿宋"/>
          <w:b/>
          <w:sz w:val="32"/>
          <w:szCs w:val="24"/>
        </w:rPr>
        <w:t>20</w:t>
      </w:r>
      <w:r>
        <w:rPr>
          <w:rFonts w:ascii="仿宋" w:hAnsi="仿宋" w:eastAsia="仿宋"/>
          <w:b/>
          <w:sz w:val="32"/>
          <w:szCs w:val="24"/>
        </w:rPr>
        <w:t>26</w:t>
      </w:r>
      <w:r>
        <w:rPr>
          <w:rFonts w:hint="eastAsia" w:ascii="仿宋" w:hAnsi="仿宋" w:eastAsia="仿宋"/>
          <w:b/>
          <w:sz w:val="32"/>
          <w:szCs w:val="24"/>
        </w:rPr>
        <w:t>年</w:t>
      </w:r>
      <w:r>
        <w:rPr>
          <w:rFonts w:ascii="仿宋" w:hAnsi="仿宋" w:eastAsia="仿宋"/>
          <w:b/>
          <w:sz w:val="32"/>
          <w:szCs w:val="24"/>
        </w:rPr>
        <w:t>06</w:t>
      </w:r>
      <w:r>
        <w:rPr>
          <w:rFonts w:hint="eastAsia" w:ascii="仿宋" w:hAnsi="仿宋" w:eastAsia="仿宋"/>
          <w:b/>
          <w:sz w:val="32"/>
          <w:szCs w:val="24"/>
        </w:rPr>
        <w:t>月</w:t>
      </w:r>
      <w:r>
        <w:rPr>
          <w:rFonts w:ascii="仿宋" w:hAnsi="仿宋" w:eastAsia="仿宋"/>
          <w:b/>
          <w:sz w:val="32"/>
          <w:szCs w:val="24"/>
        </w:rPr>
        <w:t>09</w:t>
      </w:r>
      <w:r>
        <w:rPr>
          <w:rFonts w:hint="eastAsia" w:ascii="仿宋" w:hAnsi="仿宋" w:eastAsia="仿宋"/>
          <w:b/>
          <w:sz w:val="32"/>
          <w:szCs w:val="24"/>
        </w:rPr>
        <w:t>日</w:t>
      </w:r>
      <w:r>
        <w:br w:type="page"/>
      </w:r>
    </w:p>
    <w:p w14:paraId="59D45105">
      <w:pPr>
        <w:ind w:firstLine="480"/>
      </w:pPr>
      <w:r>
        <mc:AlternateContent>
          <mc:Choice Requires="wps">
            <w:drawing>
              <wp:anchor distT="0" distB="0" distL="114300" distR="114300" simplePos="0" relativeHeight="251659264" behindDoc="1" locked="0" layoutInCell="1" allowOverlap="1">
                <wp:simplePos x="0" y="0"/>
                <wp:positionH relativeFrom="column">
                  <wp:posOffset>-156845</wp:posOffset>
                </wp:positionH>
                <wp:positionV relativeFrom="paragraph">
                  <wp:posOffset>-3810</wp:posOffset>
                </wp:positionV>
                <wp:extent cx="5720080" cy="8884920"/>
                <wp:effectExtent l="28575" t="28575" r="29845" b="40005"/>
                <wp:wrapNone/>
                <wp:docPr id="1" name="矩形 1"/>
                <wp:cNvGraphicFramePr/>
                <a:graphic xmlns:a="http://schemas.openxmlformats.org/drawingml/2006/main">
                  <a:graphicData uri="http://schemas.microsoft.com/office/word/2010/wordprocessingShape">
                    <wps:wsp>
                      <wps:cNvSpPr/>
                      <wps:spPr>
                        <a:xfrm>
                          <a:off x="0" y="0"/>
                          <a:ext cx="5720080" cy="8884920"/>
                        </a:xfrm>
                        <a:prstGeom prst="rect">
                          <a:avLst/>
                        </a:prstGeom>
                        <a:solidFill>
                          <a:srgbClr val="FFFFFF"/>
                        </a:solidFill>
                        <a:ln w="57150" cap="flat" cmpd="thickThin">
                          <a:solidFill>
                            <a:srgbClr val="000000"/>
                          </a:solidFill>
                          <a:prstDash val="solid"/>
                          <a:miter/>
                          <a:headEnd type="none" w="med" len="med"/>
                          <a:tailEnd type="none" w="med" len="med"/>
                        </a:ln>
                        <a:effectLst/>
                      </wps:spPr>
                      <wps:txbx>
                        <w:txbxContent>
                          <w:p w14:paraId="0C4169B3"/>
                        </w:txbxContent>
                      </wps:txbx>
                      <wps:bodyPr upright="1"/>
                    </wps:wsp>
                  </a:graphicData>
                </a:graphic>
              </wp:anchor>
            </w:drawing>
          </mc:Choice>
          <mc:Fallback>
            <w:pict>
              <v:rect id="_x0000_s1026" o:spid="_x0000_s1026" o:spt="1" style="position:absolute;left:0pt;margin-left:-12.35pt;margin-top:-0.3pt;height:699.6pt;width:450.4pt;z-index:-251657216;mso-width-relative:page;mso-height-relative:page;" fillcolor="#FFFFFF" filled="t" stroked="t" coordsize="21600,21600" o:gfxdata="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xuKQNgAAAAKAQAADwAAAAAAAAABACAAAAAi&#10;AAAAZHJzL2Rvd25yZXYueG1sUEsBAhQAFAAAAAgAh07iQD5lhK4KAgAAPwQAAA4AAAAAAAAAAQAg&#10;AAAAJwEAAGRycy9lMm9Eb2MueG1sUEsFBgAAAAAGAAYAWQEAAKMFAAAAAA==&#10;">
                <v:fill on="t" focussize="0,0"/>
                <v:stroke weight="4.5pt" color="#000000" linestyle="thickThin" joinstyle="miter"/>
                <v:imagedata o:title=""/>
                <o:lock v:ext="edit" aspectratio="f"/>
                <v:textbox>
                  <w:txbxContent>
                    <w:p w14:paraId="0C4169B3"/>
                  </w:txbxContent>
                </v:textbox>
              </v:rect>
            </w:pict>
          </mc:Fallback>
        </mc:AlternateContent>
      </w:r>
    </w:p>
    <w:p w14:paraId="413516FD">
      <w:pPr>
        <w:spacing w:line="360" w:lineRule="auto"/>
        <w:jc w:val="right"/>
        <w:rPr>
          <w:rFonts w:ascii="黑体" w:eastAsia="黑体"/>
          <w:iCs/>
          <w:sz w:val="28"/>
          <w:szCs w:val="28"/>
          <w:shd w:val="pct10" w:color="auto" w:fill="FFFFFF"/>
        </w:rPr>
      </w:pPr>
      <w:r>
        <w:rPr>
          <w:rFonts w:hint="eastAsia" w:ascii="黑体" w:eastAsia="黑体"/>
          <w:bCs/>
          <w:color w:val="000000"/>
          <w:sz w:val="28"/>
          <w:szCs w:val="28"/>
        </w:rPr>
        <w:t>文档标识</w:t>
      </w:r>
      <w:r>
        <w:rPr>
          <w:rFonts w:hint="eastAsia" w:ascii="黑体" w:eastAsia="黑体"/>
          <w:b/>
          <w:color w:val="000000"/>
          <w:sz w:val="28"/>
          <w:szCs w:val="28"/>
        </w:rPr>
        <w:t>：</w:t>
      </w:r>
      <w:r>
        <w:rPr>
          <w:rFonts w:ascii="黑体" w:hAnsi="黑体" w:eastAsia="黑体" w:cs="黑体"/>
          <w:iCs/>
          <w:sz w:val="28"/>
          <w:szCs w:val="28"/>
        </w:rPr>
        <w:t>SQAOSP_G01_23023_01-</w:t>
      </w:r>
      <w:r>
        <w:rPr>
          <w:rFonts w:hint="eastAsia" w:ascii="黑体" w:hAnsi="黑体" w:eastAsia="黑体" w:cs="黑体"/>
          <w:iCs/>
          <w:sz w:val="28"/>
          <w:szCs w:val="28"/>
        </w:rPr>
        <w:t>ATO-1/1-1.1</w:t>
      </w:r>
    </w:p>
    <w:p w14:paraId="2CBFD083">
      <w:pPr>
        <w:spacing w:line="360" w:lineRule="auto"/>
        <w:jc w:val="right"/>
        <w:rPr>
          <w:rFonts w:ascii="黑体" w:eastAsia="黑体"/>
          <w:bCs/>
          <w:color w:val="000000"/>
          <w:sz w:val="32"/>
          <w:szCs w:val="32"/>
        </w:rPr>
      </w:pPr>
    </w:p>
    <w:p w14:paraId="55AEFAF2">
      <w:pPr>
        <w:autoSpaceDE w:val="0"/>
        <w:autoSpaceDN w:val="0"/>
        <w:ind w:firstLine="480"/>
        <w:jc w:val="center"/>
        <w:textAlignment w:val="bottom"/>
        <w:rPr>
          <w:color w:val="000000"/>
        </w:rPr>
      </w:pPr>
    </w:p>
    <w:p w14:paraId="34DDE916">
      <w:pPr>
        <w:autoSpaceDE w:val="0"/>
        <w:autoSpaceDN w:val="0"/>
        <w:ind w:firstLine="480"/>
        <w:jc w:val="center"/>
        <w:textAlignment w:val="bottom"/>
        <w:rPr>
          <w:color w:val="000000"/>
        </w:rPr>
      </w:pPr>
    </w:p>
    <w:p w14:paraId="4043BC4C">
      <w:pPr>
        <w:autoSpaceDE w:val="0"/>
        <w:autoSpaceDN w:val="0"/>
        <w:ind w:firstLine="480"/>
        <w:jc w:val="center"/>
        <w:textAlignment w:val="bottom"/>
        <w:rPr>
          <w:color w:val="000000"/>
        </w:rPr>
      </w:pPr>
    </w:p>
    <w:p w14:paraId="2268DB50">
      <w:pPr>
        <w:autoSpaceDE w:val="0"/>
        <w:autoSpaceDN w:val="0"/>
        <w:ind w:firstLine="480"/>
        <w:jc w:val="center"/>
        <w:textAlignment w:val="bottom"/>
        <w:rPr>
          <w:color w:val="000000"/>
        </w:rPr>
      </w:pPr>
    </w:p>
    <w:p w14:paraId="2BB25A5D">
      <w:pPr>
        <w:autoSpaceDE w:val="0"/>
        <w:autoSpaceDN w:val="0"/>
        <w:ind w:firstLine="480"/>
        <w:jc w:val="center"/>
        <w:textAlignment w:val="bottom"/>
        <w:rPr>
          <w:color w:val="000000"/>
        </w:rPr>
      </w:pPr>
    </w:p>
    <w:p w14:paraId="74417481">
      <w:pPr>
        <w:autoSpaceDE w:val="0"/>
        <w:autoSpaceDN w:val="0"/>
        <w:ind w:firstLine="480"/>
        <w:jc w:val="center"/>
        <w:textAlignment w:val="bottom"/>
        <w:rPr>
          <w:color w:val="000000"/>
        </w:rPr>
      </w:pPr>
    </w:p>
    <w:p w14:paraId="0E1F6716">
      <w:pPr>
        <w:autoSpaceDE w:val="0"/>
        <w:autoSpaceDN w:val="0"/>
        <w:ind w:firstLine="480"/>
        <w:jc w:val="center"/>
        <w:textAlignment w:val="bottom"/>
        <w:rPr>
          <w:color w:val="000000"/>
        </w:rPr>
      </w:pPr>
    </w:p>
    <w:p w14:paraId="65C271F5">
      <w:pPr>
        <w:autoSpaceDE w:val="0"/>
        <w:autoSpaceDN w:val="0"/>
        <w:ind w:firstLine="480"/>
        <w:jc w:val="center"/>
        <w:textAlignment w:val="bottom"/>
        <w:rPr>
          <w:color w:val="000000"/>
        </w:rPr>
      </w:pPr>
    </w:p>
    <w:p w14:paraId="6F9AC255">
      <w:pPr>
        <w:autoSpaceDE w:val="0"/>
        <w:autoSpaceDN w:val="0"/>
        <w:ind w:firstLine="480"/>
        <w:jc w:val="center"/>
        <w:textAlignment w:val="bottom"/>
        <w:rPr>
          <w:color w:val="000000"/>
        </w:rPr>
      </w:pPr>
    </w:p>
    <w:p w14:paraId="445CD053">
      <w:pPr>
        <w:autoSpaceDE w:val="0"/>
        <w:autoSpaceDN w:val="0"/>
        <w:ind w:firstLine="480"/>
        <w:jc w:val="center"/>
        <w:textAlignment w:val="bottom"/>
        <w:rPr>
          <w:color w:val="000000"/>
        </w:rPr>
      </w:pPr>
    </w:p>
    <w:p w14:paraId="37B0D26D">
      <w:pPr>
        <w:autoSpaceDE w:val="0"/>
        <w:autoSpaceDN w:val="0"/>
        <w:ind w:firstLine="480"/>
        <w:jc w:val="center"/>
        <w:textAlignment w:val="bottom"/>
        <w:rPr>
          <w:color w:val="000000"/>
        </w:rPr>
      </w:pPr>
    </w:p>
    <w:p w14:paraId="15856F79">
      <w:pPr>
        <w:autoSpaceDE w:val="0"/>
        <w:autoSpaceDN w:val="0"/>
        <w:ind w:firstLine="480"/>
        <w:jc w:val="center"/>
        <w:textAlignment w:val="bottom"/>
        <w:rPr>
          <w:color w:val="000000"/>
        </w:rPr>
      </w:pPr>
    </w:p>
    <w:p w14:paraId="1C8B8E08">
      <w:pPr>
        <w:autoSpaceDE w:val="0"/>
        <w:autoSpaceDN w:val="0"/>
        <w:spacing w:line="0" w:lineRule="atLeast"/>
        <w:jc w:val="center"/>
        <w:textAlignment w:val="bottom"/>
        <w:rPr>
          <w:rFonts w:hint="eastAsia" w:eastAsia="黑体"/>
          <w:bCs/>
          <w:color w:val="000000"/>
          <w:sz w:val="48"/>
          <w:szCs w:val="48"/>
        </w:rPr>
      </w:pPr>
      <w:r>
        <w:rPr>
          <w:rFonts w:hint="eastAsia" w:eastAsia="黑体"/>
          <w:bCs/>
          <w:color w:val="000000"/>
          <w:sz w:val="48"/>
          <w:szCs w:val="48"/>
        </w:rPr>
        <w:t>国产商用密码与抗量子密码混合的</w:t>
      </w:r>
    </w:p>
    <w:p w14:paraId="58EB5337">
      <w:pPr>
        <w:autoSpaceDE w:val="0"/>
        <w:autoSpaceDN w:val="0"/>
        <w:spacing w:line="0" w:lineRule="atLeast"/>
        <w:jc w:val="center"/>
        <w:textAlignment w:val="bottom"/>
        <w:rPr>
          <w:rFonts w:hint="eastAsia" w:eastAsia="黑体"/>
          <w:bCs/>
          <w:color w:val="000000"/>
          <w:sz w:val="48"/>
          <w:szCs w:val="48"/>
        </w:rPr>
      </w:pPr>
      <w:r>
        <w:rPr>
          <w:rFonts w:hint="eastAsia" w:eastAsia="黑体"/>
          <w:bCs/>
          <w:color w:val="000000"/>
          <w:sz w:val="48"/>
          <w:szCs w:val="48"/>
        </w:rPr>
        <w:t>TLS协议源码库</w:t>
      </w:r>
    </w:p>
    <w:p w14:paraId="6F1BC2D2">
      <w:pPr>
        <w:pStyle w:val="2"/>
        <w:ind w:firstLine="3360" w:firstLineChars="700"/>
        <w:jc w:val="both"/>
        <w:rPr>
          <w:rFonts w:hint="eastAsia" w:eastAsia="黑体"/>
          <w:lang w:val="en-US" w:eastAsia="zh-CN"/>
        </w:rPr>
      </w:pPr>
      <w:r>
        <w:rPr>
          <w:rFonts w:hint="eastAsia" w:eastAsia="黑体"/>
          <w:bCs/>
          <w:color w:val="000000"/>
          <w:sz w:val="48"/>
          <w:szCs w:val="48"/>
          <w:lang w:val="en-US" w:eastAsia="zh-CN"/>
        </w:rPr>
        <w:t>测试大纲</w:t>
      </w:r>
    </w:p>
    <w:p w14:paraId="1DEF0FA5">
      <w:pPr>
        <w:autoSpaceDE w:val="0"/>
        <w:autoSpaceDN w:val="0"/>
        <w:ind w:firstLine="480"/>
        <w:jc w:val="center"/>
        <w:textAlignment w:val="bottom"/>
        <w:rPr>
          <w:color w:val="000000"/>
        </w:rPr>
      </w:pPr>
    </w:p>
    <w:p w14:paraId="7737DCD1">
      <w:pPr>
        <w:autoSpaceDE w:val="0"/>
        <w:autoSpaceDN w:val="0"/>
        <w:ind w:firstLine="480"/>
        <w:jc w:val="center"/>
        <w:textAlignment w:val="bottom"/>
        <w:rPr>
          <w:color w:val="000000"/>
        </w:rPr>
      </w:pPr>
    </w:p>
    <w:p w14:paraId="351F40C0">
      <w:pPr>
        <w:autoSpaceDE w:val="0"/>
        <w:autoSpaceDN w:val="0"/>
        <w:ind w:firstLine="480"/>
        <w:jc w:val="center"/>
        <w:textAlignment w:val="bottom"/>
        <w:rPr>
          <w:color w:val="000000"/>
        </w:rPr>
      </w:pPr>
    </w:p>
    <w:p w14:paraId="56581379">
      <w:pPr>
        <w:autoSpaceDE w:val="0"/>
        <w:autoSpaceDN w:val="0"/>
        <w:ind w:firstLine="480"/>
        <w:jc w:val="center"/>
        <w:textAlignment w:val="bottom"/>
        <w:rPr>
          <w:color w:val="000000"/>
        </w:rPr>
      </w:pPr>
    </w:p>
    <w:p w14:paraId="0BEFE38D">
      <w:pPr>
        <w:autoSpaceDE w:val="0"/>
        <w:autoSpaceDN w:val="0"/>
        <w:ind w:firstLine="480"/>
        <w:jc w:val="center"/>
        <w:textAlignment w:val="bottom"/>
        <w:rPr>
          <w:color w:val="000000"/>
        </w:rPr>
      </w:pPr>
    </w:p>
    <w:p w14:paraId="0CF93C7E">
      <w:pPr>
        <w:autoSpaceDE w:val="0"/>
        <w:autoSpaceDN w:val="0"/>
        <w:ind w:firstLine="480"/>
        <w:jc w:val="center"/>
        <w:textAlignment w:val="bottom"/>
        <w:rPr>
          <w:color w:val="000000"/>
        </w:rPr>
      </w:pPr>
    </w:p>
    <w:p w14:paraId="6C0B60F5">
      <w:pPr>
        <w:autoSpaceDE w:val="0"/>
        <w:autoSpaceDN w:val="0"/>
        <w:spacing w:line="360" w:lineRule="auto"/>
        <w:ind w:firstLine="480"/>
        <w:jc w:val="center"/>
        <w:textAlignment w:val="bottom"/>
        <w:rPr>
          <w:color w:val="000000"/>
        </w:rPr>
      </w:pPr>
    </w:p>
    <w:p w14:paraId="0B938A06">
      <w:pPr>
        <w:autoSpaceDE w:val="0"/>
        <w:autoSpaceDN w:val="0"/>
        <w:spacing w:line="360" w:lineRule="auto"/>
        <w:ind w:left="1540" w:firstLine="560"/>
        <w:textAlignment w:val="bottom"/>
        <w:rPr>
          <w:rFonts w:ascii="黑体" w:hAnsi="黑体" w:eastAsia="黑体"/>
          <w:kern w:val="0"/>
          <w:sz w:val="28"/>
          <w:u w:val="single"/>
        </w:rPr>
      </w:pPr>
      <w:r>
        <w:rPr>
          <w:rFonts w:ascii="黑体" w:hAnsi="黑体" w:eastAsia="黑体"/>
          <w:kern w:val="0"/>
          <w:sz w:val="28"/>
        </w:rPr>
        <w:t xml:space="preserve">编    写  </w:t>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u w:val="single"/>
        </w:rPr>
        <w:t xml:space="preserve">                    </w:t>
      </w:r>
    </w:p>
    <w:p w14:paraId="6C7D7999">
      <w:pPr>
        <w:autoSpaceDE w:val="0"/>
        <w:autoSpaceDN w:val="0"/>
        <w:spacing w:line="360" w:lineRule="auto"/>
        <w:ind w:left="1540" w:firstLine="560"/>
        <w:textAlignment w:val="bottom"/>
        <w:rPr>
          <w:rFonts w:ascii="黑体" w:hAnsi="黑体" w:eastAsia="黑体"/>
          <w:kern w:val="0"/>
          <w:sz w:val="28"/>
          <w:u w:val="single"/>
        </w:rPr>
      </w:pPr>
      <w:r>
        <w:rPr>
          <w:rFonts w:ascii="黑体" w:hAnsi="黑体" w:eastAsia="黑体"/>
          <w:kern w:val="0"/>
          <w:sz w:val="28"/>
        </w:rPr>
        <w:t xml:space="preserve">审    核  </w:t>
      </w:r>
      <w:r>
        <w:rPr>
          <w:rFonts w:ascii="黑体" w:hAnsi="黑体" w:eastAsia="黑体"/>
          <w:kern w:val="0"/>
          <w:sz w:val="28"/>
          <w:u w:val="single"/>
        </w:rPr>
        <w:t xml:space="preserve">                    </w:t>
      </w:r>
    </w:p>
    <w:p w14:paraId="6381534D">
      <w:pPr>
        <w:autoSpaceDE w:val="0"/>
        <w:autoSpaceDN w:val="0"/>
        <w:spacing w:line="360" w:lineRule="auto"/>
        <w:ind w:left="1540" w:firstLine="560"/>
        <w:textAlignment w:val="bottom"/>
        <w:rPr>
          <w:rFonts w:ascii="黑体" w:hAnsi="黑体" w:eastAsia="黑体"/>
          <w:kern w:val="0"/>
          <w:sz w:val="28"/>
          <w:u w:val="single"/>
        </w:rPr>
      </w:pPr>
      <w:r>
        <w:rPr>
          <w:rFonts w:ascii="黑体" w:hAnsi="黑体" w:eastAsia="黑体"/>
          <w:kern w:val="0"/>
          <w:sz w:val="28"/>
        </w:rPr>
        <w:t xml:space="preserve">批    准  </w:t>
      </w:r>
      <w:r>
        <w:rPr>
          <w:rFonts w:ascii="黑体" w:hAnsi="黑体" w:eastAsia="黑体"/>
          <w:kern w:val="0"/>
          <w:sz w:val="28"/>
          <w:u w:val="single"/>
        </w:rPr>
        <w:t xml:space="preserve">                    </w:t>
      </w:r>
    </w:p>
    <w:p w14:paraId="736594C6">
      <w:pPr>
        <w:spacing w:line="225" w:lineRule="atLeast"/>
        <w:ind w:firstLine="482"/>
        <w:jc w:val="center"/>
        <w:rPr>
          <w:b/>
          <w:color w:val="800000"/>
        </w:rPr>
      </w:pPr>
    </w:p>
    <w:p w14:paraId="1B096E09">
      <w:pPr>
        <w:spacing w:line="225" w:lineRule="atLeast"/>
        <w:ind w:firstLine="482"/>
        <w:jc w:val="center"/>
        <w:rPr>
          <w:b/>
          <w:color w:val="800000"/>
        </w:rPr>
      </w:pPr>
    </w:p>
    <w:p w14:paraId="53CF1DB8">
      <w:pPr>
        <w:spacing w:line="225" w:lineRule="atLeast"/>
        <w:ind w:firstLine="482"/>
        <w:jc w:val="center"/>
        <w:rPr>
          <w:b/>
          <w:color w:val="800000"/>
        </w:rPr>
      </w:pPr>
    </w:p>
    <w:p w14:paraId="4BB3FC80">
      <w:pPr>
        <w:spacing w:line="225" w:lineRule="atLeast"/>
        <w:ind w:firstLine="482"/>
        <w:jc w:val="center"/>
        <w:rPr>
          <w:b/>
          <w:color w:val="800000"/>
        </w:rPr>
      </w:pPr>
    </w:p>
    <w:p w14:paraId="52EAA07A">
      <w:pPr>
        <w:spacing w:line="225" w:lineRule="atLeast"/>
        <w:ind w:firstLine="482"/>
        <w:jc w:val="center"/>
        <w:rPr>
          <w:b/>
          <w:color w:val="800000"/>
        </w:rPr>
      </w:pPr>
    </w:p>
    <w:p w14:paraId="0E1B4A54">
      <w:pPr>
        <w:spacing w:line="225" w:lineRule="atLeast"/>
        <w:ind w:firstLine="482"/>
        <w:jc w:val="center"/>
        <w:rPr>
          <w:b/>
          <w:color w:val="800000"/>
        </w:rPr>
      </w:pPr>
    </w:p>
    <w:p w14:paraId="47FF4278">
      <w:pPr>
        <w:spacing w:line="0" w:lineRule="atLeast"/>
        <w:jc w:val="center"/>
        <w:rPr>
          <w:rFonts w:ascii="黑体" w:eastAsia="黑体"/>
          <w:color w:val="000000"/>
          <w:sz w:val="28"/>
          <w:szCs w:val="28"/>
        </w:rPr>
      </w:pPr>
      <w:r>
        <w:rPr>
          <w:rFonts w:hint="eastAsia" w:ascii="黑体" w:eastAsia="黑体"/>
          <w:color w:val="000000"/>
          <w:sz w:val="28"/>
          <w:szCs w:val="28"/>
        </w:rPr>
        <w:t>中国科学院信息工程研究所</w:t>
      </w:r>
    </w:p>
    <w:p w14:paraId="26A5DA26">
      <w:pPr>
        <w:spacing w:line="0" w:lineRule="atLeast"/>
        <w:jc w:val="center"/>
        <w:rPr>
          <w:rFonts w:ascii="黑体" w:eastAsia="黑体"/>
        </w:rPr>
      </w:pPr>
      <w:r>
        <w:rPr>
          <w:rFonts w:hint="eastAsia" w:ascii="黑体" w:hAnsi="宋体" w:eastAsia="黑体"/>
          <w:bCs/>
          <w:color w:val="000000"/>
          <w:sz w:val="28"/>
        </w:rPr>
        <w:t>二</w:t>
      </w:r>
      <w:r>
        <w:rPr>
          <w:rFonts w:hint="eastAsia" w:ascii="黑体" w:eastAsia="黑体"/>
          <w:bCs/>
          <w:color w:val="000000"/>
          <w:sz w:val="28"/>
        </w:rPr>
        <w:t>〇二六</w:t>
      </w:r>
      <w:r>
        <w:rPr>
          <w:rFonts w:hint="eastAsia" w:ascii="黑体" w:hAnsi="宋体" w:eastAsia="黑体"/>
          <w:color w:val="000000"/>
          <w:sz w:val="28"/>
        </w:rPr>
        <w:t>年六月</w:t>
      </w:r>
    </w:p>
    <w:p w14:paraId="43AEB481">
      <w:pPr>
        <w:spacing w:line="225" w:lineRule="atLeast"/>
        <w:ind w:firstLine="480"/>
        <w:jc w:val="center"/>
        <w:rPr>
          <w:color w:val="000000"/>
        </w:rPr>
        <w:sectPr>
          <w:footerReference r:id="rId5" w:type="first"/>
          <w:footerReference r:id="rId3" w:type="default"/>
          <w:footerReference r:id="rId4" w:type="even"/>
          <w:pgSz w:w="11906" w:h="16838"/>
          <w:pgMar w:top="1418" w:right="1701" w:bottom="1418" w:left="1701" w:header="851" w:footer="628" w:gutter="0"/>
          <w:pgNumType w:fmt="decimal"/>
          <w:cols w:space="425" w:num="1"/>
          <w:formProt w:val="0"/>
          <w:titlePg/>
          <w:docGrid w:linePitch="312" w:charSpace="0"/>
        </w:sectPr>
      </w:pPr>
    </w:p>
    <w:p w14:paraId="204F8465">
      <w:pPr>
        <w:spacing w:before="156" w:beforeLines="50" w:after="312" w:afterLines="100"/>
        <w:jc w:val="center"/>
        <w:rPr>
          <w:rFonts w:ascii="黑体" w:eastAsia="黑体"/>
          <w:bCs/>
          <w:sz w:val="28"/>
        </w:rPr>
      </w:pPr>
      <w:r>
        <w:rPr>
          <w:rFonts w:hint="eastAsia" w:ascii="黑体" w:eastAsia="黑体"/>
          <w:bCs/>
          <w:sz w:val="28"/>
        </w:rPr>
        <w:t>文件状态表</w:t>
      </w:r>
    </w:p>
    <w:tbl>
      <w:tblPr>
        <w:tblStyle w:val="51"/>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2"/>
        <w:gridCol w:w="1438"/>
        <w:gridCol w:w="1648"/>
        <w:gridCol w:w="4024"/>
      </w:tblGrid>
      <w:tr w14:paraId="2560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2" w:type="dxa"/>
            <w:gridSpan w:val="4"/>
            <w:vAlign w:val="center"/>
          </w:tcPr>
          <w:p w14:paraId="2596CDC4">
            <w:pPr>
              <w:keepNext w:val="0"/>
              <w:keepLines w:val="0"/>
              <w:suppressLineNumbers w:val="0"/>
              <w:spacing w:before="0" w:beforeAutospacing="0" w:after="0" w:afterAutospacing="0"/>
              <w:ind w:left="0" w:leftChars="0" w:right="0" w:rightChars="0"/>
              <w:rPr>
                <w:szCs w:val="21"/>
              </w:rPr>
            </w:pPr>
            <w:r>
              <w:rPr>
                <w:rFonts w:hint="eastAsia"/>
                <w:szCs w:val="21"/>
              </w:rPr>
              <w:t>文档名称：国产商用密码与抗量子密码混合的</w:t>
            </w:r>
            <w:r>
              <w:rPr>
                <w:rFonts w:hint="eastAsia"/>
                <w:szCs w:val="21"/>
                <w:lang w:val="en-US" w:eastAsia="zh-CN"/>
              </w:rPr>
              <w:t>TLS</w:t>
            </w:r>
            <w:r>
              <w:rPr>
                <w:rFonts w:hint="eastAsia"/>
                <w:szCs w:val="21"/>
              </w:rPr>
              <w:t>协议源码库测试大纲</w:t>
            </w:r>
          </w:p>
        </w:tc>
      </w:tr>
      <w:tr w14:paraId="0CF2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vAlign w:val="center"/>
          </w:tcPr>
          <w:p w14:paraId="06C3E264">
            <w:pPr>
              <w:keepNext w:val="0"/>
              <w:keepLines w:val="0"/>
              <w:suppressLineNumbers w:val="0"/>
              <w:spacing w:before="0" w:beforeAutospacing="0" w:after="0" w:afterAutospacing="0"/>
              <w:ind w:left="0" w:leftChars="0" w:right="0" w:rightChars="0"/>
              <w:rPr>
                <w:szCs w:val="21"/>
              </w:rPr>
            </w:pPr>
            <w:r>
              <w:rPr>
                <w:rFonts w:hint="eastAsia"/>
                <w:szCs w:val="21"/>
              </w:rPr>
              <w:t>文档版本</w:t>
            </w:r>
          </w:p>
        </w:tc>
        <w:tc>
          <w:tcPr>
            <w:tcW w:w="1438" w:type="dxa"/>
            <w:vAlign w:val="center"/>
          </w:tcPr>
          <w:p w14:paraId="464C5F30">
            <w:pPr>
              <w:keepNext w:val="0"/>
              <w:keepLines w:val="0"/>
              <w:suppressLineNumbers w:val="0"/>
              <w:spacing w:before="0" w:beforeAutospacing="0" w:after="0" w:afterAutospacing="0"/>
              <w:ind w:left="0" w:leftChars="0" w:right="0" w:rightChars="0"/>
              <w:jc w:val="center"/>
            </w:pPr>
            <w:r>
              <w:rPr>
                <w:rFonts w:hint="eastAsia"/>
                <w:szCs w:val="21"/>
              </w:rPr>
              <w:t>修订日期</w:t>
            </w:r>
          </w:p>
        </w:tc>
        <w:tc>
          <w:tcPr>
            <w:tcW w:w="1648" w:type="dxa"/>
            <w:vAlign w:val="center"/>
          </w:tcPr>
          <w:p w14:paraId="7071534F">
            <w:pPr>
              <w:keepNext w:val="0"/>
              <w:keepLines w:val="0"/>
              <w:suppressLineNumbers w:val="0"/>
              <w:spacing w:before="0" w:beforeAutospacing="0" w:after="0" w:afterAutospacing="0"/>
              <w:ind w:left="0" w:leftChars="0" w:right="0" w:rightChars="0"/>
              <w:jc w:val="center"/>
            </w:pPr>
            <w:r>
              <w:rPr>
                <w:rFonts w:hint="eastAsia"/>
                <w:szCs w:val="21"/>
              </w:rPr>
              <w:t>责任人</w:t>
            </w:r>
          </w:p>
        </w:tc>
        <w:tc>
          <w:tcPr>
            <w:tcW w:w="4024" w:type="dxa"/>
            <w:vAlign w:val="center"/>
          </w:tcPr>
          <w:p w14:paraId="4426DB58">
            <w:pPr>
              <w:keepNext w:val="0"/>
              <w:keepLines w:val="0"/>
              <w:suppressLineNumbers w:val="0"/>
              <w:spacing w:before="0" w:beforeAutospacing="0" w:after="0" w:afterAutospacing="0"/>
              <w:ind w:left="0" w:leftChars="0" w:right="0" w:rightChars="0"/>
              <w:jc w:val="center"/>
            </w:pPr>
            <w:r>
              <w:rPr>
                <w:rFonts w:hint="eastAsia"/>
                <w:szCs w:val="21"/>
              </w:rPr>
              <w:t>修订说明</w:t>
            </w:r>
          </w:p>
        </w:tc>
      </w:tr>
      <w:tr w14:paraId="5429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098BCEC6">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rPr>
              <w:t>V1.</w:t>
            </w:r>
            <w:r>
              <w:rPr>
                <w:rFonts w:hint="eastAsia"/>
                <w:szCs w:val="21"/>
                <w:lang w:val="en-US" w:eastAsia="zh-CN"/>
              </w:rPr>
              <w:t>0</w:t>
            </w:r>
          </w:p>
        </w:tc>
        <w:tc>
          <w:tcPr>
            <w:tcW w:w="1438" w:type="dxa"/>
            <w:vAlign w:val="center"/>
          </w:tcPr>
          <w:p w14:paraId="53884417">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rPr>
              <w:t>2026.</w:t>
            </w:r>
            <w:r>
              <w:rPr>
                <w:rFonts w:hint="eastAsia"/>
                <w:szCs w:val="21"/>
                <w:lang w:val="en-US" w:eastAsia="zh-CN"/>
              </w:rPr>
              <w:t>6</w:t>
            </w:r>
            <w:r>
              <w:rPr>
                <w:rFonts w:hint="eastAsia"/>
                <w:szCs w:val="21"/>
              </w:rPr>
              <w:t>.</w:t>
            </w:r>
            <w:r>
              <w:rPr>
                <w:rFonts w:hint="eastAsia"/>
                <w:szCs w:val="21"/>
                <w:lang w:val="en-US" w:eastAsia="zh-CN"/>
              </w:rPr>
              <w:t>9</w:t>
            </w:r>
          </w:p>
        </w:tc>
        <w:tc>
          <w:tcPr>
            <w:tcW w:w="1648" w:type="dxa"/>
            <w:vAlign w:val="center"/>
          </w:tcPr>
          <w:p w14:paraId="2DA90F1B">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lang w:val="en-US" w:eastAsia="zh-CN"/>
              </w:rPr>
              <w:t>刘凯博</w:t>
            </w:r>
          </w:p>
        </w:tc>
        <w:tc>
          <w:tcPr>
            <w:tcW w:w="4024" w:type="dxa"/>
            <w:vAlign w:val="center"/>
          </w:tcPr>
          <w:p w14:paraId="4CB4EE60">
            <w:pPr>
              <w:keepNext w:val="0"/>
              <w:keepLines w:val="0"/>
              <w:suppressLineNumbers w:val="0"/>
              <w:spacing w:before="0" w:beforeAutospacing="0" w:after="0" w:afterAutospacing="0"/>
              <w:ind w:left="0" w:leftChars="0" w:right="0" w:rightChars="0"/>
              <w:jc w:val="center"/>
              <w:rPr>
                <w:szCs w:val="21"/>
              </w:rPr>
            </w:pPr>
            <w:r>
              <w:rPr>
                <w:rFonts w:hint="eastAsia"/>
                <w:bCs/>
                <w:szCs w:val="21"/>
                <w:lang w:val="en-US" w:eastAsia="zh-CN"/>
              </w:rPr>
              <w:t>写</w:t>
            </w:r>
            <w:r>
              <w:rPr>
                <w:rFonts w:hint="eastAsia"/>
                <w:bCs/>
                <w:szCs w:val="21"/>
              </w:rPr>
              <w:t>测试用例</w:t>
            </w:r>
          </w:p>
        </w:tc>
      </w:tr>
      <w:tr w14:paraId="6107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0635B3A7">
            <w:pPr>
              <w:keepNext w:val="0"/>
              <w:keepLines w:val="0"/>
              <w:suppressLineNumbers w:val="0"/>
              <w:spacing w:before="0" w:beforeAutospacing="0" w:after="0" w:afterAutospacing="0"/>
              <w:ind w:left="0" w:leftChars="0" w:right="0" w:rightChars="0"/>
              <w:jc w:val="center"/>
              <w:rPr>
                <w:rFonts w:hint="default" w:eastAsia="宋体"/>
                <w:szCs w:val="21"/>
                <w:lang w:val="en-US" w:eastAsia="zh-CN"/>
              </w:rPr>
            </w:pPr>
            <w:r>
              <w:rPr>
                <w:rFonts w:hint="eastAsia"/>
                <w:szCs w:val="21"/>
                <w:lang w:val="en-US" w:eastAsia="zh-CN"/>
              </w:rPr>
              <w:t>V1.1</w:t>
            </w:r>
          </w:p>
        </w:tc>
        <w:tc>
          <w:tcPr>
            <w:tcW w:w="1438" w:type="dxa"/>
            <w:vAlign w:val="center"/>
          </w:tcPr>
          <w:p w14:paraId="1C5DD648">
            <w:pPr>
              <w:keepNext w:val="0"/>
              <w:keepLines w:val="0"/>
              <w:suppressLineNumbers w:val="0"/>
              <w:spacing w:before="0" w:beforeAutospacing="0" w:after="0" w:afterAutospacing="0"/>
              <w:ind w:left="0" w:leftChars="0" w:right="0" w:rightChars="0"/>
              <w:jc w:val="center"/>
              <w:rPr>
                <w:rFonts w:hint="default" w:eastAsia="宋体"/>
                <w:szCs w:val="21"/>
                <w:lang w:val="en-US" w:eastAsia="zh-CN"/>
              </w:rPr>
            </w:pPr>
            <w:r>
              <w:rPr>
                <w:rFonts w:hint="eastAsia"/>
                <w:szCs w:val="21"/>
                <w:lang w:val="en-US" w:eastAsia="zh-CN"/>
              </w:rPr>
              <w:t>2026.7.28</w:t>
            </w:r>
          </w:p>
        </w:tc>
        <w:tc>
          <w:tcPr>
            <w:tcW w:w="1648" w:type="dxa"/>
            <w:vAlign w:val="center"/>
          </w:tcPr>
          <w:p w14:paraId="387661E1">
            <w:pPr>
              <w:keepNext w:val="0"/>
              <w:keepLines w:val="0"/>
              <w:suppressLineNumbers w:val="0"/>
              <w:spacing w:before="0" w:beforeAutospacing="0" w:after="0" w:afterAutospacing="0"/>
              <w:ind w:left="0" w:leftChars="0" w:right="0" w:rightChars="0"/>
              <w:jc w:val="center"/>
              <w:rPr>
                <w:rFonts w:hint="default"/>
                <w:szCs w:val="21"/>
                <w:lang w:val="en-US" w:eastAsia="zh-CN"/>
              </w:rPr>
            </w:pPr>
            <w:r>
              <w:rPr>
                <w:rFonts w:hint="eastAsia"/>
                <w:szCs w:val="21"/>
                <w:lang w:val="en-US" w:eastAsia="zh-CN"/>
              </w:rPr>
              <w:t>张航</w:t>
            </w:r>
          </w:p>
        </w:tc>
        <w:tc>
          <w:tcPr>
            <w:tcW w:w="4024" w:type="dxa"/>
            <w:vAlign w:val="center"/>
          </w:tcPr>
          <w:p w14:paraId="7630507B">
            <w:pPr>
              <w:keepNext w:val="0"/>
              <w:keepLines w:val="0"/>
              <w:suppressLineNumbers w:val="0"/>
              <w:spacing w:before="0" w:beforeAutospacing="0" w:after="0" w:afterAutospacing="0"/>
              <w:ind w:left="0" w:leftChars="0" w:right="0" w:rightChars="0"/>
              <w:jc w:val="center"/>
              <w:rPr>
                <w:rFonts w:hint="default"/>
                <w:bCs/>
                <w:szCs w:val="21"/>
                <w:lang w:val="en-US" w:eastAsia="zh-CN"/>
              </w:rPr>
            </w:pPr>
            <w:r>
              <w:rPr>
                <w:rFonts w:hint="eastAsia"/>
                <w:bCs/>
                <w:szCs w:val="21"/>
                <w:lang w:val="en-US" w:eastAsia="zh-CN"/>
              </w:rPr>
              <w:t>修正测试用例</w:t>
            </w:r>
          </w:p>
        </w:tc>
      </w:tr>
      <w:tr w14:paraId="7B43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8532" w:type="dxa"/>
            <w:gridSpan w:val="4"/>
            <w:shd w:val="clear" w:color="auto" w:fill="auto"/>
            <w:vAlign w:val="center"/>
          </w:tcPr>
          <w:p w14:paraId="4D16B5A3">
            <w:pPr>
              <w:keepNext w:val="0"/>
              <w:keepLines w:val="0"/>
              <w:suppressLineNumbers w:val="0"/>
              <w:spacing w:before="0" w:beforeAutospacing="0" w:after="0" w:afterAutospacing="0"/>
              <w:ind w:left="0" w:leftChars="0" w:right="0" w:rightChars="0"/>
              <w:rPr>
                <w:szCs w:val="21"/>
              </w:rPr>
            </w:pPr>
            <w:r>
              <w:rPr>
                <w:rFonts w:hint="eastAsia"/>
                <w:szCs w:val="21"/>
              </w:rPr>
              <w:t>文档名称：国产商用密码与抗量子密码混合的</w:t>
            </w:r>
            <w:r>
              <w:rPr>
                <w:rFonts w:hint="eastAsia"/>
                <w:szCs w:val="21"/>
                <w:lang w:val="en-US" w:eastAsia="zh-CN"/>
              </w:rPr>
              <w:t>TLS</w:t>
            </w:r>
            <w:r>
              <w:rPr>
                <w:rFonts w:hint="eastAsia"/>
                <w:szCs w:val="21"/>
              </w:rPr>
              <w:t>协议源码库测试大纲</w:t>
            </w:r>
          </w:p>
        </w:tc>
      </w:tr>
    </w:tbl>
    <w:p w14:paraId="4BA21B87"/>
    <w:p w14:paraId="52E866B6"/>
    <w:p w14:paraId="38B9488E"/>
    <w:p w14:paraId="372153C4"/>
    <w:p w14:paraId="14975A6D"/>
    <w:p w14:paraId="0D74C15F"/>
    <w:p w14:paraId="532B0EB6"/>
    <w:p w14:paraId="35E0349C"/>
    <w:p w14:paraId="754F0C00"/>
    <w:p w14:paraId="748C5934"/>
    <w:p w14:paraId="47470DCF"/>
    <w:p w14:paraId="0BE9AA06"/>
    <w:p w14:paraId="1E2C6A45"/>
    <w:p w14:paraId="28F5947C"/>
    <w:p w14:paraId="704E3475"/>
    <w:p w14:paraId="033F5D6D"/>
    <w:p w14:paraId="30EFC7E2"/>
    <w:p w14:paraId="79D40629"/>
    <w:p w14:paraId="55FD5AAA"/>
    <w:p w14:paraId="738C0AB0"/>
    <w:p w14:paraId="5E830775"/>
    <w:p w14:paraId="63C207B7"/>
    <w:p w14:paraId="589D4E8A">
      <w:pPr>
        <w:pStyle w:val="2"/>
        <w:spacing w:line="240" w:lineRule="auto"/>
        <w:ind w:firstLine="0" w:firstLineChars="0"/>
        <w:jc w:val="both"/>
        <w:rPr>
          <w:rFonts w:ascii="黑体" w:eastAsia="黑体"/>
          <w:bCs/>
          <w:sz w:val="28"/>
        </w:rPr>
      </w:pPr>
      <w:r>
        <w:br w:type="page"/>
      </w:r>
      <w:r>
        <w:rPr>
          <w:rFonts w:hint="eastAsia" w:ascii="黑体" w:eastAsia="黑体"/>
          <w:bCs/>
          <w:sz w:val="28"/>
        </w:rPr>
        <w:t>目  录</w:t>
      </w:r>
    </w:p>
    <w:p w14:paraId="1AE9EDF9">
      <w:pPr>
        <w:pStyle w:val="36"/>
        <w:tabs>
          <w:tab w:val="right" w:leader="dot" w:pos="8306"/>
          <w:tab w:val="clear" w:pos="630"/>
          <w:tab w:val="clear" w:pos="8494"/>
        </w:tabs>
      </w:pPr>
      <w:r>
        <w:rPr>
          <w:caps/>
        </w:rPr>
        <w:fldChar w:fldCharType="begin"/>
      </w:r>
      <w:r>
        <w:rPr>
          <w:caps/>
        </w:rPr>
        <w:instrText xml:space="preserve"> TOC \o "1-3" \h \z \u </w:instrText>
      </w:r>
      <w:r>
        <w:rPr>
          <w:caps/>
        </w:rPr>
        <w:fldChar w:fldCharType="separate"/>
      </w:r>
      <w:r>
        <w:rPr>
          <w:caps/>
        </w:rPr>
        <w:fldChar w:fldCharType="begin"/>
      </w:r>
      <w:r>
        <w:rPr>
          <w:caps/>
        </w:rPr>
        <w:instrText xml:space="preserve"> HYPERLINK \l _Toc17069 </w:instrText>
      </w:r>
      <w:r>
        <w:rPr>
          <w:caps/>
        </w:rPr>
        <w:fldChar w:fldCharType="separate"/>
      </w:r>
      <w:r>
        <w:rPr>
          <w:rFonts w:hint="default" w:asciiTheme="majorEastAsia" w:hAnsiTheme="majorEastAsia" w:eastAsiaTheme="majorEastAsia" w:cstheme="majorEastAsia"/>
          <w:szCs w:val="24"/>
          <w:lang w:val="en-US" w:eastAsia="zh-CN"/>
        </w:rPr>
        <w:t xml:space="preserve">1 </w:t>
      </w:r>
      <w:r>
        <w:rPr>
          <w:rFonts w:hint="eastAsia" w:asciiTheme="majorEastAsia" w:hAnsiTheme="majorEastAsia" w:eastAsiaTheme="majorEastAsia" w:cstheme="majorEastAsia"/>
          <w:szCs w:val="24"/>
          <w:lang w:val="en-US" w:eastAsia="zh-CN"/>
        </w:rPr>
        <w:t>测试任务</w:t>
      </w:r>
      <w:r>
        <w:tab/>
      </w:r>
      <w:r>
        <w:fldChar w:fldCharType="begin"/>
      </w:r>
      <w:r>
        <w:instrText xml:space="preserve"> PAGEREF _Toc17069 \h </w:instrText>
      </w:r>
      <w:r>
        <w:fldChar w:fldCharType="separate"/>
      </w:r>
      <w:r>
        <w:t>6</w:t>
      </w:r>
      <w:r>
        <w:fldChar w:fldCharType="end"/>
      </w:r>
      <w:r>
        <w:rPr>
          <w:caps/>
        </w:rPr>
        <w:fldChar w:fldCharType="end"/>
      </w:r>
    </w:p>
    <w:p w14:paraId="63288007">
      <w:pPr>
        <w:pStyle w:val="42"/>
        <w:tabs>
          <w:tab w:val="right" w:leader="dot" w:pos="8306"/>
          <w:tab w:val="clear" w:pos="8296"/>
        </w:tabs>
      </w:pPr>
      <w:r>
        <w:rPr>
          <w:caps/>
          <w:szCs w:val="24"/>
        </w:rPr>
        <w:fldChar w:fldCharType="begin"/>
      </w:r>
      <w:r>
        <w:rPr>
          <w:caps/>
          <w:szCs w:val="24"/>
        </w:rPr>
        <w:instrText xml:space="preserve"> HYPERLINK \l _Toc13637 </w:instrText>
      </w:r>
      <w:r>
        <w:rPr>
          <w:caps/>
          <w:szCs w:val="24"/>
        </w:rPr>
        <w:fldChar w:fldCharType="separate"/>
      </w:r>
      <w:r>
        <w:rPr>
          <w:rFonts w:hint="default" w:ascii="Times New Roman" w:hAnsi="Times New Roman" w:eastAsia="宋体" w:cs="Times New Roman"/>
          <w:bCs/>
          <w:szCs w:val="24"/>
          <w:lang w:val="en-US" w:eastAsia="zh-CN"/>
        </w:rPr>
        <w:t xml:space="preserve">1.1 </w:t>
      </w:r>
      <w:r>
        <w:rPr>
          <w:rFonts w:hint="eastAsia" w:ascii="Times New Roman" w:hAnsi="Times New Roman" w:eastAsia="宋体" w:cs="Times New Roman"/>
          <w:bCs/>
          <w:szCs w:val="24"/>
          <w:lang w:val="en-US" w:eastAsia="zh-CN"/>
        </w:rPr>
        <w:t>任务概述</w:t>
      </w:r>
      <w:r>
        <w:tab/>
      </w:r>
      <w:r>
        <w:fldChar w:fldCharType="begin"/>
      </w:r>
      <w:r>
        <w:instrText xml:space="preserve"> PAGEREF _Toc13637 \h </w:instrText>
      </w:r>
      <w:r>
        <w:fldChar w:fldCharType="separate"/>
      </w:r>
      <w:r>
        <w:t>6</w:t>
      </w:r>
      <w:r>
        <w:fldChar w:fldCharType="end"/>
      </w:r>
      <w:r>
        <w:rPr>
          <w:caps/>
          <w:szCs w:val="24"/>
        </w:rPr>
        <w:fldChar w:fldCharType="end"/>
      </w:r>
    </w:p>
    <w:p w14:paraId="6A6BE820">
      <w:pPr>
        <w:pStyle w:val="42"/>
        <w:tabs>
          <w:tab w:val="right" w:leader="dot" w:pos="8306"/>
          <w:tab w:val="clear" w:pos="8296"/>
        </w:tabs>
      </w:pPr>
      <w:r>
        <w:rPr>
          <w:caps/>
          <w:szCs w:val="24"/>
        </w:rPr>
        <w:fldChar w:fldCharType="begin"/>
      </w:r>
      <w:r>
        <w:rPr>
          <w:caps/>
          <w:szCs w:val="24"/>
        </w:rPr>
        <w:instrText xml:space="preserve"> HYPERLINK \l _Toc22059 </w:instrText>
      </w:r>
      <w:r>
        <w:rPr>
          <w:caps/>
          <w:szCs w:val="24"/>
        </w:rPr>
        <w:fldChar w:fldCharType="separate"/>
      </w:r>
      <w:r>
        <w:rPr>
          <w:rFonts w:hint="default" w:ascii="Times New Roman" w:hAnsi="Times New Roman" w:eastAsia="宋体" w:cs="Times New Roman"/>
          <w:bCs/>
          <w:szCs w:val="24"/>
          <w:lang w:val="en-US" w:eastAsia="zh-CN"/>
        </w:rPr>
        <w:t xml:space="preserve">1.2 </w:t>
      </w:r>
      <w:r>
        <w:rPr>
          <w:rFonts w:hint="eastAsia" w:ascii="Times New Roman" w:hAnsi="Times New Roman" w:eastAsia="宋体" w:cs="Times New Roman"/>
          <w:bCs/>
          <w:szCs w:val="24"/>
          <w:lang w:val="en-US" w:eastAsia="zh-CN"/>
        </w:rPr>
        <w:t>研究内容</w:t>
      </w:r>
      <w:r>
        <w:tab/>
      </w:r>
      <w:r>
        <w:fldChar w:fldCharType="begin"/>
      </w:r>
      <w:r>
        <w:instrText xml:space="preserve"> PAGEREF _Toc22059 \h </w:instrText>
      </w:r>
      <w:r>
        <w:fldChar w:fldCharType="separate"/>
      </w:r>
      <w:r>
        <w:t>6</w:t>
      </w:r>
      <w:r>
        <w:fldChar w:fldCharType="end"/>
      </w:r>
      <w:r>
        <w:rPr>
          <w:caps/>
          <w:szCs w:val="24"/>
        </w:rPr>
        <w:fldChar w:fldCharType="end"/>
      </w:r>
    </w:p>
    <w:p w14:paraId="66246EBD">
      <w:pPr>
        <w:pStyle w:val="42"/>
        <w:tabs>
          <w:tab w:val="right" w:leader="dot" w:pos="8306"/>
          <w:tab w:val="clear" w:pos="8296"/>
        </w:tabs>
      </w:pPr>
      <w:r>
        <w:rPr>
          <w:caps/>
          <w:szCs w:val="24"/>
        </w:rPr>
        <w:fldChar w:fldCharType="begin"/>
      </w:r>
      <w:r>
        <w:rPr>
          <w:caps/>
          <w:szCs w:val="24"/>
        </w:rPr>
        <w:instrText xml:space="preserve"> HYPERLINK \l _Toc30810 </w:instrText>
      </w:r>
      <w:r>
        <w:rPr>
          <w:caps/>
          <w:szCs w:val="24"/>
        </w:rPr>
        <w:fldChar w:fldCharType="separate"/>
      </w:r>
      <w:r>
        <w:rPr>
          <w:rFonts w:hint="default" w:ascii="Times New Roman" w:hAnsi="Times New Roman" w:eastAsia="宋体" w:cs="Times New Roman"/>
          <w:bCs/>
          <w:szCs w:val="24"/>
          <w:lang w:val="en-US" w:eastAsia="zh-CN"/>
        </w:rPr>
        <w:t xml:space="preserve">1.3 </w:t>
      </w:r>
      <w:r>
        <w:rPr>
          <w:rFonts w:hint="eastAsia" w:ascii="Times New Roman" w:hAnsi="Times New Roman" w:eastAsia="宋体" w:cs="Times New Roman"/>
          <w:bCs/>
          <w:szCs w:val="24"/>
          <w:lang w:val="en-US" w:eastAsia="zh-CN"/>
        </w:rPr>
        <w:t>考核指标</w:t>
      </w:r>
      <w:r>
        <w:tab/>
      </w:r>
      <w:r>
        <w:fldChar w:fldCharType="begin"/>
      </w:r>
      <w:r>
        <w:instrText xml:space="preserve"> PAGEREF _Toc30810 \h </w:instrText>
      </w:r>
      <w:r>
        <w:fldChar w:fldCharType="separate"/>
      </w:r>
      <w:r>
        <w:t>6</w:t>
      </w:r>
      <w:r>
        <w:fldChar w:fldCharType="end"/>
      </w:r>
      <w:r>
        <w:rPr>
          <w:caps/>
          <w:szCs w:val="24"/>
        </w:rPr>
        <w:fldChar w:fldCharType="end"/>
      </w:r>
    </w:p>
    <w:p w14:paraId="35E44905">
      <w:pPr>
        <w:pStyle w:val="42"/>
        <w:tabs>
          <w:tab w:val="right" w:leader="dot" w:pos="8306"/>
          <w:tab w:val="clear" w:pos="8296"/>
        </w:tabs>
      </w:pPr>
      <w:r>
        <w:rPr>
          <w:caps/>
          <w:szCs w:val="24"/>
        </w:rPr>
        <w:fldChar w:fldCharType="begin"/>
      </w:r>
      <w:r>
        <w:rPr>
          <w:caps/>
          <w:szCs w:val="24"/>
        </w:rPr>
        <w:instrText xml:space="preserve"> HYPERLINK \l _Toc30294 </w:instrText>
      </w:r>
      <w:r>
        <w:rPr>
          <w:caps/>
          <w:szCs w:val="24"/>
        </w:rPr>
        <w:fldChar w:fldCharType="separate"/>
      </w:r>
      <w:r>
        <w:rPr>
          <w:rFonts w:hint="default" w:ascii="Times New Roman" w:hAnsi="Times New Roman" w:eastAsia="宋体" w:cs="Times New Roman"/>
          <w:bCs/>
          <w:szCs w:val="24"/>
          <w:lang w:val="en-US" w:eastAsia="zh-CN"/>
        </w:rPr>
        <w:t xml:space="preserve">1.4 </w:t>
      </w:r>
      <w:r>
        <w:rPr>
          <w:rFonts w:hint="eastAsia" w:ascii="Times New Roman" w:hAnsi="Times New Roman" w:eastAsia="宋体" w:cs="Times New Roman"/>
          <w:bCs/>
          <w:szCs w:val="24"/>
          <w:lang w:val="en-US" w:eastAsia="zh-CN"/>
        </w:rPr>
        <w:t>验收测试准则</w:t>
      </w:r>
      <w:r>
        <w:tab/>
      </w:r>
      <w:r>
        <w:fldChar w:fldCharType="begin"/>
      </w:r>
      <w:r>
        <w:instrText xml:space="preserve"> PAGEREF _Toc30294 \h </w:instrText>
      </w:r>
      <w:r>
        <w:fldChar w:fldCharType="separate"/>
      </w:r>
      <w:r>
        <w:t>7</w:t>
      </w:r>
      <w:r>
        <w:fldChar w:fldCharType="end"/>
      </w:r>
      <w:r>
        <w:rPr>
          <w:caps/>
          <w:szCs w:val="24"/>
        </w:rPr>
        <w:fldChar w:fldCharType="end"/>
      </w:r>
    </w:p>
    <w:p w14:paraId="241ED75E">
      <w:pPr>
        <w:pStyle w:val="36"/>
        <w:tabs>
          <w:tab w:val="right" w:leader="dot" w:pos="8306"/>
          <w:tab w:val="clear" w:pos="630"/>
          <w:tab w:val="clear" w:pos="8494"/>
        </w:tabs>
      </w:pPr>
      <w:r>
        <w:rPr>
          <w:caps/>
          <w:szCs w:val="24"/>
        </w:rPr>
        <w:fldChar w:fldCharType="begin"/>
      </w:r>
      <w:r>
        <w:rPr>
          <w:caps/>
          <w:szCs w:val="24"/>
        </w:rPr>
        <w:instrText xml:space="preserve"> HYPERLINK \l _Toc13630 </w:instrText>
      </w:r>
      <w:r>
        <w:rPr>
          <w:caps/>
          <w:szCs w:val="24"/>
        </w:rPr>
        <w:fldChar w:fldCharType="separate"/>
      </w:r>
      <w:r>
        <w:rPr>
          <w:rFonts w:hint="default" w:asciiTheme="majorEastAsia" w:hAnsiTheme="majorEastAsia" w:eastAsiaTheme="majorEastAsia" w:cstheme="majorEastAsia"/>
          <w:szCs w:val="24"/>
          <w:lang w:val="en-US" w:eastAsia="zh-CN"/>
        </w:rPr>
        <w:t xml:space="preserve">2 </w:t>
      </w:r>
      <w:r>
        <w:rPr>
          <w:rFonts w:hint="eastAsia" w:asciiTheme="majorEastAsia" w:hAnsiTheme="majorEastAsia" w:eastAsiaTheme="majorEastAsia" w:cstheme="majorEastAsia"/>
          <w:szCs w:val="24"/>
          <w:lang w:val="en-US" w:eastAsia="zh-CN"/>
        </w:rPr>
        <w:t>被测对象说明</w:t>
      </w:r>
      <w:r>
        <w:tab/>
      </w:r>
      <w:r>
        <w:fldChar w:fldCharType="begin"/>
      </w:r>
      <w:r>
        <w:instrText xml:space="preserve"> PAGEREF _Toc13630 \h </w:instrText>
      </w:r>
      <w:r>
        <w:fldChar w:fldCharType="separate"/>
      </w:r>
      <w:r>
        <w:t>7</w:t>
      </w:r>
      <w:r>
        <w:fldChar w:fldCharType="end"/>
      </w:r>
      <w:r>
        <w:rPr>
          <w:caps/>
          <w:szCs w:val="24"/>
        </w:rPr>
        <w:fldChar w:fldCharType="end"/>
      </w:r>
    </w:p>
    <w:p w14:paraId="6A3996B4">
      <w:pPr>
        <w:pStyle w:val="42"/>
        <w:tabs>
          <w:tab w:val="right" w:leader="dot" w:pos="8306"/>
          <w:tab w:val="clear" w:pos="8296"/>
        </w:tabs>
      </w:pPr>
      <w:r>
        <w:rPr>
          <w:caps/>
          <w:szCs w:val="24"/>
        </w:rPr>
        <w:fldChar w:fldCharType="begin"/>
      </w:r>
      <w:r>
        <w:rPr>
          <w:caps/>
          <w:szCs w:val="24"/>
        </w:rPr>
        <w:instrText xml:space="preserve"> HYPERLINK \l _Toc23203 </w:instrText>
      </w:r>
      <w:r>
        <w:rPr>
          <w:caps/>
          <w:szCs w:val="24"/>
        </w:rPr>
        <w:fldChar w:fldCharType="separate"/>
      </w:r>
      <w:r>
        <w:rPr>
          <w:rFonts w:hint="default" w:ascii="Times New Roman" w:hAnsi="Times New Roman" w:eastAsia="宋体" w:cs="Times New Roman"/>
          <w:bCs/>
          <w:szCs w:val="24"/>
          <w:lang w:val="en-US" w:eastAsia="zh-CN"/>
        </w:rPr>
        <w:t xml:space="preserve">2.1 </w:t>
      </w:r>
      <w:r>
        <w:rPr>
          <w:rFonts w:hint="eastAsia" w:ascii="Times New Roman" w:hAnsi="Times New Roman" w:eastAsia="宋体" w:cs="Times New Roman"/>
          <w:bCs/>
          <w:szCs w:val="24"/>
          <w:lang w:val="en-US" w:eastAsia="zh-CN"/>
        </w:rPr>
        <w:t>测试功能概述</w:t>
      </w:r>
      <w:r>
        <w:tab/>
      </w:r>
      <w:r>
        <w:fldChar w:fldCharType="begin"/>
      </w:r>
      <w:r>
        <w:instrText xml:space="preserve"> PAGEREF _Toc23203 \h </w:instrText>
      </w:r>
      <w:r>
        <w:fldChar w:fldCharType="separate"/>
      </w:r>
      <w:r>
        <w:t>7</w:t>
      </w:r>
      <w:r>
        <w:fldChar w:fldCharType="end"/>
      </w:r>
      <w:r>
        <w:rPr>
          <w:caps/>
          <w:szCs w:val="24"/>
        </w:rPr>
        <w:fldChar w:fldCharType="end"/>
      </w:r>
    </w:p>
    <w:p w14:paraId="3DFE243A">
      <w:pPr>
        <w:pStyle w:val="42"/>
        <w:tabs>
          <w:tab w:val="right" w:leader="dot" w:pos="8306"/>
          <w:tab w:val="clear" w:pos="8296"/>
        </w:tabs>
      </w:pPr>
      <w:r>
        <w:rPr>
          <w:caps/>
          <w:szCs w:val="24"/>
        </w:rPr>
        <w:fldChar w:fldCharType="begin"/>
      </w:r>
      <w:r>
        <w:rPr>
          <w:caps/>
          <w:szCs w:val="24"/>
        </w:rPr>
        <w:instrText xml:space="preserve"> HYPERLINK \l _Toc24073 </w:instrText>
      </w:r>
      <w:r>
        <w:rPr>
          <w:caps/>
          <w:szCs w:val="24"/>
        </w:rPr>
        <w:fldChar w:fldCharType="separate"/>
      </w:r>
      <w:r>
        <w:rPr>
          <w:rFonts w:hint="default" w:ascii="Times New Roman" w:hAnsi="Times New Roman" w:eastAsia="宋体" w:cs="Times New Roman"/>
          <w:bCs/>
          <w:szCs w:val="24"/>
          <w:lang w:val="en-US" w:eastAsia="zh-CN"/>
        </w:rPr>
        <w:t xml:space="preserve">2.2 </w:t>
      </w:r>
      <w:r>
        <w:rPr>
          <w:rFonts w:hint="eastAsia" w:ascii="Times New Roman" w:hAnsi="Times New Roman" w:eastAsia="宋体" w:cs="Times New Roman"/>
          <w:bCs/>
          <w:szCs w:val="24"/>
          <w:lang w:val="en-US" w:eastAsia="zh-CN"/>
        </w:rPr>
        <w:t>测试范围</w:t>
      </w:r>
      <w:r>
        <w:tab/>
      </w:r>
      <w:r>
        <w:fldChar w:fldCharType="begin"/>
      </w:r>
      <w:r>
        <w:instrText xml:space="preserve"> PAGEREF _Toc24073 \h </w:instrText>
      </w:r>
      <w:r>
        <w:fldChar w:fldCharType="separate"/>
      </w:r>
      <w:r>
        <w:t>9</w:t>
      </w:r>
      <w:r>
        <w:fldChar w:fldCharType="end"/>
      </w:r>
      <w:r>
        <w:rPr>
          <w:caps/>
          <w:szCs w:val="24"/>
        </w:rPr>
        <w:fldChar w:fldCharType="end"/>
      </w:r>
    </w:p>
    <w:p w14:paraId="5555E9B7">
      <w:pPr>
        <w:pStyle w:val="36"/>
        <w:tabs>
          <w:tab w:val="right" w:leader="dot" w:pos="8306"/>
          <w:tab w:val="clear" w:pos="630"/>
          <w:tab w:val="clear" w:pos="8494"/>
        </w:tabs>
      </w:pPr>
      <w:r>
        <w:rPr>
          <w:caps/>
          <w:szCs w:val="24"/>
        </w:rPr>
        <w:fldChar w:fldCharType="begin"/>
      </w:r>
      <w:r>
        <w:rPr>
          <w:caps/>
          <w:szCs w:val="24"/>
        </w:rPr>
        <w:instrText xml:space="preserve"> HYPERLINK \l _Toc27458 </w:instrText>
      </w:r>
      <w:r>
        <w:rPr>
          <w:caps/>
          <w:szCs w:val="24"/>
        </w:rPr>
        <w:fldChar w:fldCharType="separate"/>
      </w:r>
      <w:r>
        <w:rPr>
          <w:rFonts w:hint="default" w:asciiTheme="majorEastAsia" w:hAnsiTheme="majorEastAsia" w:eastAsiaTheme="majorEastAsia" w:cstheme="majorEastAsia"/>
          <w:szCs w:val="24"/>
          <w:lang w:val="en-US" w:eastAsia="zh-CN"/>
        </w:rPr>
        <w:t xml:space="preserve">3 </w:t>
      </w:r>
      <w:r>
        <w:rPr>
          <w:rFonts w:hint="eastAsia" w:asciiTheme="majorEastAsia" w:hAnsiTheme="majorEastAsia" w:eastAsiaTheme="majorEastAsia" w:cstheme="majorEastAsia"/>
          <w:szCs w:val="24"/>
          <w:lang w:val="en-US" w:eastAsia="zh-CN"/>
        </w:rPr>
        <w:t>依据和引用文件</w:t>
      </w:r>
      <w:r>
        <w:tab/>
      </w:r>
      <w:r>
        <w:fldChar w:fldCharType="begin"/>
      </w:r>
      <w:r>
        <w:instrText xml:space="preserve"> PAGEREF _Toc27458 \h </w:instrText>
      </w:r>
      <w:r>
        <w:fldChar w:fldCharType="separate"/>
      </w:r>
      <w:r>
        <w:t>9</w:t>
      </w:r>
      <w:r>
        <w:fldChar w:fldCharType="end"/>
      </w:r>
      <w:r>
        <w:rPr>
          <w:caps/>
          <w:szCs w:val="24"/>
        </w:rPr>
        <w:fldChar w:fldCharType="end"/>
      </w:r>
    </w:p>
    <w:p w14:paraId="63A57AE0">
      <w:pPr>
        <w:pStyle w:val="42"/>
        <w:tabs>
          <w:tab w:val="right" w:leader="dot" w:pos="8306"/>
          <w:tab w:val="clear" w:pos="8296"/>
        </w:tabs>
      </w:pPr>
      <w:r>
        <w:rPr>
          <w:caps/>
          <w:szCs w:val="24"/>
        </w:rPr>
        <w:fldChar w:fldCharType="begin"/>
      </w:r>
      <w:r>
        <w:rPr>
          <w:caps/>
          <w:szCs w:val="24"/>
        </w:rPr>
        <w:instrText xml:space="preserve"> HYPERLINK \l _Toc26309 </w:instrText>
      </w:r>
      <w:r>
        <w:rPr>
          <w:caps/>
          <w:szCs w:val="24"/>
        </w:rPr>
        <w:fldChar w:fldCharType="separate"/>
      </w:r>
      <w:r>
        <w:rPr>
          <w:rFonts w:hint="default" w:ascii="Times New Roman" w:hAnsi="Times New Roman" w:eastAsia="宋体" w:cs="Times New Roman"/>
          <w:bCs/>
          <w:szCs w:val="24"/>
          <w:lang w:val="en-US" w:eastAsia="zh-CN"/>
        </w:rPr>
        <w:t xml:space="preserve">3.1 </w:t>
      </w:r>
      <w:r>
        <w:rPr>
          <w:rFonts w:hint="eastAsia" w:ascii="Times New Roman" w:hAnsi="Times New Roman" w:eastAsia="宋体" w:cs="Times New Roman"/>
          <w:bCs/>
          <w:szCs w:val="24"/>
          <w:lang w:val="en-US" w:eastAsia="zh-CN"/>
        </w:rPr>
        <w:t>测试依据</w:t>
      </w:r>
      <w:r>
        <w:tab/>
      </w:r>
      <w:r>
        <w:fldChar w:fldCharType="begin"/>
      </w:r>
      <w:r>
        <w:instrText xml:space="preserve"> PAGEREF _Toc26309 \h </w:instrText>
      </w:r>
      <w:r>
        <w:fldChar w:fldCharType="separate"/>
      </w:r>
      <w:r>
        <w:t>9</w:t>
      </w:r>
      <w:r>
        <w:fldChar w:fldCharType="end"/>
      </w:r>
      <w:r>
        <w:rPr>
          <w:caps/>
          <w:szCs w:val="24"/>
        </w:rPr>
        <w:fldChar w:fldCharType="end"/>
      </w:r>
    </w:p>
    <w:p w14:paraId="0D55EF62">
      <w:pPr>
        <w:pStyle w:val="42"/>
        <w:tabs>
          <w:tab w:val="right" w:leader="dot" w:pos="8306"/>
          <w:tab w:val="clear" w:pos="8296"/>
        </w:tabs>
      </w:pPr>
      <w:r>
        <w:rPr>
          <w:caps/>
          <w:szCs w:val="24"/>
        </w:rPr>
        <w:fldChar w:fldCharType="begin"/>
      </w:r>
      <w:r>
        <w:rPr>
          <w:caps/>
          <w:szCs w:val="24"/>
        </w:rPr>
        <w:instrText xml:space="preserve"> HYPERLINK \l _Toc3684 </w:instrText>
      </w:r>
      <w:r>
        <w:rPr>
          <w:caps/>
          <w:szCs w:val="24"/>
        </w:rPr>
        <w:fldChar w:fldCharType="separate"/>
      </w:r>
      <w:r>
        <w:rPr>
          <w:rFonts w:ascii="Times New Roman" w:hAnsi="Times New Roman"/>
          <w:bCs w:val="0"/>
          <w:szCs w:val="24"/>
        </w:rPr>
        <w:t>本</w:t>
      </w:r>
      <w:r>
        <w:rPr>
          <w:rFonts w:hint="eastAsia" w:ascii="Times New Roman" w:hAnsi="Times New Roman"/>
          <w:bCs w:val="0"/>
          <w:szCs w:val="24"/>
        </w:rPr>
        <w:t>验收</w:t>
      </w:r>
      <w:r>
        <w:rPr>
          <w:rFonts w:ascii="Times New Roman" w:hAnsi="Times New Roman"/>
          <w:bCs w:val="0"/>
          <w:szCs w:val="24"/>
        </w:rPr>
        <w:t>测试</w:t>
      </w:r>
      <w:r>
        <w:rPr>
          <w:rFonts w:hint="eastAsia" w:ascii="Times New Roman" w:hAnsi="Times New Roman"/>
          <w:bCs w:val="0"/>
          <w:szCs w:val="24"/>
        </w:rPr>
        <w:t>大纲</w:t>
      </w:r>
      <w:r>
        <w:rPr>
          <w:rFonts w:ascii="Times New Roman" w:hAnsi="Times New Roman"/>
          <w:bCs w:val="0"/>
          <w:szCs w:val="24"/>
        </w:rPr>
        <w:t>所依据</w:t>
      </w:r>
      <w:r>
        <w:rPr>
          <w:rFonts w:hint="eastAsia" w:ascii="Times New Roman" w:hAnsi="Times New Roman"/>
          <w:bCs w:val="0"/>
          <w:szCs w:val="24"/>
        </w:rPr>
        <w:t>和引用</w:t>
      </w:r>
      <w:r>
        <w:rPr>
          <w:rFonts w:ascii="Times New Roman" w:hAnsi="Times New Roman"/>
          <w:bCs w:val="0"/>
          <w:szCs w:val="24"/>
        </w:rPr>
        <w:t>的</w:t>
      </w:r>
      <w:r>
        <w:rPr>
          <w:rFonts w:hint="eastAsia" w:ascii="Times New Roman" w:hAnsi="Times New Roman"/>
          <w:bCs w:val="0"/>
          <w:szCs w:val="24"/>
        </w:rPr>
        <w:t>文件见</w:t>
      </w:r>
      <w:r>
        <w:rPr>
          <w:rFonts w:ascii="Times New Roman" w:hAnsi="Times New Roman"/>
          <w:bCs w:val="0"/>
          <w:szCs w:val="24"/>
        </w:rPr>
        <w:t>表</w:t>
      </w:r>
      <w:r>
        <w:rPr>
          <w:rFonts w:hint="eastAsia" w:ascii="Times New Roman" w:hAnsi="Times New Roman"/>
          <w:bCs w:val="0"/>
          <w:szCs w:val="24"/>
          <w:lang w:val="en-US" w:eastAsia="zh-CN"/>
        </w:rPr>
        <w:t>3</w:t>
      </w:r>
      <w:r>
        <w:rPr>
          <w:rFonts w:hint="eastAsia" w:ascii="Times New Roman" w:hAnsi="Times New Roman"/>
          <w:bCs w:val="0"/>
          <w:szCs w:val="24"/>
        </w:rPr>
        <w:t>-1</w:t>
      </w:r>
      <w:r>
        <w:rPr>
          <w:rFonts w:ascii="Times New Roman" w:hAnsi="Times New Roman"/>
          <w:bCs w:val="0"/>
          <w:szCs w:val="24"/>
        </w:rPr>
        <w:t>。</w:t>
      </w:r>
      <w:r>
        <w:tab/>
      </w:r>
      <w:r>
        <w:fldChar w:fldCharType="begin"/>
      </w:r>
      <w:r>
        <w:instrText xml:space="preserve"> PAGEREF _Toc3684 \h </w:instrText>
      </w:r>
      <w:r>
        <w:fldChar w:fldCharType="separate"/>
      </w:r>
      <w:r>
        <w:t>9</w:t>
      </w:r>
      <w:r>
        <w:fldChar w:fldCharType="end"/>
      </w:r>
      <w:r>
        <w:rPr>
          <w:caps/>
          <w:szCs w:val="24"/>
        </w:rPr>
        <w:fldChar w:fldCharType="end"/>
      </w:r>
    </w:p>
    <w:p w14:paraId="23DDEE1B">
      <w:pPr>
        <w:pStyle w:val="36"/>
        <w:tabs>
          <w:tab w:val="right" w:leader="dot" w:pos="8306"/>
          <w:tab w:val="clear" w:pos="630"/>
          <w:tab w:val="clear" w:pos="8494"/>
        </w:tabs>
      </w:pPr>
      <w:r>
        <w:rPr>
          <w:caps/>
          <w:szCs w:val="24"/>
        </w:rPr>
        <w:fldChar w:fldCharType="begin"/>
      </w:r>
      <w:r>
        <w:rPr>
          <w:caps/>
          <w:szCs w:val="24"/>
        </w:rPr>
        <w:instrText xml:space="preserve"> HYPERLINK \l _Toc32253 </w:instrText>
      </w:r>
      <w:r>
        <w:rPr>
          <w:caps/>
          <w:szCs w:val="24"/>
        </w:rPr>
        <w:fldChar w:fldCharType="separate"/>
      </w:r>
      <w:r>
        <w:rPr>
          <w:rFonts w:hint="default" w:asciiTheme="majorEastAsia" w:hAnsiTheme="majorEastAsia" w:eastAsiaTheme="majorEastAsia" w:cstheme="majorEastAsia"/>
          <w:szCs w:val="24"/>
          <w:lang w:val="en-US" w:eastAsia="zh-CN"/>
        </w:rPr>
        <w:t xml:space="preserve">4 </w:t>
      </w:r>
      <w:r>
        <w:rPr>
          <w:rFonts w:hint="eastAsia" w:asciiTheme="majorEastAsia" w:hAnsiTheme="majorEastAsia" w:eastAsiaTheme="majorEastAsia" w:cstheme="majorEastAsia"/>
          <w:szCs w:val="24"/>
          <w:lang w:val="en-US" w:eastAsia="zh-CN"/>
        </w:rPr>
        <w:t>测试技术及方法</w:t>
      </w:r>
      <w:r>
        <w:tab/>
      </w:r>
      <w:r>
        <w:fldChar w:fldCharType="begin"/>
      </w:r>
      <w:r>
        <w:instrText xml:space="preserve"> PAGEREF _Toc32253 \h </w:instrText>
      </w:r>
      <w:r>
        <w:fldChar w:fldCharType="separate"/>
      </w:r>
      <w:r>
        <w:t>10</w:t>
      </w:r>
      <w:r>
        <w:fldChar w:fldCharType="end"/>
      </w:r>
      <w:r>
        <w:rPr>
          <w:caps/>
          <w:szCs w:val="24"/>
        </w:rPr>
        <w:fldChar w:fldCharType="end"/>
      </w:r>
    </w:p>
    <w:p w14:paraId="535FD4F9">
      <w:pPr>
        <w:pStyle w:val="42"/>
        <w:tabs>
          <w:tab w:val="right" w:leader="dot" w:pos="8306"/>
          <w:tab w:val="clear" w:pos="8296"/>
        </w:tabs>
      </w:pPr>
      <w:r>
        <w:rPr>
          <w:caps/>
          <w:szCs w:val="24"/>
        </w:rPr>
        <w:fldChar w:fldCharType="begin"/>
      </w:r>
      <w:r>
        <w:rPr>
          <w:caps/>
          <w:szCs w:val="24"/>
        </w:rPr>
        <w:instrText xml:space="preserve"> HYPERLINK \l _Toc7423 </w:instrText>
      </w:r>
      <w:r>
        <w:rPr>
          <w:caps/>
          <w:szCs w:val="24"/>
        </w:rPr>
        <w:fldChar w:fldCharType="separate"/>
      </w:r>
      <w:r>
        <w:rPr>
          <w:rFonts w:hint="default" w:ascii="Times New Roman" w:hAnsi="Times New Roman" w:eastAsia="宋体" w:cs="Times New Roman"/>
          <w:bCs/>
          <w:szCs w:val="24"/>
          <w:lang w:val="en-US" w:eastAsia="zh-CN"/>
        </w:rPr>
        <w:t xml:space="preserve">4.1 </w:t>
      </w:r>
      <w:r>
        <w:rPr>
          <w:rFonts w:hint="eastAsia" w:ascii="Times New Roman" w:hAnsi="Times New Roman" w:eastAsia="宋体" w:cs="Times New Roman"/>
          <w:bCs/>
          <w:szCs w:val="24"/>
          <w:lang w:val="en-US" w:eastAsia="zh-CN"/>
        </w:rPr>
        <w:t>功能测试方法</w:t>
      </w:r>
      <w:r>
        <w:tab/>
      </w:r>
      <w:r>
        <w:fldChar w:fldCharType="begin"/>
      </w:r>
      <w:r>
        <w:instrText xml:space="preserve"> PAGEREF _Toc7423 \h </w:instrText>
      </w:r>
      <w:r>
        <w:fldChar w:fldCharType="separate"/>
      </w:r>
      <w:r>
        <w:t>10</w:t>
      </w:r>
      <w:r>
        <w:fldChar w:fldCharType="end"/>
      </w:r>
      <w:r>
        <w:rPr>
          <w:caps/>
          <w:szCs w:val="24"/>
        </w:rPr>
        <w:fldChar w:fldCharType="end"/>
      </w:r>
    </w:p>
    <w:p w14:paraId="77DCDF6B">
      <w:pPr>
        <w:pStyle w:val="42"/>
        <w:tabs>
          <w:tab w:val="right" w:leader="dot" w:pos="8306"/>
          <w:tab w:val="clear" w:pos="8296"/>
        </w:tabs>
      </w:pPr>
      <w:r>
        <w:rPr>
          <w:caps/>
          <w:szCs w:val="24"/>
        </w:rPr>
        <w:fldChar w:fldCharType="begin"/>
      </w:r>
      <w:r>
        <w:rPr>
          <w:caps/>
          <w:szCs w:val="24"/>
        </w:rPr>
        <w:instrText xml:space="preserve"> HYPERLINK \l _Toc21253 </w:instrText>
      </w:r>
      <w:r>
        <w:rPr>
          <w:caps/>
          <w:szCs w:val="24"/>
        </w:rPr>
        <w:fldChar w:fldCharType="separate"/>
      </w:r>
      <w:r>
        <w:rPr>
          <w:rFonts w:hint="default" w:ascii="Times New Roman" w:hAnsi="Times New Roman" w:eastAsia="宋体" w:cs="Times New Roman"/>
          <w:bCs/>
          <w:szCs w:val="24"/>
          <w:lang w:val="en-US" w:eastAsia="zh-CN"/>
        </w:rPr>
        <w:t xml:space="preserve">4.2 </w:t>
      </w:r>
      <w:r>
        <w:rPr>
          <w:rFonts w:hint="eastAsia" w:ascii="Times New Roman" w:hAnsi="Times New Roman" w:eastAsia="宋体" w:cs="Times New Roman"/>
          <w:bCs/>
          <w:szCs w:val="24"/>
          <w:lang w:val="en-US" w:eastAsia="zh-CN"/>
        </w:rPr>
        <w:t>性能测试方法</w:t>
      </w:r>
      <w:r>
        <w:tab/>
      </w:r>
      <w:r>
        <w:fldChar w:fldCharType="begin"/>
      </w:r>
      <w:r>
        <w:instrText xml:space="preserve"> PAGEREF _Toc21253 \h </w:instrText>
      </w:r>
      <w:r>
        <w:fldChar w:fldCharType="separate"/>
      </w:r>
      <w:r>
        <w:t>10</w:t>
      </w:r>
      <w:r>
        <w:fldChar w:fldCharType="end"/>
      </w:r>
      <w:r>
        <w:rPr>
          <w:caps/>
          <w:szCs w:val="24"/>
        </w:rPr>
        <w:fldChar w:fldCharType="end"/>
      </w:r>
    </w:p>
    <w:p w14:paraId="49279839">
      <w:pPr>
        <w:pStyle w:val="42"/>
        <w:tabs>
          <w:tab w:val="right" w:leader="dot" w:pos="8306"/>
          <w:tab w:val="clear" w:pos="8296"/>
        </w:tabs>
      </w:pPr>
      <w:r>
        <w:rPr>
          <w:caps/>
          <w:szCs w:val="24"/>
        </w:rPr>
        <w:fldChar w:fldCharType="begin"/>
      </w:r>
      <w:r>
        <w:rPr>
          <w:caps/>
          <w:szCs w:val="24"/>
        </w:rPr>
        <w:instrText xml:space="preserve"> HYPERLINK \l _Toc8834 </w:instrText>
      </w:r>
      <w:r>
        <w:rPr>
          <w:caps/>
          <w:szCs w:val="24"/>
        </w:rPr>
        <w:fldChar w:fldCharType="separate"/>
      </w:r>
      <w:r>
        <w:rPr>
          <w:rFonts w:hint="default" w:ascii="Times New Roman" w:hAnsi="Times New Roman" w:eastAsia="宋体" w:cs="Times New Roman"/>
          <w:bCs/>
          <w:szCs w:val="24"/>
          <w:lang w:val="en-US" w:eastAsia="zh-CN"/>
        </w:rPr>
        <w:t xml:space="preserve">4.3 </w:t>
      </w:r>
      <w:r>
        <w:rPr>
          <w:rFonts w:hint="eastAsia" w:ascii="Times New Roman" w:hAnsi="Times New Roman" w:eastAsia="宋体" w:cs="Times New Roman"/>
          <w:bCs/>
          <w:szCs w:val="24"/>
          <w:lang w:val="en-US" w:eastAsia="zh-CN"/>
        </w:rPr>
        <w:t>兼容性测试方法</w:t>
      </w:r>
      <w:r>
        <w:tab/>
      </w:r>
      <w:r>
        <w:fldChar w:fldCharType="begin"/>
      </w:r>
      <w:r>
        <w:instrText xml:space="preserve"> PAGEREF _Toc8834 \h </w:instrText>
      </w:r>
      <w:r>
        <w:fldChar w:fldCharType="separate"/>
      </w:r>
      <w:r>
        <w:t>10</w:t>
      </w:r>
      <w:r>
        <w:fldChar w:fldCharType="end"/>
      </w:r>
      <w:r>
        <w:rPr>
          <w:caps/>
          <w:szCs w:val="24"/>
        </w:rPr>
        <w:fldChar w:fldCharType="end"/>
      </w:r>
    </w:p>
    <w:p w14:paraId="26C90969">
      <w:pPr>
        <w:pStyle w:val="36"/>
        <w:tabs>
          <w:tab w:val="right" w:leader="dot" w:pos="8306"/>
          <w:tab w:val="clear" w:pos="630"/>
          <w:tab w:val="clear" w:pos="8494"/>
        </w:tabs>
      </w:pPr>
      <w:r>
        <w:rPr>
          <w:caps/>
          <w:szCs w:val="24"/>
        </w:rPr>
        <w:fldChar w:fldCharType="begin"/>
      </w:r>
      <w:r>
        <w:rPr>
          <w:caps/>
          <w:szCs w:val="24"/>
        </w:rPr>
        <w:instrText xml:space="preserve"> HYPERLINK \l _Toc8015 </w:instrText>
      </w:r>
      <w:r>
        <w:rPr>
          <w:caps/>
          <w:szCs w:val="24"/>
        </w:rPr>
        <w:fldChar w:fldCharType="separate"/>
      </w:r>
      <w:r>
        <w:rPr>
          <w:rFonts w:hint="default" w:asciiTheme="majorEastAsia" w:hAnsiTheme="majorEastAsia" w:eastAsiaTheme="majorEastAsia" w:cstheme="majorEastAsia"/>
          <w:szCs w:val="24"/>
          <w:lang w:val="en-US" w:eastAsia="zh-CN"/>
        </w:rPr>
        <w:t xml:space="preserve">5 </w:t>
      </w:r>
      <w:r>
        <w:rPr>
          <w:rFonts w:hint="eastAsia" w:asciiTheme="majorEastAsia" w:hAnsiTheme="majorEastAsia" w:eastAsiaTheme="majorEastAsia" w:cstheme="majorEastAsia"/>
          <w:szCs w:val="24"/>
          <w:lang w:val="en-US" w:eastAsia="zh-CN"/>
        </w:rPr>
        <w:t>测试环境</w:t>
      </w:r>
      <w:r>
        <w:tab/>
      </w:r>
      <w:r>
        <w:fldChar w:fldCharType="begin"/>
      </w:r>
      <w:r>
        <w:instrText xml:space="preserve"> PAGEREF _Toc8015 \h </w:instrText>
      </w:r>
      <w:r>
        <w:fldChar w:fldCharType="separate"/>
      </w:r>
      <w:r>
        <w:t>10</w:t>
      </w:r>
      <w:r>
        <w:fldChar w:fldCharType="end"/>
      </w:r>
      <w:r>
        <w:rPr>
          <w:caps/>
          <w:szCs w:val="24"/>
        </w:rPr>
        <w:fldChar w:fldCharType="end"/>
      </w:r>
    </w:p>
    <w:p w14:paraId="6BB8571D">
      <w:pPr>
        <w:pStyle w:val="42"/>
        <w:tabs>
          <w:tab w:val="right" w:leader="dot" w:pos="8306"/>
          <w:tab w:val="clear" w:pos="8296"/>
        </w:tabs>
      </w:pPr>
      <w:r>
        <w:rPr>
          <w:caps/>
          <w:szCs w:val="24"/>
        </w:rPr>
        <w:fldChar w:fldCharType="begin"/>
      </w:r>
      <w:r>
        <w:rPr>
          <w:caps/>
          <w:szCs w:val="24"/>
        </w:rPr>
        <w:instrText xml:space="preserve"> HYPERLINK \l _Toc26449 </w:instrText>
      </w:r>
      <w:r>
        <w:rPr>
          <w:caps/>
          <w:szCs w:val="24"/>
        </w:rPr>
        <w:fldChar w:fldCharType="separate"/>
      </w:r>
      <w:r>
        <w:rPr>
          <w:rFonts w:hint="default" w:ascii="Times New Roman" w:hAnsi="Times New Roman" w:eastAsia="宋体" w:cs="Times New Roman"/>
          <w:bCs/>
          <w:szCs w:val="24"/>
          <w:lang w:val="en-US" w:eastAsia="zh-CN"/>
        </w:rPr>
        <w:t xml:space="preserve">5.1 </w:t>
      </w:r>
      <w:r>
        <w:rPr>
          <w:rFonts w:hint="eastAsia" w:ascii="Times New Roman" w:hAnsi="Times New Roman" w:eastAsia="宋体" w:cs="Times New Roman"/>
          <w:bCs/>
          <w:szCs w:val="24"/>
          <w:lang w:val="en-US" w:eastAsia="zh-CN"/>
        </w:rPr>
        <w:t>硬件环境</w:t>
      </w:r>
      <w:r>
        <w:tab/>
      </w:r>
      <w:r>
        <w:fldChar w:fldCharType="begin"/>
      </w:r>
      <w:r>
        <w:instrText xml:space="preserve"> PAGEREF _Toc26449 \h </w:instrText>
      </w:r>
      <w:r>
        <w:fldChar w:fldCharType="separate"/>
      </w:r>
      <w:r>
        <w:t>10</w:t>
      </w:r>
      <w:r>
        <w:fldChar w:fldCharType="end"/>
      </w:r>
      <w:r>
        <w:rPr>
          <w:caps/>
          <w:szCs w:val="24"/>
        </w:rPr>
        <w:fldChar w:fldCharType="end"/>
      </w:r>
    </w:p>
    <w:p w14:paraId="56B9B0BC">
      <w:pPr>
        <w:pStyle w:val="42"/>
        <w:tabs>
          <w:tab w:val="right" w:leader="dot" w:pos="8306"/>
          <w:tab w:val="clear" w:pos="8296"/>
        </w:tabs>
      </w:pPr>
      <w:r>
        <w:rPr>
          <w:caps/>
          <w:szCs w:val="24"/>
        </w:rPr>
        <w:fldChar w:fldCharType="begin"/>
      </w:r>
      <w:r>
        <w:rPr>
          <w:caps/>
          <w:szCs w:val="24"/>
        </w:rPr>
        <w:instrText xml:space="preserve"> HYPERLINK \l _Toc4991 </w:instrText>
      </w:r>
      <w:r>
        <w:rPr>
          <w:caps/>
          <w:szCs w:val="24"/>
        </w:rPr>
        <w:fldChar w:fldCharType="separate"/>
      </w:r>
      <w:r>
        <w:rPr>
          <w:rFonts w:hint="default" w:ascii="Times New Roman" w:hAnsi="Times New Roman" w:eastAsia="宋体" w:cs="Times New Roman"/>
          <w:bCs/>
          <w:szCs w:val="24"/>
          <w:lang w:val="en-US" w:eastAsia="zh-CN"/>
        </w:rPr>
        <w:t xml:space="preserve">5.2 </w:t>
      </w:r>
      <w:r>
        <w:rPr>
          <w:rFonts w:hint="eastAsia" w:ascii="Times New Roman" w:hAnsi="Times New Roman" w:eastAsia="宋体" w:cs="Times New Roman"/>
          <w:bCs/>
          <w:szCs w:val="24"/>
          <w:lang w:val="en-US" w:eastAsia="zh-CN"/>
        </w:rPr>
        <w:t>软件环境</w:t>
      </w:r>
      <w:r>
        <w:tab/>
      </w:r>
      <w:r>
        <w:fldChar w:fldCharType="begin"/>
      </w:r>
      <w:r>
        <w:instrText xml:space="preserve"> PAGEREF _Toc4991 \h </w:instrText>
      </w:r>
      <w:r>
        <w:fldChar w:fldCharType="separate"/>
      </w:r>
      <w:r>
        <w:t>11</w:t>
      </w:r>
      <w:r>
        <w:fldChar w:fldCharType="end"/>
      </w:r>
      <w:r>
        <w:rPr>
          <w:caps/>
          <w:szCs w:val="24"/>
        </w:rPr>
        <w:fldChar w:fldCharType="end"/>
      </w:r>
    </w:p>
    <w:p w14:paraId="0002435C">
      <w:pPr>
        <w:pStyle w:val="36"/>
        <w:tabs>
          <w:tab w:val="right" w:leader="dot" w:pos="8306"/>
          <w:tab w:val="clear" w:pos="630"/>
          <w:tab w:val="clear" w:pos="8494"/>
        </w:tabs>
      </w:pPr>
      <w:r>
        <w:rPr>
          <w:caps/>
          <w:szCs w:val="24"/>
        </w:rPr>
        <w:fldChar w:fldCharType="begin"/>
      </w:r>
      <w:r>
        <w:rPr>
          <w:caps/>
          <w:szCs w:val="24"/>
        </w:rPr>
        <w:instrText xml:space="preserve"> HYPERLINK \l _Toc1031 </w:instrText>
      </w:r>
      <w:r>
        <w:rPr>
          <w:caps/>
          <w:szCs w:val="24"/>
        </w:rPr>
        <w:fldChar w:fldCharType="separate"/>
      </w:r>
      <w:r>
        <w:rPr>
          <w:rFonts w:hint="default" w:asciiTheme="majorEastAsia" w:hAnsiTheme="majorEastAsia" w:eastAsiaTheme="majorEastAsia" w:cstheme="majorEastAsia"/>
          <w:szCs w:val="24"/>
          <w:lang w:val="en-US" w:eastAsia="zh-CN"/>
        </w:rPr>
        <w:t xml:space="preserve">6 </w:t>
      </w:r>
      <w:r>
        <w:rPr>
          <w:rFonts w:hint="eastAsia" w:asciiTheme="majorEastAsia" w:hAnsiTheme="majorEastAsia" w:eastAsiaTheme="majorEastAsia" w:cstheme="majorEastAsia"/>
          <w:szCs w:val="24"/>
          <w:lang w:val="en-US" w:eastAsia="zh-CN"/>
        </w:rPr>
        <w:t>考核指标</w:t>
      </w:r>
      <w:r>
        <w:tab/>
      </w:r>
      <w:r>
        <w:fldChar w:fldCharType="begin"/>
      </w:r>
      <w:r>
        <w:instrText xml:space="preserve"> PAGEREF _Toc1031 \h </w:instrText>
      </w:r>
      <w:r>
        <w:fldChar w:fldCharType="separate"/>
      </w:r>
      <w:r>
        <w:t>11</w:t>
      </w:r>
      <w:r>
        <w:fldChar w:fldCharType="end"/>
      </w:r>
      <w:r>
        <w:rPr>
          <w:caps/>
          <w:szCs w:val="24"/>
        </w:rPr>
        <w:fldChar w:fldCharType="end"/>
      </w:r>
    </w:p>
    <w:p w14:paraId="69CCB2FF">
      <w:pPr>
        <w:pStyle w:val="36"/>
        <w:tabs>
          <w:tab w:val="right" w:leader="dot" w:pos="8306"/>
          <w:tab w:val="clear" w:pos="630"/>
          <w:tab w:val="clear" w:pos="8494"/>
        </w:tabs>
      </w:pPr>
      <w:r>
        <w:rPr>
          <w:caps/>
          <w:szCs w:val="24"/>
        </w:rPr>
        <w:fldChar w:fldCharType="begin"/>
      </w:r>
      <w:r>
        <w:rPr>
          <w:caps/>
          <w:szCs w:val="24"/>
        </w:rPr>
        <w:instrText xml:space="preserve"> HYPERLINK \l _Toc3623 </w:instrText>
      </w:r>
      <w:r>
        <w:rPr>
          <w:caps/>
          <w:szCs w:val="24"/>
        </w:rPr>
        <w:fldChar w:fldCharType="separate"/>
      </w:r>
      <w:r>
        <w:rPr>
          <w:rFonts w:hint="default" w:asciiTheme="majorEastAsia" w:hAnsiTheme="majorEastAsia" w:eastAsiaTheme="majorEastAsia" w:cstheme="majorEastAsia"/>
          <w:szCs w:val="24"/>
          <w:lang w:val="en-US" w:eastAsia="zh-CN"/>
        </w:rPr>
        <w:t xml:space="preserve">7 </w:t>
      </w:r>
      <w:r>
        <w:rPr>
          <w:rFonts w:hint="eastAsia" w:asciiTheme="majorEastAsia" w:hAnsiTheme="majorEastAsia" w:eastAsiaTheme="majorEastAsia" w:cstheme="majorEastAsia"/>
          <w:szCs w:val="24"/>
          <w:lang w:val="en-US" w:eastAsia="zh-CN"/>
        </w:rPr>
        <w:t>问题处理</w:t>
      </w:r>
      <w:r>
        <w:tab/>
      </w:r>
      <w:r>
        <w:fldChar w:fldCharType="begin"/>
      </w:r>
      <w:r>
        <w:instrText xml:space="preserve"> PAGEREF _Toc3623 \h </w:instrText>
      </w:r>
      <w:r>
        <w:fldChar w:fldCharType="separate"/>
      </w:r>
      <w:r>
        <w:t>11</w:t>
      </w:r>
      <w:r>
        <w:fldChar w:fldCharType="end"/>
      </w:r>
      <w:r>
        <w:rPr>
          <w:caps/>
          <w:szCs w:val="24"/>
        </w:rPr>
        <w:fldChar w:fldCharType="end"/>
      </w:r>
    </w:p>
    <w:p w14:paraId="064DC6E7">
      <w:pPr>
        <w:pStyle w:val="36"/>
        <w:tabs>
          <w:tab w:val="right" w:leader="dot" w:pos="8306"/>
          <w:tab w:val="clear" w:pos="630"/>
          <w:tab w:val="clear" w:pos="8494"/>
        </w:tabs>
      </w:pPr>
      <w:r>
        <w:rPr>
          <w:caps/>
          <w:szCs w:val="24"/>
        </w:rPr>
        <w:fldChar w:fldCharType="begin"/>
      </w:r>
      <w:r>
        <w:rPr>
          <w:caps/>
          <w:szCs w:val="24"/>
        </w:rPr>
        <w:instrText xml:space="preserve"> HYPERLINK \l _Toc27593 </w:instrText>
      </w:r>
      <w:r>
        <w:rPr>
          <w:caps/>
          <w:szCs w:val="24"/>
        </w:rPr>
        <w:fldChar w:fldCharType="separate"/>
      </w:r>
      <w:r>
        <w:rPr>
          <w:rFonts w:hint="default" w:asciiTheme="majorEastAsia" w:hAnsiTheme="majorEastAsia" w:eastAsiaTheme="majorEastAsia" w:cstheme="majorEastAsia"/>
          <w:szCs w:val="24"/>
          <w:lang w:val="en-US" w:eastAsia="zh-CN"/>
        </w:rPr>
        <w:t xml:space="preserve">8 </w:t>
      </w:r>
      <w:r>
        <w:rPr>
          <w:rFonts w:hint="eastAsia" w:asciiTheme="majorEastAsia" w:hAnsiTheme="majorEastAsia" w:eastAsiaTheme="majorEastAsia" w:cstheme="majorEastAsia"/>
          <w:szCs w:val="24"/>
          <w:lang w:val="en-US" w:eastAsia="zh-CN"/>
        </w:rPr>
        <w:t>测试进度及人员安排</w:t>
      </w:r>
      <w:r>
        <w:tab/>
      </w:r>
      <w:r>
        <w:fldChar w:fldCharType="begin"/>
      </w:r>
      <w:r>
        <w:instrText xml:space="preserve"> PAGEREF _Toc27593 \h </w:instrText>
      </w:r>
      <w:r>
        <w:fldChar w:fldCharType="separate"/>
      </w:r>
      <w:r>
        <w:t>11</w:t>
      </w:r>
      <w:r>
        <w:fldChar w:fldCharType="end"/>
      </w:r>
      <w:r>
        <w:rPr>
          <w:caps/>
          <w:szCs w:val="24"/>
        </w:rPr>
        <w:fldChar w:fldCharType="end"/>
      </w:r>
    </w:p>
    <w:p w14:paraId="5DB9521F">
      <w:pPr>
        <w:pStyle w:val="36"/>
        <w:tabs>
          <w:tab w:val="right" w:leader="dot" w:pos="8306"/>
          <w:tab w:val="clear" w:pos="630"/>
          <w:tab w:val="clear" w:pos="8494"/>
        </w:tabs>
      </w:pPr>
      <w:r>
        <w:rPr>
          <w:caps/>
          <w:szCs w:val="24"/>
        </w:rPr>
        <w:fldChar w:fldCharType="begin"/>
      </w:r>
      <w:r>
        <w:rPr>
          <w:caps/>
          <w:szCs w:val="24"/>
        </w:rPr>
        <w:instrText xml:space="preserve"> HYPERLINK \l _Toc29006 </w:instrText>
      </w:r>
      <w:r>
        <w:rPr>
          <w:caps/>
          <w:szCs w:val="24"/>
        </w:rPr>
        <w:fldChar w:fldCharType="separate"/>
      </w:r>
      <w:r>
        <w:rPr>
          <w:rFonts w:hint="default" w:asciiTheme="majorEastAsia" w:hAnsiTheme="majorEastAsia" w:eastAsiaTheme="majorEastAsia" w:cstheme="majorEastAsia"/>
          <w:szCs w:val="24"/>
          <w:lang w:val="en-US" w:eastAsia="zh-CN"/>
        </w:rPr>
        <w:t xml:space="preserve">9 </w:t>
      </w:r>
      <w:r>
        <w:rPr>
          <w:rFonts w:hint="eastAsia" w:asciiTheme="majorEastAsia" w:hAnsiTheme="majorEastAsia" w:eastAsiaTheme="majorEastAsia" w:cstheme="majorEastAsia"/>
          <w:szCs w:val="24"/>
          <w:lang w:val="en-US" w:eastAsia="zh-CN"/>
        </w:rPr>
        <w:t>附</w:t>
      </w:r>
      <w:r>
        <w:rPr>
          <w:rFonts w:hint="default" w:asciiTheme="majorEastAsia" w:hAnsiTheme="majorEastAsia" w:eastAsiaTheme="majorEastAsia" w:cstheme="majorEastAsia"/>
          <w:szCs w:val="24"/>
          <w:lang w:val="en-US" w:eastAsia="zh-CN"/>
        </w:rPr>
        <w:t>录A</w:t>
      </w:r>
      <w:r>
        <w:rPr>
          <w:rFonts w:hint="eastAsia" w:asciiTheme="majorEastAsia" w:hAnsiTheme="majorEastAsia" w:eastAsiaTheme="majorEastAsia" w:cstheme="majorEastAsia"/>
          <w:szCs w:val="24"/>
          <w:lang w:val="en-US" w:eastAsia="zh-CN"/>
        </w:rPr>
        <w:t>软件问题报告单</w:t>
      </w:r>
      <w:r>
        <w:tab/>
      </w:r>
      <w:r>
        <w:fldChar w:fldCharType="begin"/>
      </w:r>
      <w:r>
        <w:instrText xml:space="preserve"> PAGEREF _Toc29006 \h </w:instrText>
      </w:r>
      <w:r>
        <w:fldChar w:fldCharType="separate"/>
      </w:r>
      <w:r>
        <w:t>12</w:t>
      </w:r>
      <w:r>
        <w:fldChar w:fldCharType="end"/>
      </w:r>
      <w:r>
        <w:rPr>
          <w:caps/>
          <w:szCs w:val="24"/>
        </w:rPr>
        <w:fldChar w:fldCharType="end"/>
      </w:r>
    </w:p>
    <w:p w14:paraId="77A51801">
      <w:pPr>
        <w:pStyle w:val="36"/>
        <w:tabs>
          <w:tab w:val="right" w:leader="dot" w:pos="8306"/>
          <w:tab w:val="clear" w:pos="630"/>
          <w:tab w:val="clear" w:pos="8494"/>
        </w:tabs>
      </w:pPr>
      <w:r>
        <w:rPr>
          <w:caps/>
          <w:szCs w:val="24"/>
        </w:rPr>
        <w:fldChar w:fldCharType="begin"/>
      </w:r>
      <w:r>
        <w:rPr>
          <w:caps/>
          <w:szCs w:val="24"/>
        </w:rPr>
        <w:instrText xml:space="preserve"> HYPERLINK \l _Toc3632 </w:instrText>
      </w:r>
      <w:r>
        <w:rPr>
          <w:caps/>
          <w:szCs w:val="24"/>
        </w:rPr>
        <w:fldChar w:fldCharType="separate"/>
      </w:r>
      <w:r>
        <w:rPr>
          <w:rFonts w:hint="default" w:asciiTheme="majorEastAsia" w:hAnsiTheme="majorEastAsia" w:eastAsiaTheme="majorEastAsia" w:cstheme="majorEastAsia"/>
          <w:szCs w:val="24"/>
          <w:lang w:val="en-US" w:eastAsia="zh-CN"/>
        </w:rPr>
        <w:t xml:space="preserve">10 </w:t>
      </w:r>
      <w:r>
        <w:rPr>
          <w:rFonts w:hint="eastAsia" w:asciiTheme="majorEastAsia" w:hAnsiTheme="majorEastAsia" w:eastAsiaTheme="majorEastAsia" w:cstheme="majorEastAsia"/>
          <w:szCs w:val="24"/>
          <w:lang w:val="en-US" w:eastAsia="zh-CN"/>
        </w:rPr>
        <w:t>附录</w:t>
      </w:r>
      <w:r>
        <w:rPr>
          <w:rFonts w:hint="default" w:asciiTheme="majorEastAsia" w:hAnsiTheme="majorEastAsia" w:eastAsiaTheme="majorEastAsia" w:cstheme="majorEastAsia"/>
          <w:szCs w:val="24"/>
          <w:lang w:val="en-US" w:eastAsia="zh-CN"/>
        </w:rPr>
        <w:t>B</w:t>
      </w:r>
      <w:r>
        <w:rPr>
          <w:rFonts w:hint="eastAsia" w:asciiTheme="majorEastAsia" w:hAnsiTheme="majorEastAsia" w:eastAsiaTheme="majorEastAsia" w:cstheme="majorEastAsia"/>
          <w:szCs w:val="24"/>
          <w:lang w:val="en-US" w:eastAsia="zh-CN"/>
        </w:rPr>
        <w:t>验收测试用例集</w:t>
      </w:r>
      <w:r>
        <w:tab/>
      </w:r>
      <w:r>
        <w:fldChar w:fldCharType="begin"/>
      </w:r>
      <w:r>
        <w:instrText xml:space="preserve"> PAGEREF _Toc3632 \h </w:instrText>
      </w:r>
      <w:r>
        <w:fldChar w:fldCharType="separate"/>
      </w:r>
      <w:r>
        <w:t>13</w:t>
      </w:r>
      <w:r>
        <w:fldChar w:fldCharType="end"/>
      </w:r>
      <w:r>
        <w:rPr>
          <w:caps/>
          <w:szCs w:val="24"/>
        </w:rPr>
        <w:fldChar w:fldCharType="end"/>
      </w:r>
    </w:p>
    <w:p w14:paraId="0761BA12">
      <w:pPr>
        <w:pStyle w:val="36"/>
        <w:tabs>
          <w:tab w:val="right" w:leader="dot" w:pos="8306"/>
          <w:tab w:val="clear" w:pos="630"/>
          <w:tab w:val="clear" w:pos="8494"/>
        </w:tabs>
      </w:pPr>
      <w:r>
        <w:rPr>
          <w:caps/>
          <w:szCs w:val="24"/>
        </w:rPr>
        <w:fldChar w:fldCharType="begin"/>
      </w:r>
      <w:r>
        <w:rPr>
          <w:caps/>
          <w:szCs w:val="24"/>
        </w:rPr>
        <w:instrText xml:space="preserve"> HYPERLINK \l _Toc21799 </w:instrText>
      </w:r>
      <w:r>
        <w:rPr>
          <w:caps/>
          <w:szCs w:val="24"/>
        </w:rPr>
        <w:fldChar w:fldCharType="separate"/>
      </w:r>
      <w:r>
        <w:rPr>
          <w:rFonts w:hint="default" w:asciiTheme="majorEastAsia" w:hAnsiTheme="majorEastAsia" w:eastAsiaTheme="majorEastAsia" w:cstheme="majorEastAsia"/>
          <w:szCs w:val="24"/>
          <w:lang w:val="en-US" w:eastAsia="zh-CN"/>
        </w:rPr>
        <w:t xml:space="preserve">1 </w:t>
      </w:r>
      <w:r>
        <w:rPr>
          <w:rFonts w:hint="eastAsia" w:asciiTheme="majorEastAsia" w:hAnsiTheme="majorEastAsia" w:eastAsiaTheme="majorEastAsia" w:cstheme="majorEastAsia"/>
          <w:szCs w:val="24"/>
          <w:lang w:val="en-US" w:eastAsia="zh-CN"/>
        </w:rPr>
        <w:t>混合抗量子TLS协议功能测试</w:t>
      </w:r>
      <w:r>
        <w:tab/>
      </w:r>
      <w:r>
        <w:fldChar w:fldCharType="begin"/>
      </w:r>
      <w:r>
        <w:instrText xml:space="preserve"> PAGEREF _Toc21799 \h </w:instrText>
      </w:r>
      <w:r>
        <w:fldChar w:fldCharType="separate"/>
      </w:r>
      <w:r>
        <w:t>14</w:t>
      </w:r>
      <w:r>
        <w:fldChar w:fldCharType="end"/>
      </w:r>
      <w:r>
        <w:rPr>
          <w:caps/>
          <w:szCs w:val="24"/>
        </w:rPr>
        <w:fldChar w:fldCharType="end"/>
      </w:r>
    </w:p>
    <w:p w14:paraId="32337351">
      <w:pPr>
        <w:pStyle w:val="42"/>
        <w:tabs>
          <w:tab w:val="right" w:leader="dot" w:pos="8306"/>
          <w:tab w:val="clear" w:pos="8296"/>
        </w:tabs>
      </w:pPr>
      <w:r>
        <w:rPr>
          <w:caps/>
          <w:szCs w:val="24"/>
        </w:rPr>
        <w:fldChar w:fldCharType="begin"/>
      </w:r>
      <w:r>
        <w:rPr>
          <w:caps/>
          <w:szCs w:val="24"/>
        </w:rPr>
        <w:instrText xml:space="preserve"> HYPERLINK \l _Toc30105 </w:instrText>
      </w:r>
      <w:r>
        <w:rPr>
          <w:caps/>
          <w:szCs w:val="24"/>
        </w:rPr>
        <w:fldChar w:fldCharType="separate"/>
      </w:r>
      <w:r>
        <w:rPr>
          <w:rFonts w:hint="default" w:ascii="Times New Roman" w:hAnsi="Times New Roman" w:eastAsia="宋体" w:cs="Times New Roman"/>
          <w:bCs/>
          <w:szCs w:val="24"/>
          <w:lang w:val="en-US" w:eastAsia="zh-CN"/>
        </w:rPr>
        <w:t xml:space="preserve">1.1 </w:t>
      </w:r>
      <w:r>
        <w:rPr>
          <w:rFonts w:hint="eastAsia" w:ascii="Times New Roman" w:hAnsi="Times New Roman" w:eastAsia="宋体" w:cs="Times New Roman"/>
          <w:bCs/>
          <w:szCs w:val="24"/>
          <w:lang w:val="en-US" w:eastAsia="zh-CN"/>
        </w:rPr>
        <w:t>密钥交换功能测试验证</w:t>
      </w:r>
      <w:r>
        <w:tab/>
      </w:r>
      <w:r>
        <w:fldChar w:fldCharType="begin"/>
      </w:r>
      <w:r>
        <w:instrText xml:space="preserve"> PAGEREF _Toc30105 \h </w:instrText>
      </w:r>
      <w:r>
        <w:fldChar w:fldCharType="separate"/>
      </w:r>
      <w:r>
        <w:t>14</w:t>
      </w:r>
      <w:r>
        <w:fldChar w:fldCharType="end"/>
      </w:r>
      <w:r>
        <w:rPr>
          <w:caps/>
          <w:szCs w:val="24"/>
        </w:rPr>
        <w:fldChar w:fldCharType="end"/>
      </w:r>
    </w:p>
    <w:p w14:paraId="015E1D96">
      <w:pPr>
        <w:pStyle w:val="42"/>
        <w:tabs>
          <w:tab w:val="right" w:leader="dot" w:pos="8306"/>
          <w:tab w:val="clear" w:pos="8296"/>
        </w:tabs>
      </w:pPr>
      <w:r>
        <w:rPr>
          <w:caps/>
          <w:szCs w:val="24"/>
        </w:rPr>
        <w:fldChar w:fldCharType="begin"/>
      </w:r>
      <w:r>
        <w:rPr>
          <w:caps/>
          <w:szCs w:val="24"/>
        </w:rPr>
        <w:instrText xml:space="preserve"> HYPERLINK \l _Toc2479 </w:instrText>
      </w:r>
      <w:r>
        <w:rPr>
          <w:caps/>
          <w:szCs w:val="24"/>
        </w:rPr>
        <w:fldChar w:fldCharType="separate"/>
      </w:r>
      <w:r>
        <w:rPr>
          <w:rFonts w:hint="default" w:ascii="Times New Roman" w:hAnsi="Times New Roman" w:eastAsia="宋体" w:cs="Times New Roman"/>
          <w:bCs/>
          <w:szCs w:val="24"/>
          <w:lang w:val="en-US" w:eastAsia="zh-CN"/>
        </w:rPr>
        <w:t xml:space="preserve">1.2 </w:t>
      </w:r>
      <w:r>
        <w:rPr>
          <w:rFonts w:hint="eastAsia" w:ascii="Times New Roman" w:hAnsi="Times New Roman" w:eastAsia="宋体" w:cs="Times New Roman"/>
          <w:bCs/>
          <w:szCs w:val="24"/>
          <w:lang w:val="en-US" w:eastAsia="zh-CN"/>
        </w:rPr>
        <w:t>协议握手消息格式测试验证</w:t>
      </w:r>
      <w:r>
        <w:tab/>
      </w:r>
      <w:r>
        <w:fldChar w:fldCharType="begin"/>
      </w:r>
      <w:r>
        <w:instrText xml:space="preserve"> PAGEREF _Toc2479 \h </w:instrText>
      </w:r>
      <w:r>
        <w:fldChar w:fldCharType="separate"/>
      </w:r>
      <w:r>
        <w:t>16</w:t>
      </w:r>
      <w:r>
        <w:fldChar w:fldCharType="end"/>
      </w:r>
      <w:r>
        <w:rPr>
          <w:caps/>
          <w:szCs w:val="24"/>
        </w:rPr>
        <w:fldChar w:fldCharType="end"/>
      </w:r>
    </w:p>
    <w:p w14:paraId="5509CC01">
      <w:pPr>
        <w:pStyle w:val="42"/>
        <w:tabs>
          <w:tab w:val="right" w:leader="dot" w:pos="8306"/>
          <w:tab w:val="clear" w:pos="8296"/>
        </w:tabs>
      </w:pPr>
      <w:r>
        <w:rPr>
          <w:caps/>
          <w:szCs w:val="24"/>
        </w:rPr>
        <w:fldChar w:fldCharType="begin"/>
      </w:r>
      <w:r>
        <w:rPr>
          <w:caps/>
          <w:szCs w:val="24"/>
        </w:rPr>
        <w:instrText xml:space="preserve"> HYPERLINK \l _Toc11482 </w:instrText>
      </w:r>
      <w:r>
        <w:rPr>
          <w:caps/>
          <w:szCs w:val="24"/>
        </w:rPr>
        <w:fldChar w:fldCharType="separate"/>
      </w:r>
      <w:r>
        <w:rPr>
          <w:rFonts w:hint="default" w:ascii="Times New Roman" w:hAnsi="Times New Roman" w:eastAsia="宋体" w:cs="Times New Roman"/>
          <w:bCs/>
          <w:szCs w:val="24"/>
          <w:lang w:val="en-US" w:eastAsia="zh-CN"/>
        </w:rPr>
        <w:t xml:space="preserve">1.3 </w:t>
      </w:r>
      <w:r>
        <w:rPr>
          <w:rFonts w:hint="eastAsia" w:ascii="Times New Roman" w:hAnsi="Times New Roman" w:eastAsia="宋体" w:cs="Times New Roman"/>
          <w:bCs/>
          <w:szCs w:val="24"/>
          <w:lang w:val="en-US" w:eastAsia="zh-CN"/>
        </w:rPr>
        <w:t>密钥交换协商策略验证</w:t>
      </w:r>
      <w:r>
        <w:tab/>
      </w:r>
      <w:r>
        <w:fldChar w:fldCharType="begin"/>
      </w:r>
      <w:r>
        <w:instrText xml:space="preserve"> PAGEREF _Toc11482 \h </w:instrText>
      </w:r>
      <w:r>
        <w:fldChar w:fldCharType="separate"/>
      </w:r>
      <w:r>
        <w:t>17</w:t>
      </w:r>
      <w:r>
        <w:fldChar w:fldCharType="end"/>
      </w:r>
      <w:r>
        <w:rPr>
          <w:caps/>
          <w:szCs w:val="24"/>
        </w:rPr>
        <w:fldChar w:fldCharType="end"/>
      </w:r>
    </w:p>
    <w:p w14:paraId="540783A3">
      <w:pPr>
        <w:pStyle w:val="42"/>
        <w:tabs>
          <w:tab w:val="right" w:leader="dot" w:pos="8306"/>
          <w:tab w:val="clear" w:pos="8296"/>
        </w:tabs>
      </w:pPr>
      <w:r>
        <w:rPr>
          <w:caps/>
          <w:szCs w:val="24"/>
        </w:rPr>
        <w:fldChar w:fldCharType="begin"/>
      </w:r>
      <w:r>
        <w:rPr>
          <w:caps/>
          <w:szCs w:val="24"/>
        </w:rPr>
        <w:instrText xml:space="preserve"> HYPERLINK \l _Toc9735 </w:instrText>
      </w:r>
      <w:r>
        <w:rPr>
          <w:caps/>
          <w:szCs w:val="24"/>
        </w:rPr>
        <w:fldChar w:fldCharType="separate"/>
      </w:r>
      <w:r>
        <w:rPr>
          <w:rFonts w:hint="default" w:ascii="Times New Roman" w:hAnsi="Times New Roman" w:eastAsia="宋体" w:cs="Times New Roman"/>
          <w:bCs/>
          <w:szCs w:val="24"/>
          <w:lang w:val="en-US" w:eastAsia="zh-CN"/>
        </w:rPr>
        <w:t xml:space="preserve">1.4 </w:t>
      </w:r>
      <w:r>
        <w:rPr>
          <w:rFonts w:hint="eastAsia" w:ascii="Times New Roman" w:hAnsi="Times New Roman" w:eastAsia="宋体" w:cs="Times New Roman"/>
          <w:bCs/>
          <w:szCs w:val="24"/>
          <w:lang w:val="en-US" w:eastAsia="zh-CN"/>
        </w:rPr>
        <w:t>异常交互处理测试验证</w:t>
      </w:r>
      <w:r>
        <w:tab/>
      </w:r>
      <w:r>
        <w:fldChar w:fldCharType="begin"/>
      </w:r>
      <w:r>
        <w:instrText xml:space="preserve"> PAGEREF _Toc9735 \h </w:instrText>
      </w:r>
      <w:r>
        <w:fldChar w:fldCharType="separate"/>
      </w:r>
      <w:r>
        <w:t>17</w:t>
      </w:r>
      <w:r>
        <w:fldChar w:fldCharType="end"/>
      </w:r>
      <w:r>
        <w:rPr>
          <w:caps/>
          <w:szCs w:val="24"/>
        </w:rPr>
        <w:fldChar w:fldCharType="end"/>
      </w:r>
    </w:p>
    <w:p w14:paraId="7546855B">
      <w:pPr>
        <w:pStyle w:val="42"/>
        <w:tabs>
          <w:tab w:val="right" w:leader="dot" w:pos="8306"/>
          <w:tab w:val="clear" w:pos="8296"/>
        </w:tabs>
      </w:pPr>
      <w:r>
        <w:rPr>
          <w:caps/>
          <w:szCs w:val="24"/>
        </w:rPr>
        <w:fldChar w:fldCharType="begin"/>
      </w:r>
      <w:r>
        <w:rPr>
          <w:caps/>
          <w:szCs w:val="24"/>
        </w:rPr>
        <w:instrText xml:space="preserve"> HYPERLINK \l _Toc20391 </w:instrText>
      </w:r>
      <w:r>
        <w:rPr>
          <w:caps/>
          <w:szCs w:val="24"/>
        </w:rPr>
        <w:fldChar w:fldCharType="separate"/>
      </w:r>
      <w:r>
        <w:rPr>
          <w:rFonts w:hint="default" w:ascii="Times New Roman" w:hAnsi="Times New Roman" w:eastAsia="宋体" w:cs="Times New Roman"/>
          <w:bCs/>
          <w:szCs w:val="24"/>
          <w:lang w:val="en-US" w:eastAsia="zh-CN"/>
        </w:rPr>
        <w:t xml:space="preserve">1.5 </w:t>
      </w:r>
      <w:r>
        <w:rPr>
          <w:rFonts w:hint="eastAsia" w:ascii="Times New Roman" w:hAnsi="Times New Roman" w:eastAsia="宋体" w:cs="Times New Roman"/>
          <w:bCs/>
          <w:szCs w:val="24"/>
          <w:lang w:val="en-US" w:eastAsia="zh-CN"/>
        </w:rPr>
        <w:t>证书校验测试验证</w:t>
      </w:r>
      <w:r>
        <w:tab/>
      </w:r>
      <w:r>
        <w:fldChar w:fldCharType="begin"/>
      </w:r>
      <w:r>
        <w:instrText xml:space="preserve"> PAGEREF _Toc20391 \h </w:instrText>
      </w:r>
      <w:r>
        <w:fldChar w:fldCharType="separate"/>
      </w:r>
      <w:r>
        <w:t>18</w:t>
      </w:r>
      <w:r>
        <w:fldChar w:fldCharType="end"/>
      </w:r>
      <w:r>
        <w:rPr>
          <w:caps/>
          <w:szCs w:val="24"/>
        </w:rPr>
        <w:fldChar w:fldCharType="end"/>
      </w:r>
    </w:p>
    <w:p w14:paraId="74812AC1">
      <w:pPr>
        <w:pStyle w:val="42"/>
        <w:tabs>
          <w:tab w:val="right" w:leader="dot" w:pos="8306"/>
          <w:tab w:val="clear" w:pos="8296"/>
        </w:tabs>
      </w:pPr>
      <w:r>
        <w:rPr>
          <w:caps/>
          <w:szCs w:val="24"/>
        </w:rPr>
        <w:fldChar w:fldCharType="begin"/>
      </w:r>
      <w:r>
        <w:rPr>
          <w:caps/>
          <w:szCs w:val="24"/>
        </w:rPr>
        <w:instrText xml:space="preserve"> HYPERLINK \l _Toc7104 </w:instrText>
      </w:r>
      <w:r>
        <w:rPr>
          <w:caps/>
          <w:szCs w:val="24"/>
        </w:rPr>
        <w:fldChar w:fldCharType="separate"/>
      </w:r>
      <w:r>
        <w:rPr>
          <w:rFonts w:hint="default" w:ascii="Times New Roman" w:hAnsi="Times New Roman" w:eastAsia="宋体" w:cs="Times New Roman"/>
          <w:bCs/>
          <w:szCs w:val="24"/>
          <w:lang w:val="en-US" w:eastAsia="zh-CN"/>
        </w:rPr>
        <w:t xml:space="preserve">1.6 </w:t>
      </w:r>
      <w:r>
        <w:rPr>
          <w:rFonts w:hint="eastAsia" w:ascii="Times New Roman" w:hAnsi="Times New Roman" w:eastAsia="宋体" w:cs="Times New Roman"/>
          <w:bCs/>
          <w:szCs w:val="24"/>
          <w:lang w:val="en-US" w:eastAsia="zh-CN"/>
        </w:rPr>
        <w:t>加密通信测试验证</w:t>
      </w:r>
      <w:r>
        <w:tab/>
      </w:r>
      <w:r>
        <w:fldChar w:fldCharType="begin"/>
      </w:r>
      <w:r>
        <w:instrText xml:space="preserve"> PAGEREF _Toc7104 \h </w:instrText>
      </w:r>
      <w:r>
        <w:fldChar w:fldCharType="separate"/>
      </w:r>
      <w:r>
        <w:t>19</w:t>
      </w:r>
      <w:r>
        <w:fldChar w:fldCharType="end"/>
      </w:r>
      <w:r>
        <w:rPr>
          <w:caps/>
          <w:szCs w:val="24"/>
        </w:rPr>
        <w:fldChar w:fldCharType="end"/>
      </w:r>
    </w:p>
    <w:p w14:paraId="4185ECF4">
      <w:pPr>
        <w:pStyle w:val="36"/>
        <w:tabs>
          <w:tab w:val="right" w:leader="dot" w:pos="8306"/>
          <w:tab w:val="clear" w:pos="630"/>
          <w:tab w:val="clear" w:pos="8494"/>
        </w:tabs>
      </w:pPr>
      <w:r>
        <w:rPr>
          <w:caps/>
          <w:szCs w:val="24"/>
        </w:rPr>
        <w:fldChar w:fldCharType="begin"/>
      </w:r>
      <w:r>
        <w:rPr>
          <w:caps/>
          <w:szCs w:val="24"/>
        </w:rPr>
        <w:instrText xml:space="preserve"> HYPERLINK \l _Toc823 </w:instrText>
      </w:r>
      <w:r>
        <w:rPr>
          <w:caps/>
          <w:szCs w:val="24"/>
        </w:rPr>
        <w:fldChar w:fldCharType="separate"/>
      </w:r>
      <w:r>
        <w:rPr>
          <w:rFonts w:hint="default" w:asciiTheme="majorEastAsia" w:hAnsiTheme="majorEastAsia" w:eastAsiaTheme="majorEastAsia" w:cstheme="majorEastAsia"/>
          <w:szCs w:val="24"/>
          <w:lang w:val="en-US" w:eastAsia="zh-CN"/>
        </w:rPr>
        <w:t xml:space="preserve">2 </w:t>
      </w:r>
      <w:r>
        <w:rPr>
          <w:rFonts w:hint="eastAsia" w:asciiTheme="majorEastAsia" w:hAnsiTheme="majorEastAsia" w:eastAsiaTheme="majorEastAsia" w:cstheme="majorEastAsia"/>
          <w:szCs w:val="24"/>
          <w:lang w:val="en-US" w:eastAsia="zh-CN"/>
        </w:rPr>
        <w:t>混合抗量子TLS协议性能测试</w:t>
      </w:r>
      <w:r>
        <w:tab/>
      </w:r>
      <w:r>
        <w:fldChar w:fldCharType="begin"/>
      </w:r>
      <w:r>
        <w:instrText xml:space="preserve"> PAGEREF _Toc823 \h </w:instrText>
      </w:r>
      <w:r>
        <w:fldChar w:fldCharType="separate"/>
      </w:r>
      <w:r>
        <w:t>19</w:t>
      </w:r>
      <w:r>
        <w:fldChar w:fldCharType="end"/>
      </w:r>
      <w:r>
        <w:rPr>
          <w:caps/>
          <w:szCs w:val="24"/>
        </w:rPr>
        <w:fldChar w:fldCharType="end"/>
      </w:r>
    </w:p>
    <w:p w14:paraId="0868EB8C">
      <w:pPr>
        <w:pStyle w:val="42"/>
        <w:tabs>
          <w:tab w:val="right" w:leader="dot" w:pos="8306"/>
          <w:tab w:val="clear" w:pos="8296"/>
        </w:tabs>
      </w:pPr>
      <w:r>
        <w:rPr>
          <w:caps/>
          <w:szCs w:val="24"/>
        </w:rPr>
        <w:fldChar w:fldCharType="begin"/>
      </w:r>
      <w:r>
        <w:rPr>
          <w:caps/>
          <w:szCs w:val="24"/>
        </w:rPr>
        <w:instrText xml:space="preserve"> HYPERLINK \l _Toc13692 </w:instrText>
      </w:r>
      <w:r>
        <w:rPr>
          <w:caps/>
          <w:szCs w:val="24"/>
        </w:rPr>
        <w:fldChar w:fldCharType="separate"/>
      </w:r>
      <w:r>
        <w:rPr>
          <w:rFonts w:hint="default" w:ascii="Times New Roman" w:hAnsi="Times New Roman" w:eastAsia="宋体" w:cs="Times New Roman"/>
          <w:bCs/>
          <w:szCs w:val="24"/>
          <w:lang w:val="en-US" w:eastAsia="zh-CN"/>
        </w:rPr>
        <w:t xml:space="preserve">2.1 </w:t>
      </w:r>
      <w:r>
        <w:rPr>
          <w:rFonts w:hint="eastAsia" w:ascii="Times New Roman" w:hAnsi="Times New Roman" w:eastAsia="宋体" w:cs="Times New Roman"/>
          <w:bCs/>
          <w:szCs w:val="24"/>
          <w:lang w:val="en-US" w:eastAsia="zh-CN"/>
        </w:rPr>
        <w:t>TLS单连接性能测试</w:t>
      </w:r>
      <w:r>
        <w:tab/>
      </w:r>
      <w:r>
        <w:fldChar w:fldCharType="begin"/>
      </w:r>
      <w:r>
        <w:instrText xml:space="preserve"> PAGEREF _Toc13692 \h </w:instrText>
      </w:r>
      <w:r>
        <w:fldChar w:fldCharType="separate"/>
      </w:r>
      <w:r>
        <w:t>19</w:t>
      </w:r>
      <w:r>
        <w:fldChar w:fldCharType="end"/>
      </w:r>
      <w:r>
        <w:rPr>
          <w:caps/>
          <w:szCs w:val="24"/>
        </w:rPr>
        <w:fldChar w:fldCharType="end"/>
      </w:r>
    </w:p>
    <w:p w14:paraId="6CA18F3D">
      <w:pPr>
        <w:pStyle w:val="42"/>
        <w:tabs>
          <w:tab w:val="right" w:leader="dot" w:pos="8306"/>
          <w:tab w:val="clear" w:pos="8296"/>
        </w:tabs>
      </w:pPr>
      <w:r>
        <w:rPr>
          <w:caps/>
          <w:szCs w:val="24"/>
        </w:rPr>
        <w:fldChar w:fldCharType="begin"/>
      </w:r>
      <w:r>
        <w:rPr>
          <w:caps/>
          <w:szCs w:val="24"/>
        </w:rPr>
        <w:instrText xml:space="preserve"> HYPERLINK \l _Toc16608 </w:instrText>
      </w:r>
      <w:r>
        <w:rPr>
          <w:caps/>
          <w:szCs w:val="24"/>
        </w:rPr>
        <w:fldChar w:fldCharType="separate"/>
      </w:r>
      <w:r>
        <w:rPr>
          <w:rFonts w:hint="default" w:ascii="Times New Roman" w:hAnsi="Times New Roman" w:eastAsia="宋体" w:cs="Times New Roman"/>
          <w:bCs/>
          <w:szCs w:val="24"/>
          <w:lang w:val="en-US" w:eastAsia="zh-CN"/>
        </w:rPr>
        <w:t xml:space="preserve">2.2 </w:t>
      </w:r>
      <w:r>
        <w:rPr>
          <w:rFonts w:hint="eastAsia" w:ascii="Times New Roman" w:hAnsi="Times New Roman" w:eastAsia="宋体" w:cs="Times New Roman"/>
          <w:bCs/>
          <w:szCs w:val="24"/>
          <w:lang w:val="en-US" w:eastAsia="zh-CN"/>
        </w:rPr>
        <w:t>TLS多连接性能测试</w:t>
      </w:r>
      <w:r>
        <w:tab/>
      </w:r>
      <w:r>
        <w:fldChar w:fldCharType="begin"/>
      </w:r>
      <w:r>
        <w:instrText xml:space="preserve"> PAGEREF _Toc16608 \h </w:instrText>
      </w:r>
      <w:r>
        <w:fldChar w:fldCharType="separate"/>
      </w:r>
      <w:r>
        <w:t>21</w:t>
      </w:r>
      <w:r>
        <w:fldChar w:fldCharType="end"/>
      </w:r>
      <w:r>
        <w:rPr>
          <w:caps/>
          <w:szCs w:val="24"/>
        </w:rPr>
        <w:fldChar w:fldCharType="end"/>
      </w:r>
    </w:p>
    <w:p w14:paraId="1D11620F">
      <w:pPr>
        <w:pStyle w:val="42"/>
        <w:tabs>
          <w:tab w:val="right" w:leader="dot" w:pos="8306"/>
          <w:tab w:val="clear" w:pos="8296"/>
        </w:tabs>
      </w:pPr>
      <w:r>
        <w:rPr>
          <w:caps/>
          <w:szCs w:val="24"/>
        </w:rPr>
        <w:fldChar w:fldCharType="begin"/>
      </w:r>
      <w:r>
        <w:rPr>
          <w:caps/>
          <w:szCs w:val="24"/>
        </w:rPr>
        <w:instrText xml:space="preserve"> HYPERLINK \l _Toc25480 </w:instrText>
      </w:r>
      <w:r>
        <w:rPr>
          <w:caps/>
          <w:szCs w:val="24"/>
        </w:rPr>
        <w:fldChar w:fldCharType="separate"/>
      </w:r>
      <w:r>
        <w:rPr>
          <w:rFonts w:hint="default" w:ascii="Times New Roman" w:hAnsi="Times New Roman" w:eastAsia="宋体" w:cs="Times New Roman"/>
          <w:bCs/>
          <w:szCs w:val="24"/>
          <w:lang w:val="en-US" w:eastAsia="zh-CN"/>
        </w:rPr>
        <w:t xml:space="preserve">2.3 </w:t>
      </w:r>
      <w:r>
        <w:rPr>
          <w:rFonts w:hint="eastAsia" w:ascii="Times New Roman" w:hAnsi="Times New Roman" w:eastAsia="宋体" w:cs="Times New Roman"/>
          <w:bCs/>
          <w:szCs w:val="24"/>
          <w:lang w:val="en-US" w:eastAsia="zh-CN"/>
        </w:rPr>
        <w:t>服务器资源消耗测试</w:t>
      </w:r>
      <w:r>
        <w:tab/>
      </w:r>
      <w:r>
        <w:fldChar w:fldCharType="begin"/>
      </w:r>
      <w:r>
        <w:instrText xml:space="preserve"> PAGEREF _Toc25480 \h </w:instrText>
      </w:r>
      <w:r>
        <w:fldChar w:fldCharType="separate"/>
      </w:r>
      <w:r>
        <w:t>21</w:t>
      </w:r>
      <w:r>
        <w:fldChar w:fldCharType="end"/>
      </w:r>
      <w:r>
        <w:rPr>
          <w:caps/>
          <w:szCs w:val="24"/>
        </w:rPr>
        <w:fldChar w:fldCharType="end"/>
      </w:r>
    </w:p>
    <w:p w14:paraId="708014AC">
      <w:pPr>
        <w:pStyle w:val="36"/>
        <w:tabs>
          <w:tab w:val="right" w:leader="dot" w:pos="8306"/>
          <w:tab w:val="clear" w:pos="630"/>
          <w:tab w:val="clear" w:pos="8494"/>
        </w:tabs>
      </w:pPr>
      <w:r>
        <w:rPr>
          <w:caps/>
          <w:szCs w:val="24"/>
        </w:rPr>
        <w:fldChar w:fldCharType="begin"/>
      </w:r>
      <w:r>
        <w:rPr>
          <w:caps/>
          <w:szCs w:val="24"/>
        </w:rPr>
        <w:instrText xml:space="preserve"> HYPERLINK \l _Toc27333 </w:instrText>
      </w:r>
      <w:r>
        <w:rPr>
          <w:caps/>
          <w:szCs w:val="24"/>
        </w:rPr>
        <w:fldChar w:fldCharType="separate"/>
      </w:r>
      <w:r>
        <w:rPr>
          <w:rFonts w:hint="default" w:asciiTheme="majorEastAsia" w:hAnsiTheme="majorEastAsia" w:eastAsiaTheme="majorEastAsia" w:cstheme="majorEastAsia"/>
          <w:szCs w:val="24"/>
          <w:lang w:val="en-US" w:eastAsia="zh-CN"/>
        </w:rPr>
        <w:t xml:space="preserve">3 </w:t>
      </w:r>
      <w:r>
        <w:rPr>
          <w:rFonts w:hint="eastAsia" w:asciiTheme="majorEastAsia" w:hAnsiTheme="majorEastAsia" w:eastAsiaTheme="majorEastAsia" w:cstheme="majorEastAsia"/>
          <w:szCs w:val="24"/>
          <w:lang w:val="en-US" w:eastAsia="zh-CN"/>
        </w:rPr>
        <w:t>混合抗量子TLS协议兼容性测试</w:t>
      </w:r>
      <w:r>
        <w:tab/>
      </w:r>
      <w:r>
        <w:fldChar w:fldCharType="begin"/>
      </w:r>
      <w:r>
        <w:instrText xml:space="preserve"> PAGEREF _Toc27333 \h </w:instrText>
      </w:r>
      <w:r>
        <w:fldChar w:fldCharType="separate"/>
      </w:r>
      <w:r>
        <w:t>22</w:t>
      </w:r>
      <w:r>
        <w:fldChar w:fldCharType="end"/>
      </w:r>
      <w:r>
        <w:rPr>
          <w:caps/>
          <w:szCs w:val="24"/>
        </w:rPr>
        <w:fldChar w:fldCharType="end"/>
      </w:r>
    </w:p>
    <w:p w14:paraId="1BB283CE">
      <w:pPr>
        <w:pStyle w:val="42"/>
        <w:tabs>
          <w:tab w:val="right" w:leader="dot" w:pos="8306"/>
          <w:tab w:val="clear" w:pos="8296"/>
        </w:tabs>
      </w:pPr>
      <w:r>
        <w:rPr>
          <w:caps/>
          <w:szCs w:val="24"/>
        </w:rPr>
        <w:fldChar w:fldCharType="begin"/>
      </w:r>
      <w:r>
        <w:rPr>
          <w:caps/>
          <w:szCs w:val="24"/>
        </w:rPr>
        <w:instrText xml:space="preserve"> HYPERLINK \l _Toc3679 </w:instrText>
      </w:r>
      <w:r>
        <w:rPr>
          <w:caps/>
          <w:szCs w:val="24"/>
        </w:rPr>
        <w:fldChar w:fldCharType="separate"/>
      </w:r>
      <w:r>
        <w:rPr>
          <w:rFonts w:hint="default" w:ascii="Times New Roman" w:hAnsi="Times New Roman" w:eastAsia="宋体" w:cs="Times New Roman"/>
          <w:bCs/>
          <w:szCs w:val="24"/>
          <w:lang w:val="en-US" w:eastAsia="zh-CN"/>
        </w:rPr>
        <w:t xml:space="preserve">3.1 </w:t>
      </w:r>
      <w:r>
        <w:rPr>
          <w:rFonts w:hint="eastAsia" w:ascii="Times New Roman" w:hAnsi="Times New Roman" w:eastAsia="宋体" w:cs="Times New Roman"/>
          <w:bCs/>
          <w:szCs w:val="24"/>
          <w:lang w:val="en-US" w:eastAsia="zh-CN"/>
        </w:rPr>
        <w:t>协商结果事件记录验证测试</w:t>
      </w:r>
      <w:r>
        <w:tab/>
      </w:r>
      <w:r>
        <w:fldChar w:fldCharType="begin"/>
      </w:r>
      <w:r>
        <w:instrText xml:space="preserve"> PAGEREF _Toc3679 \h </w:instrText>
      </w:r>
      <w:r>
        <w:fldChar w:fldCharType="separate"/>
      </w:r>
      <w:r>
        <w:t>22</w:t>
      </w:r>
      <w:r>
        <w:fldChar w:fldCharType="end"/>
      </w:r>
      <w:r>
        <w:rPr>
          <w:caps/>
          <w:szCs w:val="24"/>
        </w:rPr>
        <w:fldChar w:fldCharType="end"/>
      </w:r>
    </w:p>
    <w:p w14:paraId="42ECF9E3">
      <w:pPr>
        <w:pStyle w:val="42"/>
        <w:tabs>
          <w:tab w:val="right" w:leader="dot" w:pos="8306"/>
          <w:tab w:val="clear" w:pos="8296"/>
        </w:tabs>
      </w:pPr>
      <w:r>
        <w:rPr>
          <w:caps/>
          <w:szCs w:val="24"/>
        </w:rPr>
        <w:fldChar w:fldCharType="begin"/>
      </w:r>
      <w:r>
        <w:rPr>
          <w:caps/>
          <w:szCs w:val="24"/>
        </w:rPr>
        <w:instrText xml:space="preserve"> HYPERLINK \l _Toc8911 </w:instrText>
      </w:r>
      <w:r>
        <w:rPr>
          <w:caps/>
          <w:szCs w:val="24"/>
        </w:rPr>
        <w:fldChar w:fldCharType="separate"/>
      </w:r>
      <w:r>
        <w:rPr>
          <w:rFonts w:hint="default" w:ascii="Times New Roman" w:hAnsi="Times New Roman" w:eastAsia="宋体" w:cs="Times New Roman"/>
          <w:bCs/>
          <w:szCs w:val="24"/>
          <w:lang w:val="en-US" w:eastAsia="zh-CN"/>
        </w:rPr>
        <w:t xml:space="preserve">3.2 </w:t>
      </w:r>
      <w:r>
        <w:rPr>
          <w:rFonts w:hint="eastAsia" w:ascii="Times New Roman" w:hAnsi="Times New Roman" w:eastAsia="宋体" w:cs="Times New Roman"/>
          <w:bCs/>
          <w:szCs w:val="24"/>
          <w:lang w:val="en-US" w:eastAsia="zh-CN"/>
        </w:rPr>
        <w:t>密钥材料导出验证测试</w:t>
      </w:r>
      <w:r>
        <w:tab/>
      </w:r>
      <w:r>
        <w:fldChar w:fldCharType="begin"/>
      </w:r>
      <w:r>
        <w:instrText xml:space="preserve"> PAGEREF _Toc8911 \h </w:instrText>
      </w:r>
      <w:r>
        <w:fldChar w:fldCharType="separate"/>
      </w:r>
      <w:r>
        <w:t>22</w:t>
      </w:r>
      <w:r>
        <w:fldChar w:fldCharType="end"/>
      </w:r>
      <w:r>
        <w:rPr>
          <w:caps/>
          <w:szCs w:val="24"/>
        </w:rPr>
        <w:fldChar w:fldCharType="end"/>
      </w:r>
    </w:p>
    <w:p w14:paraId="0BE41775">
      <w:pPr>
        <w:pStyle w:val="42"/>
        <w:tabs>
          <w:tab w:val="right" w:leader="dot" w:pos="8306"/>
          <w:tab w:val="clear" w:pos="8296"/>
        </w:tabs>
      </w:pPr>
      <w:r>
        <w:rPr>
          <w:caps/>
          <w:szCs w:val="24"/>
        </w:rPr>
        <w:fldChar w:fldCharType="begin"/>
      </w:r>
      <w:r>
        <w:rPr>
          <w:caps/>
          <w:szCs w:val="24"/>
        </w:rPr>
        <w:instrText xml:space="preserve"> HYPERLINK \l _Toc9784 </w:instrText>
      </w:r>
      <w:r>
        <w:rPr>
          <w:caps/>
          <w:szCs w:val="24"/>
        </w:rPr>
        <w:fldChar w:fldCharType="separate"/>
      </w:r>
      <w:r>
        <w:rPr>
          <w:rFonts w:hint="default" w:ascii="Times New Roman" w:hAnsi="Times New Roman" w:eastAsia="宋体" w:cs="Times New Roman"/>
          <w:bCs/>
          <w:szCs w:val="24"/>
          <w:lang w:val="en-US" w:eastAsia="zh-CN"/>
        </w:rPr>
        <w:t xml:space="preserve">3.3 </w:t>
      </w:r>
      <w:r>
        <w:rPr>
          <w:rFonts w:hint="eastAsia" w:ascii="Times New Roman" w:hAnsi="Times New Roman" w:eastAsia="宋体" w:cs="Times New Roman"/>
          <w:bCs/>
          <w:szCs w:val="24"/>
          <w:lang w:val="en-US" w:eastAsia="zh-CN"/>
        </w:rPr>
        <w:t>密钥交换回退验证测试</w:t>
      </w:r>
      <w:r>
        <w:tab/>
      </w:r>
      <w:r>
        <w:fldChar w:fldCharType="begin"/>
      </w:r>
      <w:r>
        <w:instrText xml:space="preserve"> PAGEREF _Toc9784 \h </w:instrText>
      </w:r>
      <w:r>
        <w:fldChar w:fldCharType="separate"/>
      </w:r>
      <w:r>
        <w:t>23</w:t>
      </w:r>
      <w:r>
        <w:fldChar w:fldCharType="end"/>
      </w:r>
      <w:r>
        <w:rPr>
          <w:caps/>
          <w:szCs w:val="24"/>
        </w:rPr>
        <w:fldChar w:fldCharType="end"/>
      </w:r>
    </w:p>
    <w:p w14:paraId="0D059E9E">
      <w:pPr>
        <w:pStyle w:val="42"/>
        <w:tabs>
          <w:tab w:val="right" w:leader="dot" w:pos="8306"/>
          <w:tab w:val="clear" w:pos="8296"/>
        </w:tabs>
      </w:pPr>
      <w:r>
        <w:rPr>
          <w:caps/>
          <w:szCs w:val="24"/>
        </w:rPr>
        <w:fldChar w:fldCharType="begin"/>
      </w:r>
      <w:r>
        <w:rPr>
          <w:caps/>
          <w:szCs w:val="24"/>
        </w:rPr>
        <w:instrText xml:space="preserve"> HYPERLINK \l _Toc24193 </w:instrText>
      </w:r>
      <w:r>
        <w:rPr>
          <w:caps/>
          <w:szCs w:val="24"/>
        </w:rPr>
        <w:fldChar w:fldCharType="separate"/>
      </w:r>
      <w:r>
        <w:rPr>
          <w:rFonts w:hint="default" w:ascii="Times New Roman" w:hAnsi="Times New Roman" w:eastAsia="宋体" w:cs="Times New Roman"/>
          <w:bCs/>
          <w:szCs w:val="24"/>
          <w:lang w:val="en-US" w:eastAsia="zh-CN"/>
        </w:rPr>
        <w:t xml:space="preserve">3.4 </w:t>
      </w:r>
      <w:r>
        <w:rPr>
          <w:rFonts w:hint="eastAsia" w:ascii="Times New Roman" w:hAnsi="Times New Roman" w:eastAsia="宋体" w:cs="Times New Roman"/>
          <w:bCs/>
          <w:szCs w:val="24"/>
          <w:lang w:val="en-US" w:eastAsia="zh-CN"/>
        </w:rPr>
        <w:t>跨平台编译与运行验证测试</w:t>
      </w:r>
      <w:r>
        <w:tab/>
      </w:r>
      <w:r>
        <w:fldChar w:fldCharType="begin"/>
      </w:r>
      <w:r>
        <w:instrText xml:space="preserve"> PAGEREF _Toc24193 \h </w:instrText>
      </w:r>
      <w:r>
        <w:fldChar w:fldCharType="separate"/>
      </w:r>
      <w:r>
        <w:t>24</w:t>
      </w:r>
      <w:r>
        <w:fldChar w:fldCharType="end"/>
      </w:r>
      <w:r>
        <w:rPr>
          <w:caps/>
          <w:szCs w:val="24"/>
        </w:rPr>
        <w:fldChar w:fldCharType="end"/>
      </w:r>
    </w:p>
    <w:p w14:paraId="28481039">
      <w:pPr>
        <w:pStyle w:val="30"/>
        <w:tabs>
          <w:tab w:val="right" w:leader="dot" w:pos="8306"/>
        </w:tabs>
      </w:pPr>
      <w:r>
        <w:rPr>
          <w:caps/>
          <w:szCs w:val="24"/>
        </w:rPr>
        <w:fldChar w:fldCharType="begin"/>
      </w:r>
      <w:r>
        <w:rPr>
          <w:caps/>
          <w:szCs w:val="24"/>
        </w:rPr>
        <w:instrText xml:space="preserve"> HYPERLINK \l _Toc8203 </w:instrText>
      </w:r>
      <w:r>
        <w:rPr>
          <w:caps/>
          <w:szCs w:val="24"/>
        </w:rPr>
        <w:fldChar w:fldCharType="separate"/>
      </w:r>
      <w:r>
        <w:rPr>
          <w:rFonts w:hint="default" w:asciiTheme="majorEastAsia" w:hAnsiTheme="majorEastAsia" w:eastAsiaTheme="majorEastAsia" w:cstheme="majorEastAsia"/>
          <w:szCs w:val="24"/>
          <w:lang w:val="en-US" w:eastAsia="zh-CN"/>
        </w:rPr>
        <w:t xml:space="preserve">1 </w:t>
      </w:r>
      <w:r>
        <w:rPr>
          <w:rFonts w:hint="eastAsia" w:asciiTheme="majorEastAsia" w:hAnsiTheme="majorEastAsia" w:eastAsiaTheme="majorEastAsia" w:cstheme="majorEastAsia"/>
          <w:szCs w:val="24"/>
          <w:lang w:val="en-US" w:eastAsia="zh-CN"/>
        </w:rPr>
        <w:t>测试结果总结</w:t>
      </w:r>
      <w:r>
        <w:tab/>
      </w:r>
      <w:r>
        <w:fldChar w:fldCharType="begin"/>
      </w:r>
      <w:r>
        <w:instrText xml:space="preserve"> PAGEREF _Toc8203 \h </w:instrText>
      </w:r>
      <w:r>
        <w:fldChar w:fldCharType="separate"/>
      </w:r>
      <w:r>
        <w:t>26</w:t>
      </w:r>
      <w:r>
        <w:fldChar w:fldCharType="end"/>
      </w:r>
      <w:r>
        <w:rPr>
          <w:caps/>
          <w:szCs w:val="24"/>
        </w:rPr>
        <w:fldChar w:fldCharType="end"/>
      </w:r>
    </w:p>
    <w:p w14:paraId="1B73A0A3">
      <w:pPr>
        <w:tabs>
          <w:tab w:val="left" w:pos="7595"/>
        </w:tabs>
        <w:sectPr>
          <w:headerReference r:id="rId6" w:type="default"/>
          <w:pgSz w:w="11906" w:h="16838"/>
          <w:pgMar w:top="1440" w:right="1800" w:bottom="1440" w:left="1800" w:header="851" w:footer="992" w:gutter="0"/>
          <w:pgNumType w:fmt="decimal"/>
          <w:cols w:space="425" w:num="1"/>
          <w:docGrid w:type="lines" w:linePitch="312" w:charSpace="0"/>
        </w:sectPr>
      </w:pPr>
      <w:r>
        <w:rPr>
          <w:caps/>
          <w:szCs w:val="24"/>
        </w:rPr>
        <w:fldChar w:fldCharType="end"/>
      </w:r>
      <w:r>
        <w:rPr>
          <w:rFonts w:hint="eastAsia"/>
          <w:caps/>
          <w:szCs w:val="24"/>
        </w:rPr>
        <w:tab/>
      </w:r>
    </w:p>
    <w:bookmarkEnd w:id="9"/>
    <w:bookmarkEnd w:id="10"/>
    <w:bookmarkEnd w:id="11"/>
    <w:bookmarkEnd w:id="12"/>
    <w:bookmarkEnd w:id="13"/>
    <w:p w14:paraId="3DE64BA1">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14" w:name="_Toc17069"/>
      <w:r>
        <w:rPr>
          <w:rFonts w:hint="eastAsia" w:asciiTheme="majorEastAsia" w:hAnsiTheme="majorEastAsia" w:eastAsiaTheme="majorEastAsia" w:cstheme="majorEastAsia"/>
          <w:sz w:val="24"/>
          <w:szCs w:val="24"/>
          <w:lang w:val="en-US" w:eastAsia="zh-CN"/>
        </w:rPr>
        <w:t>测试任务</w:t>
      </w:r>
      <w:bookmarkEnd w:id="14"/>
    </w:p>
    <w:p w14:paraId="46F04517">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5" w:name="_Toc13637"/>
      <w:r>
        <w:rPr>
          <w:rFonts w:hint="eastAsia" w:ascii="Times New Roman" w:hAnsi="Times New Roman" w:eastAsia="宋体" w:cs="Times New Roman"/>
          <w:b/>
          <w:bCs/>
          <w:sz w:val="24"/>
          <w:szCs w:val="24"/>
          <w:lang w:val="en-US" w:eastAsia="zh-CN"/>
        </w:rPr>
        <w:t>任务概述</w:t>
      </w:r>
      <w:bookmarkEnd w:id="15"/>
    </w:p>
    <w:p w14:paraId="5C493721">
      <w:pPr>
        <w:pStyle w:val="31"/>
        <w:spacing w:line="36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rPr>
        <w:t>中国科学院信息工程研究所承担《银行业及其关键基础设施信息系统的抗量子密码迁移技术研究任务书》中课题三"银行业典型信息系统抗量子密码安全协议迁移技术"的研究工作，研制了抗量子密码混合TLS协议源码库。测试组负责对该课题成果进行验收测试，验证其是否满足考核指标要求</w:t>
      </w:r>
      <w:r>
        <w:rPr>
          <w:rFonts w:hint="eastAsia" w:ascii="Times New Roman" w:hAnsi="Times New Roman"/>
          <w:sz w:val="24"/>
          <w:szCs w:val="24"/>
          <w:lang w:eastAsia="zh-CN"/>
        </w:rPr>
        <w:t>。</w:t>
      </w:r>
    </w:p>
    <w:p w14:paraId="25AC9FF4">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16" w:name="_Toc22059"/>
      <w:r>
        <w:rPr>
          <w:rFonts w:hint="eastAsia" w:ascii="Times New Roman" w:hAnsi="Times New Roman" w:eastAsia="宋体" w:cs="Times New Roman"/>
          <w:b/>
          <w:bCs/>
          <w:sz w:val="24"/>
          <w:szCs w:val="24"/>
          <w:lang w:val="en-US" w:eastAsia="zh-CN"/>
        </w:rPr>
        <w:t>研究内容</w:t>
      </w:r>
      <w:bookmarkEnd w:id="16"/>
    </w:p>
    <w:p w14:paraId="34B99943">
      <w:pPr>
        <w:pStyle w:val="31"/>
        <w:spacing w:line="360" w:lineRule="auto"/>
        <w:ind w:firstLine="480" w:firstLineChars="200"/>
        <w:rPr>
          <w:rFonts w:hint="eastAsia" w:ascii="Times New Roman" w:hAnsi="Times New Roman"/>
          <w:sz w:val="24"/>
          <w:szCs w:val="24"/>
          <w:highlight w:val="none"/>
        </w:rPr>
      </w:pPr>
      <w:r>
        <w:rPr>
          <w:rFonts w:hint="eastAsia" w:ascii="Times New Roman" w:hAnsi="Times New Roman"/>
          <w:sz w:val="24"/>
          <w:szCs w:val="24"/>
          <w:highlight w:val="none"/>
        </w:rPr>
        <w:t>本课题针对传统TLS协议存在的量子计算安全风险，研究国产商用密码与抗量子密码混合的TLS协议。研究工作遵循RFC 8446标准。在混合密码体系设计方面，将国密SM2、X25519等经典签名与密钥交换算法，与Kyber抗量子算法进行组合，定义SM2Kyber512Draft00、X25519Kyber</w:t>
      </w:r>
      <w:r>
        <w:rPr>
          <w:rFonts w:hint="eastAsia" w:ascii="Times New Roman" w:hAnsi="Times New Roman"/>
          <w:sz w:val="24"/>
          <w:szCs w:val="24"/>
          <w:highlight w:val="none"/>
          <w:lang w:eastAsia="zh-CN"/>
        </w:rPr>
        <w:t>1024</w:t>
      </w:r>
      <w:r>
        <w:rPr>
          <w:rFonts w:hint="eastAsia" w:ascii="Times New Roman" w:hAnsi="Times New Roman"/>
          <w:sz w:val="24"/>
          <w:szCs w:val="24"/>
          <w:highlight w:val="none"/>
        </w:rPr>
        <w:t>Draft00等混合加密</w:t>
      </w:r>
      <w:r>
        <w:rPr>
          <w:rFonts w:hint="eastAsia" w:ascii="Times New Roman" w:hAnsi="Times New Roman"/>
          <w:sz w:val="24"/>
          <w:szCs w:val="24"/>
          <w:highlight w:val="none"/>
          <w:lang w:val="en-US" w:eastAsia="zh-CN"/>
        </w:rPr>
        <w:t>交换组</w:t>
      </w:r>
      <w:r>
        <w:rPr>
          <w:rFonts w:hint="eastAsia" w:ascii="Times New Roman" w:hAnsi="Times New Roman"/>
          <w:sz w:val="24"/>
          <w:szCs w:val="24"/>
          <w:highlight w:val="none"/>
        </w:rPr>
        <w:t>，完成协议消息结构和字段规则的设计与编码。</w:t>
      </w:r>
    </w:p>
    <w:p w14:paraId="5313C934">
      <w:pPr>
        <w:pStyle w:val="31"/>
        <w:spacing w:line="360" w:lineRule="auto"/>
        <w:ind w:firstLine="480" w:firstLineChars="200"/>
        <w:rPr>
          <w:rFonts w:hint="eastAsia" w:ascii="Times New Roman" w:hAnsi="Times New Roman"/>
          <w:sz w:val="24"/>
          <w:szCs w:val="24"/>
          <w:highlight w:val="none"/>
        </w:rPr>
      </w:pPr>
      <w:r>
        <w:rPr>
          <w:rFonts w:hint="eastAsia" w:ascii="Times New Roman" w:hAnsi="Times New Roman"/>
          <w:sz w:val="24"/>
          <w:szCs w:val="24"/>
          <w:highlight w:val="none"/>
        </w:rPr>
        <w:t>在握手协议方面，规范ClientHello、ServerHello等交互消息格式，实现协议版本、加密</w:t>
      </w:r>
      <w:r>
        <w:rPr>
          <w:rFonts w:hint="eastAsia" w:ascii="Times New Roman" w:hAnsi="Times New Roman"/>
          <w:sz w:val="24"/>
          <w:szCs w:val="24"/>
          <w:highlight w:val="none"/>
          <w:lang w:val="en-US" w:eastAsia="zh-CN"/>
        </w:rPr>
        <w:t>交换组</w:t>
      </w:r>
      <w:r>
        <w:rPr>
          <w:rFonts w:hint="eastAsia" w:ascii="Times New Roman" w:hAnsi="Times New Roman"/>
          <w:sz w:val="24"/>
          <w:szCs w:val="24"/>
          <w:highlight w:val="none"/>
        </w:rPr>
        <w:t>、混合公钥等参数的协商。设计证书有效性校验模块，识别证书过期、签名错误等异常证书，阻断不安全握手。针对非法协议版本、错误密钥</w:t>
      </w:r>
      <w:r>
        <w:rPr>
          <w:rFonts w:hint="eastAsia" w:ascii="Times New Roman" w:hAnsi="Times New Roman"/>
          <w:sz w:val="24"/>
          <w:szCs w:val="24"/>
          <w:highlight w:val="none"/>
          <w:lang w:val="en-US" w:eastAsia="zh-CN"/>
        </w:rPr>
        <w:t>交换组</w:t>
      </w:r>
      <w:r>
        <w:rPr>
          <w:rFonts w:hint="eastAsia" w:ascii="Times New Roman" w:hAnsi="Times New Roman"/>
          <w:sz w:val="24"/>
          <w:szCs w:val="24"/>
          <w:highlight w:val="none"/>
        </w:rPr>
        <w:t>等异常场景，实现拒绝连接、Hello Retry Request等异常响应。在传输层面，完成数据加解密逻辑开发，支持文本、二进制等数据类型的安全传输。</w:t>
      </w:r>
    </w:p>
    <w:p w14:paraId="776F1D99">
      <w:pPr>
        <w:pStyle w:val="31"/>
        <w:spacing w:line="360" w:lineRule="auto"/>
        <w:ind w:firstLine="480" w:firstLineChars="200"/>
        <w:rPr>
          <w:rFonts w:hint="eastAsia" w:ascii="Times New Roman" w:hAnsi="Times New Roman"/>
          <w:sz w:val="24"/>
          <w:szCs w:val="24"/>
          <w:highlight w:val="none"/>
        </w:rPr>
      </w:pPr>
      <w:r>
        <w:rPr>
          <w:rFonts w:hint="eastAsia" w:ascii="Times New Roman" w:hAnsi="Times New Roman"/>
          <w:sz w:val="24"/>
          <w:szCs w:val="24"/>
          <w:highlight w:val="none"/>
        </w:rPr>
        <w:t>在性能与工程适配方面，测试协议在单连接和高并发场景下的连接建立耗时，监测服务器CPU、内存等资源消耗。实现协议向下兼容TLS 1.2，完成Windows、Linux</w:t>
      </w:r>
      <w:r>
        <w:rPr>
          <w:rFonts w:hint="eastAsia" w:ascii="Times New Roman" w:hAnsi="Times New Roman"/>
          <w:sz w:val="24"/>
          <w:szCs w:val="24"/>
          <w:highlight w:val="none"/>
          <w:lang w:val="en-US" w:eastAsia="zh-CN"/>
        </w:rPr>
        <w:t>操作系统下的编译运行</w:t>
      </w:r>
      <w:r>
        <w:rPr>
          <w:rFonts w:hint="eastAsia" w:ascii="Times New Roman" w:hAnsi="Times New Roman"/>
          <w:sz w:val="24"/>
          <w:szCs w:val="24"/>
          <w:highlight w:val="none"/>
        </w:rPr>
        <w:t>适配。</w:t>
      </w:r>
    </w:p>
    <w:p w14:paraId="6A812396">
      <w:pPr>
        <w:pStyle w:val="31"/>
        <w:spacing w:line="360" w:lineRule="auto"/>
        <w:ind w:firstLine="480" w:firstLineChars="200"/>
        <w:rPr>
          <w:rFonts w:ascii="Times New Roman" w:hAnsi="Times New Roman"/>
          <w:sz w:val="24"/>
          <w:szCs w:val="24"/>
          <w:highlight w:val="none"/>
        </w:rPr>
      </w:pPr>
      <w:r>
        <w:rPr>
          <w:rFonts w:hint="eastAsia" w:ascii="Times New Roman" w:hAnsi="Times New Roman"/>
          <w:sz w:val="24"/>
          <w:szCs w:val="24"/>
          <w:highlight w:val="none"/>
        </w:rPr>
        <w:t>通过上述工作，建成混合TLS协议源码库，支持经典密码算法的兼容性与抗量子攻击能力，满足银行业及关键基础设施信息系统向抗量子密码体系迁移的需求。</w:t>
      </w:r>
    </w:p>
    <w:p w14:paraId="369D8B04">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7" w:name="_Toc30810"/>
      <w:r>
        <w:rPr>
          <w:rFonts w:hint="eastAsia" w:ascii="Times New Roman" w:hAnsi="Times New Roman" w:eastAsia="宋体" w:cs="Times New Roman"/>
          <w:b/>
          <w:bCs/>
          <w:sz w:val="24"/>
          <w:szCs w:val="24"/>
          <w:lang w:val="en-US" w:eastAsia="zh-CN"/>
        </w:rPr>
        <w:t>考核指标</w:t>
      </w:r>
      <w:bookmarkEnd w:id="17"/>
    </w:p>
    <w:p w14:paraId="09541414">
      <w:pPr>
        <w:pStyle w:val="31"/>
        <w:spacing w:line="360" w:lineRule="auto"/>
        <w:ind w:firstLine="480" w:firstLineChars="200"/>
        <w:rPr>
          <w:rFonts w:hint="eastAsia" w:hAnsi="宋体"/>
          <w:sz w:val="24"/>
          <w:szCs w:val="24"/>
        </w:rPr>
      </w:pPr>
      <w:r>
        <w:rPr>
          <w:rFonts w:hint="eastAsia" w:hAnsi="宋体"/>
          <w:sz w:val="24"/>
          <w:szCs w:val="24"/>
        </w:rPr>
        <w:t>根据课题三考核指标1.2“银行信息系统抗量子/混合密码安全协议库”，指</w:t>
      </w:r>
      <w:r>
        <w:rPr>
          <w:rFonts w:hint="default" w:ascii="Times New Roman" w:hAnsi="Times New Roman" w:cs="Times New Roman"/>
          <w:sz w:val="24"/>
          <w:szCs w:val="24"/>
        </w:rPr>
        <w:t>标完成状态要求：国产商用密码与抗量子密码混合的</w:t>
      </w:r>
      <w:r>
        <w:rPr>
          <w:rFonts w:hint="default" w:ascii="Times New Roman" w:hAnsi="Times New Roman" w:cs="Times New Roman"/>
          <w:b/>
          <w:bCs/>
          <w:sz w:val="24"/>
          <w:szCs w:val="24"/>
        </w:rPr>
        <w:t>TLS</w:t>
      </w:r>
      <w:r>
        <w:rPr>
          <w:rFonts w:hint="default" w:ascii="Times New Roman" w:hAnsi="Times New Roman" w:cs="Times New Roman"/>
          <w:sz w:val="24"/>
          <w:szCs w:val="24"/>
        </w:rPr>
        <w:t>、IPSec</w:t>
      </w:r>
      <w:r>
        <w:rPr>
          <w:rFonts w:hint="default" w:ascii="Times New Roman" w:hAnsi="Times New Roman" w:cs="Times New Roman"/>
          <w:b/>
          <w:bCs/>
          <w:sz w:val="24"/>
          <w:szCs w:val="24"/>
        </w:rPr>
        <w:t>、</w:t>
      </w:r>
      <w:r>
        <w:rPr>
          <w:rFonts w:hint="default" w:ascii="Times New Roman" w:hAnsi="Times New Roman" w:cs="Times New Roman"/>
          <w:b w:val="0"/>
          <w:bCs w:val="0"/>
          <w:sz w:val="24"/>
          <w:szCs w:val="24"/>
        </w:rPr>
        <w:t>SSH协议</w:t>
      </w:r>
      <w:r>
        <w:rPr>
          <w:rFonts w:hint="default" w:ascii="Times New Roman" w:hAnsi="Times New Roman" w:cs="Times New Roman"/>
          <w:sz w:val="24"/>
          <w:szCs w:val="24"/>
        </w:rPr>
        <w:t>源码库，支持2类抗量子密码算法，可达到128、256比特的量子安全等级。</w:t>
      </w:r>
    </w:p>
    <w:p w14:paraId="27255CD5">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8" w:name="_Toc30294"/>
      <w:r>
        <w:rPr>
          <w:rFonts w:hint="eastAsia" w:ascii="Times New Roman" w:hAnsi="Times New Roman" w:eastAsia="宋体" w:cs="Times New Roman"/>
          <w:b/>
          <w:bCs/>
          <w:sz w:val="24"/>
          <w:szCs w:val="24"/>
          <w:lang w:val="en-US" w:eastAsia="zh-CN"/>
        </w:rPr>
        <w:t>验收测试准则</w:t>
      </w:r>
      <w:bookmarkEnd w:id="18"/>
    </w:p>
    <w:p w14:paraId="6738B2D4">
      <w:pPr>
        <w:pStyle w:val="31"/>
        <w:spacing w:line="360" w:lineRule="auto"/>
        <w:ind w:firstLine="480" w:firstLineChars="200"/>
        <w:rPr>
          <w:rFonts w:hAnsi="宋体"/>
          <w:sz w:val="24"/>
          <w:szCs w:val="24"/>
        </w:rPr>
      </w:pPr>
      <w:r>
        <w:rPr>
          <w:rFonts w:hint="eastAsia" w:ascii="Times New Roman" w:hAnsi="Times New Roman"/>
          <w:sz w:val="24"/>
          <w:szCs w:val="24"/>
        </w:rPr>
        <w:t>依据《银行业及其关键基础设施信息系统的抗量子密码迁移技术研究任务书》，测试组针对</w:t>
      </w:r>
      <w:r>
        <w:rPr>
          <w:rFonts w:ascii="Times New Roman" w:hAnsi="Times New Roman"/>
          <w:color w:val="000000"/>
          <w:sz w:val="24"/>
          <w:szCs w:val="24"/>
        </w:rPr>
        <w:t>《</w:t>
      </w:r>
      <w:r>
        <w:rPr>
          <w:rFonts w:hint="eastAsia" w:ascii="Times New Roman" w:hAnsi="Times New Roman"/>
          <w:sz w:val="24"/>
          <w:szCs w:val="24"/>
        </w:rPr>
        <w:t>银行业及其关键基础设施信息系统的抗量子密码迁移技术研究任务书</w:t>
      </w:r>
      <w:r>
        <w:rPr>
          <w:rFonts w:ascii="Times New Roman" w:hAnsi="Times New Roman"/>
          <w:color w:val="000000"/>
          <w:sz w:val="24"/>
          <w:szCs w:val="24"/>
        </w:rPr>
        <w:t>》</w:t>
      </w:r>
      <w:r>
        <w:rPr>
          <w:rFonts w:hint="eastAsia" w:ascii="Times New Roman" w:hAnsi="Times New Roman"/>
          <w:sz w:val="24"/>
          <w:szCs w:val="24"/>
        </w:rPr>
        <w:t>中课题三“银行业抗量子密码安全协议库”</w:t>
      </w:r>
      <w:r>
        <w:rPr>
          <w:rFonts w:hint="eastAsia" w:ascii="Times New Roman" w:hAnsi="Times New Roman"/>
          <w:color w:val="000000"/>
          <w:sz w:val="24"/>
          <w:szCs w:val="24"/>
        </w:rPr>
        <w:t>的</w:t>
      </w:r>
      <w:r>
        <w:rPr>
          <w:rFonts w:ascii="Times New Roman" w:hAnsi="Times New Roman"/>
          <w:sz w:val="24"/>
          <w:szCs w:val="24"/>
        </w:rPr>
        <w:t>研究内容</w:t>
      </w:r>
      <w:r>
        <w:rPr>
          <w:rFonts w:hint="eastAsia" w:ascii="Times New Roman" w:hAnsi="Times New Roman"/>
          <w:sz w:val="24"/>
          <w:szCs w:val="24"/>
        </w:rPr>
        <w:t>中</w:t>
      </w:r>
      <w:r>
        <w:rPr>
          <w:rFonts w:hAnsi="宋体"/>
          <w:sz w:val="24"/>
          <w:szCs w:val="24"/>
        </w:rPr>
        <w:t>考核指</w:t>
      </w:r>
      <w:r>
        <w:rPr>
          <w:rFonts w:hint="eastAsia" w:hAnsi="宋体"/>
          <w:sz w:val="24"/>
          <w:szCs w:val="24"/>
        </w:rPr>
        <w:t>标进行测试。验收准则如下：</w:t>
      </w:r>
    </w:p>
    <w:p w14:paraId="0531555F">
      <w:pPr>
        <w:pStyle w:val="31"/>
        <w:numPr>
          <w:ilvl w:val="0"/>
          <w:numId w:val="11"/>
        </w:numPr>
        <w:spacing w:line="360" w:lineRule="auto"/>
        <w:ind w:left="0" w:firstLine="480" w:firstLineChars="200"/>
        <w:rPr>
          <w:rFonts w:ascii="Times New Roman" w:hAnsi="Times New Roman"/>
          <w:sz w:val="24"/>
          <w:szCs w:val="24"/>
        </w:rPr>
      </w:pPr>
      <w:r>
        <w:rPr>
          <w:rFonts w:hint="eastAsia" w:ascii="Times New Roman" w:hAnsi="Times New Roman"/>
          <w:sz w:val="24"/>
          <w:szCs w:val="24"/>
        </w:rPr>
        <w:t>软件系统符合《银行业及其关键基础设施信息系统的抗量子密码迁移技术研究任务书》中课题三“银行业抗量子密码安全协议库”规定的全部功能要求；</w:t>
      </w:r>
    </w:p>
    <w:p w14:paraId="50A4D5A2">
      <w:pPr>
        <w:pStyle w:val="31"/>
        <w:numPr>
          <w:ilvl w:val="0"/>
          <w:numId w:val="11"/>
        </w:numPr>
        <w:spacing w:line="360" w:lineRule="auto"/>
        <w:ind w:left="0" w:firstLine="480" w:firstLineChars="200"/>
        <w:jc w:val="left"/>
        <w:rPr>
          <w:rFonts w:ascii="Times New Roman" w:hAnsi="Times New Roman"/>
          <w:sz w:val="24"/>
          <w:szCs w:val="24"/>
        </w:rPr>
      </w:pPr>
      <w:r>
        <w:rPr>
          <w:rFonts w:hint="eastAsia" w:ascii="Times New Roman" w:hAnsi="Times New Roman"/>
          <w:sz w:val="24"/>
          <w:szCs w:val="24"/>
        </w:rPr>
        <w:t>验收测试过程中发现的问题全部闭环。</w:t>
      </w:r>
    </w:p>
    <w:p w14:paraId="3B3B01D3">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19" w:name="_Toc13630"/>
      <w:bookmarkStart w:id="20" w:name="_Toc405205382"/>
      <w:r>
        <w:rPr>
          <w:rFonts w:hint="eastAsia" w:asciiTheme="majorEastAsia" w:hAnsiTheme="majorEastAsia" w:eastAsiaTheme="majorEastAsia" w:cstheme="majorEastAsia"/>
          <w:sz w:val="24"/>
          <w:szCs w:val="24"/>
          <w:lang w:val="en-US" w:eastAsia="zh-CN"/>
        </w:rPr>
        <w:t>被测对象说明</w:t>
      </w:r>
      <w:bookmarkEnd w:id="19"/>
    </w:p>
    <w:p w14:paraId="765C8472">
      <w:pPr>
        <w:widowControl/>
        <w:spacing w:line="360" w:lineRule="auto"/>
        <w:ind w:firstLine="420"/>
        <w:rPr>
          <w:rFonts w:hint="default" w:ascii="Times New Roman" w:hAnsi="Times New Roman" w:cs="Times New Roman"/>
          <w:sz w:val="24"/>
          <w:szCs w:val="36"/>
        </w:rPr>
      </w:pPr>
      <w:r>
        <w:rPr>
          <w:rFonts w:hint="default" w:ascii="Times New Roman" w:hAnsi="Times New Roman" w:cs="Times New Roman"/>
          <w:sz w:val="24"/>
          <w:szCs w:val="36"/>
        </w:rPr>
        <w:t>本次测试的被测对象为国产商用密码与抗量子密码混合的 TLS 协议源码库。该源码库实现的 TLS 协议遵循 RFC 8446 标准，在 TLS</w:t>
      </w:r>
      <w:r>
        <w:rPr>
          <w:rFonts w:hint="default" w:ascii="Times New Roman" w:hAnsi="Times New Roman" w:cs="Times New Roman"/>
          <w:sz w:val="24"/>
          <w:szCs w:val="36"/>
          <w:lang w:val="en-US" w:eastAsia="zh-CN"/>
        </w:rPr>
        <w:t>协议</w:t>
      </w:r>
      <w:r>
        <w:rPr>
          <w:rFonts w:hint="default" w:ascii="Times New Roman" w:hAnsi="Times New Roman" w:cs="Times New Roman"/>
          <w:sz w:val="24"/>
          <w:szCs w:val="36"/>
        </w:rPr>
        <w:t>基础上将 SM2、X25519 等经典密钥交换算法与 Kyber 抗量子算法进行组合，支持 SM2Kyber512Draft00、X25519Kyber512Draft00、X25519Kyber</w:t>
      </w:r>
      <w:r>
        <w:rPr>
          <w:rFonts w:hint="eastAsia" w:cs="Times New Roman"/>
          <w:sz w:val="24"/>
          <w:szCs w:val="36"/>
          <w:lang w:eastAsia="zh-CN"/>
        </w:rPr>
        <w:t>1024</w:t>
      </w:r>
      <w:r>
        <w:rPr>
          <w:rFonts w:hint="default" w:ascii="Times New Roman" w:hAnsi="Times New Roman" w:cs="Times New Roman"/>
          <w:sz w:val="24"/>
          <w:szCs w:val="36"/>
        </w:rPr>
        <w:t>Draft00 等混合密钥交换组，并保留 X25519 传统密钥交换组用于兼容性回退验证。协议通过 ClientHello 和 ServerHello 消息完成 TLS 版本、supported_groups、key_share 等参数协商，支持非法协议版本拒绝、密钥交换参数不匹配场景下的 HelloRetryRequest 处理，以及无法协商时的连接拒绝。握手完成后，客户端和服务端通过 TLS</w:t>
      </w:r>
      <w:r>
        <w:rPr>
          <w:rFonts w:hint="default" w:ascii="Times New Roman" w:hAnsi="Times New Roman" w:cs="Times New Roman"/>
          <w:sz w:val="24"/>
          <w:szCs w:val="36"/>
          <w:lang w:val="en-US" w:eastAsia="zh-CN"/>
        </w:rPr>
        <w:t xml:space="preserve"> </w:t>
      </w:r>
      <w:r>
        <w:rPr>
          <w:rFonts w:hint="default" w:ascii="Times New Roman" w:hAnsi="Times New Roman" w:cs="Times New Roman"/>
          <w:sz w:val="24"/>
          <w:szCs w:val="36"/>
        </w:rPr>
        <w:t>ExportKeyingMaterial 导出会话密钥，并基于 AES-GCM 对应用层请求和响应数据进行加解密。协议源码支持在 Windows 和 Linux操作系统下编译运行。</w:t>
      </w:r>
    </w:p>
    <w:p w14:paraId="053F4665">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21" w:name="_Toc23203"/>
      <w:r>
        <w:rPr>
          <w:rFonts w:hint="eastAsia" w:ascii="Times New Roman" w:hAnsi="Times New Roman" w:eastAsia="宋体" w:cs="Times New Roman"/>
          <w:b/>
          <w:bCs/>
          <w:sz w:val="24"/>
          <w:szCs w:val="24"/>
          <w:lang w:val="en-US" w:eastAsia="zh-CN"/>
        </w:rPr>
        <w:t>测试功能</w:t>
      </w:r>
      <w:bookmarkEnd w:id="20"/>
      <w:r>
        <w:rPr>
          <w:rFonts w:hint="eastAsia" w:ascii="Times New Roman" w:hAnsi="Times New Roman" w:eastAsia="宋体" w:cs="Times New Roman"/>
          <w:b/>
          <w:bCs/>
          <w:sz w:val="24"/>
          <w:szCs w:val="24"/>
          <w:lang w:val="en-US" w:eastAsia="zh-CN"/>
        </w:rPr>
        <w:t>概述</w:t>
      </w:r>
      <w:bookmarkEnd w:id="21"/>
    </w:p>
    <w:p w14:paraId="7854AD7D">
      <w:pPr>
        <w:spacing w:line="360" w:lineRule="auto"/>
        <w:ind w:firstLine="480" w:firstLineChars="200"/>
        <w:rPr>
          <w:rFonts w:hint="eastAsia" w:asciiTheme="minorEastAsia" w:hAnsiTheme="minorEastAsia" w:eastAsiaTheme="minorEastAsia" w:cstheme="minorEastAsia"/>
          <w:sz w:val="24"/>
          <w:szCs w:val="24"/>
          <w:lang w:val="en-US" w:eastAsia="zh-CN"/>
        </w:rPr>
      </w:pPr>
      <w:bookmarkStart w:id="22" w:name="_Toc405205383"/>
      <w:r>
        <w:rPr>
          <w:rFonts w:hint="eastAsia" w:asciiTheme="minorEastAsia" w:hAnsiTheme="minorEastAsia" w:eastAsiaTheme="minorEastAsia" w:cstheme="minorEastAsia"/>
          <w:sz w:val="24"/>
          <w:szCs w:val="24"/>
          <w:lang w:val="en-US" w:eastAsia="zh-CN"/>
        </w:rPr>
        <w:t>主要功能列表如下：</w:t>
      </w:r>
    </w:p>
    <w:p w14:paraId="7F84EB95">
      <w:pPr>
        <w:pStyle w:val="2"/>
        <w:rPr>
          <w:rFonts w:hint="eastAsia" w:asciiTheme="minorEastAsia" w:hAnsiTheme="minorEastAsia" w:eastAsiaTheme="minorEastAsia" w:cstheme="minorEastAsia"/>
          <w:sz w:val="24"/>
          <w:szCs w:val="24"/>
          <w:lang w:val="en-US" w:eastAsia="zh-CN"/>
        </w:rPr>
      </w:pPr>
    </w:p>
    <w:p w14:paraId="4575F95C">
      <w:pPr>
        <w:pStyle w:val="3"/>
        <w:rPr>
          <w:rFonts w:hint="eastAsia" w:asciiTheme="minorEastAsia" w:hAnsiTheme="minorEastAsia" w:eastAsiaTheme="minorEastAsia" w:cstheme="minorEastAsia"/>
          <w:sz w:val="24"/>
          <w:szCs w:val="24"/>
          <w:lang w:val="en-US" w:eastAsia="zh-CN"/>
        </w:rPr>
      </w:pPr>
    </w:p>
    <w:p w14:paraId="259346C0">
      <w:pPr>
        <w:pStyle w:val="3"/>
        <w:rPr>
          <w:rFonts w:hint="eastAsia" w:asciiTheme="minorEastAsia" w:hAnsiTheme="minorEastAsia" w:eastAsiaTheme="minorEastAsia" w:cstheme="minorEastAsia"/>
          <w:sz w:val="24"/>
          <w:szCs w:val="24"/>
          <w:lang w:val="en-US" w:eastAsia="zh-CN"/>
        </w:rPr>
      </w:pPr>
    </w:p>
    <w:p w14:paraId="26DF50FB">
      <w:pPr>
        <w:pStyle w:val="3"/>
        <w:rPr>
          <w:rFonts w:hint="eastAsia" w:asciiTheme="minorEastAsia" w:hAnsiTheme="minorEastAsia" w:eastAsiaTheme="minorEastAsia" w:cstheme="minorEastAsia"/>
          <w:sz w:val="24"/>
          <w:szCs w:val="24"/>
          <w:lang w:val="en-US" w:eastAsia="zh-CN"/>
        </w:rPr>
      </w:pPr>
    </w:p>
    <w:p w14:paraId="61EFDA4C">
      <w:pPr>
        <w:pStyle w:val="3"/>
        <w:rPr>
          <w:rFonts w:hint="default" w:asciiTheme="minorEastAsia" w:hAnsiTheme="minorEastAsia" w:eastAsiaTheme="minorEastAsia" w:cstheme="minorEastAsia"/>
          <w:sz w:val="24"/>
          <w:szCs w:val="24"/>
          <w:lang w:val="en-US" w:eastAsia="zh-CN"/>
        </w:rPr>
      </w:pPr>
    </w:p>
    <w:bookmarkEnd w:id="22"/>
    <w:tbl>
      <w:tblPr>
        <w:tblStyle w:val="51"/>
        <w:tblW w:w="8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170"/>
        <w:gridCol w:w="2899"/>
        <w:gridCol w:w="4069"/>
      </w:tblGrid>
      <w:tr w14:paraId="5046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66" w:type="dxa"/>
            <w:vAlign w:val="center"/>
          </w:tcPr>
          <w:p w14:paraId="52084E1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bookmarkStart w:id="23" w:name="_Hlk40790907"/>
            <w:bookmarkStart w:id="24" w:name="_Toc207527116"/>
            <w:bookmarkStart w:id="25" w:name="_Toc181585195"/>
            <w:bookmarkStart w:id="26" w:name="_Toc181520231"/>
            <w:bookmarkStart w:id="27" w:name="_Toc365879733"/>
            <w:bookmarkStart w:id="28" w:name="_Toc400525514"/>
            <w:r>
              <w:rPr>
                <w:rFonts w:hint="eastAsia"/>
                <w:b/>
                <w:bCs/>
                <w:szCs w:val="21"/>
                <w:lang w:val="en-US" w:eastAsia="zh-CN"/>
              </w:rPr>
              <w:t>序号</w:t>
            </w:r>
          </w:p>
        </w:tc>
        <w:tc>
          <w:tcPr>
            <w:tcW w:w="1170" w:type="dxa"/>
            <w:vAlign w:val="center"/>
          </w:tcPr>
          <w:p w14:paraId="4EE748D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r>
              <w:rPr>
                <w:rFonts w:hint="eastAsia"/>
                <w:b/>
                <w:bCs/>
                <w:szCs w:val="21"/>
                <w:lang w:val="en-US" w:eastAsia="zh-CN"/>
              </w:rPr>
              <w:t>功能</w:t>
            </w:r>
          </w:p>
        </w:tc>
        <w:tc>
          <w:tcPr>
            <w:tcW w:w="2899" w:type="dxa"/>
            <w:vAlign w:val="center"/>
          </w:tcPr>
          <w:p w14:paraId="7917DED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功能子项</w:t>
            </w:r>
          </w:p>
        </w:tc>
        <w:tc>
          <w:tcPr>
            <w:tcW w:w="4069" w:type="dxa"/>
            <w:vAlign w:val="center"/>
          </w:tcPr>
          <w:p w14:paraId="70BB252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功能描述</w:t>
            </w:r>
          </w:p>
        </w:tc>
      </w:tr>
      <w:tr w14:paraId="6348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9" w:hRule="atLeast"/>
          <w:jc w:val="center"/>
        </w:trPr>
        <w:tc>
          <w:tcPr>
            <w:tcW w:w="666" w:type="dxa"/>
            <w:vAlign w:val="center"/>
          </w:tcPr>
          <w:p w14:paraId="3DEC21D4">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Merge w:val="restart"/>
            <w:vAlign w:val="center"/>
          </w:tcPr>
          <w:p w14:paraId="4D15DA6F">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lang w:val="en-US" w:eastAsia="zh-CN"/>
              </w:rPr>
            </w:pPr>
            <w:r>
              <w:rPr>
                <w:rFonts w:hint="eastAsia"/>
                <w:szCs w:val="21"/>
                <w:lang w:val="en-US" w:eastAsia="zh-CN"/>
              </w:rPr>
              <w:t>混合密钥交换算法支持</w:t>
            </w:r>
          </w:p>
        </w:tc>
        <w:tc>
          <w:tcPr>
            <w:tcW w:w="2899" w:type="dxa"/>
            <w:vAlign w:val="center"/>
          </w:tcPr>
          <w:p w14:paraId="1C122998">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SM2Kyber512</w:t>
            </w:r>
            <w:r>
              <w:rPr>
                <w:rFonts w:hint="eastAsia" w:ascii="宋体" w:hAnsi="宋体" w:eastAsia="宋体" w:cs="宋体"/>
                <w:color w:val="000000"/>
                <w:kern w:val="0"/>
                <w:sz w:val="21"/>
                <w:szCs w:val="21"/>
                <w:lang w:val="en-US" w:eastAsia="zh-CN" w:bidi="ar"/>
              </w:rPr>
              <w:t xml:space="preserve">； </w:t>
            </w:r>
          </w:p>
          <w:p w14:paraId="13DC16E6">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X25519Kyber512/1024</w:t>
            </w:r>
            <w:r>
              <w:rPr>
                <w:rFonts w:hint="eastAsia" w:ascii="宋体" w:hAnsi="宋体" w:eastAsia="宋体" w:cs="宋体"/>
                <w:color w:val="000000"/>
                <w:kern w:val="0"/>
                <w:sz w:val="21"/>
                <w:szCs w:val="21"/>
                <w:lang w:val="en-US" w:eastAsia="zh-CN" w:bidi="ar"/>
              </w:rPr>
              <w:t>；</w:t>
            </w:r>
          </w:p>
          <w:p w14:paraId="7E0AAAE0">
            <w:pPr>
              <w:keepNext w:val="0"/>
              <w:keepLines w:val="0"/>
              <w:widowControl/>
              <w:suppressLineNumbers w:val="0"/>
              <w:jc w:val="left"/>
              <w:rPr>
                <w:rFonts w:hint="default"/>
                <w:lang w:val="en-US"/>
              </w:rPr>
            </w:pPr>
            <w:r>
              <w:rPr>
                <w:rFonts w:hint="default" w:ascii="Times New Roman" w:hAnsi="Times New Roman" w:eastAsia="宋体" w:cs="Times New Roman"/>
                <w:color w:val="000000"/>
                <w:kern w:val="0"/>
                <w:sz w:val="21"/>
                <w:szCs w:val="21"/>
                <w:lang w:val="en-US" w:eastAsia="zh-CN" w:bidi="ar"/>
              </w:rPr>
              <w:t>X25519HQ</w:t>
            </w:r>
            <w:r>
              <w:rPr>
                <w:rFonts w:hint="eastAsia" w:cs="Times New Roman"/>
                <w:color w:val="000000"/>
                <w:kern w:val="0"/>
                <w:sz w:val="21"/>
                <w:szCs w:val="21"/>
                <w:lang w:val="en-US" w:eastAsia="zh-CN" w:bidi="ar"/>
              </w:rPr>
              <w:t>C1</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5</w:t>
            </w:r>
          </w:p>
          <w:p w14:paraId="5C6E5FD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p>
        </w:tc>
        <w:tc>
          <w:tcPr>
            <w:tcW w:w="4069" w:type="dxa"/>
            <w:vAlign w:val="center"/>
          </w:tcPr>
          <w:p w14:paraId="024B0BF9">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 xml:space="preserve"> 验证 TLS 协议源码库支持 SM2Kyber512Draft00、X25519Kyber512Draft00、X25519Kyber</w:t>
            </w:r>
            <w:r>
              <w:rPr>
                <w:rFonts w:hint="eastAsia" w:cs="Times New Roman"/>
                <w:szCs w:val="21"/>
                <w:lang w:eastAsia="zh-CN"/>
              </w:rPr>
              <w:t>1024</w:t>
            </w:r>
            <w:r>
              <w:rPr>
                <w:rFonts w:hint="default" w:ascii="Times New Roman" w:hAnsi="Times New Roman" w:cs="Times New Roman"/>
                <w:szCs w:val="21"/>
              </w:rPr>
              <w:t>Draft00等混合密钥交换组，并能够完成 TLS 1.3 握手协商。</w:t>
            </w:r>
          </w:p>
        </w:tc>
      </w:tr>
      <w:tr w14:paraId="0E65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73DC1385">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55B68642">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协议握手消息格式验证</w:t>
            </w:r>
          </w:p>
        </w:tc>
        <w:tc>
          <w:tcPr>
            <w:tcW w:w="2899" w:type="dxa"/>
            <w:vAlign w:val="center"/>
          </w:tcPr>
          <w:p w14:paraId="7FE4360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ClientHello消息格式</w:t>
            </w:r>
          </w:p>
          <w:p w14:paraId="7D9F2A1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ServerHello消息格式</w:t>
            </w:r>
          </w:p>
        </w:tc>
        <w:tc>
          <w:tcPr>
            <w:tcW w:w="4069" w:type="dxa"/>
            <w:vAlign w:val="center"/>
          </w:tcPr>
          <w:p w14:paraId="3FDCB88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 ClientHello、ServerHello 消息中的 TLS 1.3 版本协商信息、supported_groups、key_share、selected_group 等字段符合协议交互要求。</w:t>
            </w:r>
          </w:p>
        </w:tc>
      </w:tr>
      <w:tr w14:paraId="2065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 w:hRule="atLeast"/>
          <w:jc w:val="center"/>
        </w:trPr>
        <w:tc>
          <w:tcPr>
            <w:tcW w:w="666" w:type="dxa"/>
            <w:vAlign w:val="center"/>
          </w:tcPr>
          <w:p w14:paraId="45D2A8DA">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tcBorders>
              <w:right w:val="single" w:color="auto" w:sz="4" w:space="0"/>
            </w:tcBorders>
            <w:vAlign w:val="center"/>
          </w:tcPr>
          <w:p w14:paraId="0F561EB3">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lang w:val="en-US" w:eastAsia="zh-CN"/>
              </w:rPr>
            </w:pPr>
            <w:r>
              <w:rPr>
                <w:rFonts w:hint="eastAsia"/>
                <w:szCs w:val="21"/>
                <w:lang w:val="en-US" w:eastAsia="zh-CN"/>
              </w:rPr>
              <w:t>密钥交换协商策略验证</w:t>
            </w:r>
          </w:p>
        </w:tc>
        <w:tc>
          <w:tcPr>
            <w:tcW w:w="2899" w:type="dxa"/>
            <w:tcBorders>
              <w:top w:val="single" w:color="auto" w:sz="4" w:space="0"/>
              <w:left w:val="single" w:color="auto" w:sz="4" w:space="0"/>
              <w:right w:val="single" w:color="auto" w:sz="4" w:space="0"/>
            </w:tcBorders>
            <w:vAlign w:val="center"/>
          </w:tcPr>
          <w:p w14:paraId="041F0B9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多密钥交换组协商</w:t>
            </w:r>
          </w:p>
        </w:tc>
        <w:tc>
          <w:tcPr>
            <w:tcW w:w="4069" w:type="dxa"/>
            <w:tcBorders>
              <w:left w:val="single" w:color="auto" w:sz="4" w:space="0"/>
            </w:tcBorders>
            <w:vAlign w:val="center"/>
          </w:tcPr>
          <w:p w14:paraId="73FF2BF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当客户端和服务端同时配置多个混合密钥交换组时，验证协议能够按照双方配置选择共同支持的密钥交换组，并记录实际</w:t>
            </w:r>
            <w:r>
              <w:rPr>
                <w:rFonts w:hint="eastAsia" w:cs="Times New Roman"/>
                <w:szCs w:val="21"/>
                <w:lang w:val="en-US" w:eastAsia="zh-CN"/>
              </w:rPr>
              <w:t>协</w:t>
            </w:r>
            <w:r>
              <w:rPr>
                <w:rFonts w:hint="default" w:ascii="Times New Roman" w:hAnsi="Times New Roman" w:cs="Times New Roman"/>
                <w:szCs w:val="21"/>
              </w:rPr>
              <w:t>商结果。</w:t>
            </w:r>
          </w:p>
        </w:tc>
      </w:tr>
      <w:tr w14:paraId="4B8A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jc w:val="center"/>
        </w:trPr>
        <w:tc>
          <w:tcPr>
            <w:tcW w:w="666" w:type="dxa"/>
            <w:vAlign w:val="center"/>
          </w:tcPr>
          <w:p w14:paraId="2E3B3B59">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tcBorders>
              <w:right w:val="single" w:color="auto" w:sz="4" w:space="0"/>
            </w:tcBorders>
            <w:vAlign w:val="center"/>
          </w:tcPr>
          <w:p w14:paraId="381C8511">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异常交互处理</w:t>
            </w:r>
          </w:p>
        </w:tc>
        <w:tc>
          <w:tcPr>
            <w:tcW w:w="2899" w:type="dxa"/>
            <w:tcBorders>
              <w:top w:val="single" w:color="auto" w:sz="4" w:space="0"/>
              <w:left w:val="single" w:color="auto" w:sz="4" w:space="0"/>
              <w:right w:val="single" w:color="auto" w:sz="4" w:space="0"/>
            </w:tcBorders>
            <w:vAlign w:val="center"/>
          </w:tcPr>
          <w:p w14:paraId="18A6D5F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非法协议版本处理</w:t>
            </w:r>
          </w:p>
          <w:p w14:paraId="5BB9163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无效密钥</w:t>
            </w:r>
            <w:r>
              <w:rPr>
                <w:rFonts w:hint="eastAsia" w:cs="Times New Roman"/>
                <w:szCs w:val="21"/>
                <w:lang w:val="en-US" w:eastAsia="zh-CN"/>
              </w:rPr>
              <w:t>交换组</w:t>
            </w:r>
            <w:r>
              <w:rPr>
                <w:rFonts w:hint="default" w:ascii="Times New Roman" w:hAnsi="Times New Roman" w:cs="Times New Roman"/>
                <w:szCs w:val="21"/>
                <w:lang w:val="en-US" w:eastAsia="zh-CN"/>
              </w:rPr>
              <w:t>处理</w:t>
            </w:r>
          </w:p>
        </w:tc>
        <w:tc>
          <w:tcPr>
            <w:tcW w:w="4069" w:type="dxa"/>
            <w:tcBorders>
              <w:left w:val="single" w:color="auto" w:sz="4" w:space="0"/>
            </w:tcBorders>
            <w:vAlign w:val="center"/>
          </w:tcPr>
          <w:p w14:paraId="3E6AB94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szCs w:val="21"/>
              </w:rPr>
              <w:t>验证非法协议版本、不支持的密钥交换组或 key_share 不匹配等异常场景下，服务端能够返回错误响应、HelloRetryRequest 或拒绝连接。</w:t>
            </w:r>
          </w:p>
        </w:tc>
      </w:tr>
      <w:tr w14:paraId="1CE5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jc w:val="center"/>
        </w:trPr>
        <w:tc>
          <w:tcPr>
            <w:tcW w:w="666" w:type="dxa"/>
            <w:vAlign w:val="center"/>
          </w:tcPr>
          <w:p w14:paraId="21991257">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24651F35">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证书校验</w:t>
            </w:r>
          </w:p>
        </w:tc>
        <w:tc>
          <w:tcPr>
            <w:tcW w:w="2899" w:type="dxa"/>
            <w:tcBorders>
              <w:top w:val="single" w:color="auto" w:sz="4" w:space="0"/>
            </w:tcBorders>
            <w:vAlign w:val="center"/>
          </w:tcPr>
          <w:p w14:paraId="4ADB7976">
            <w:pPr>
              <w:keepNext w:val="0"/>
              <w:keepLines w:val="0"/>
              <w:widowControl/>
              <w:suppressLineNumbers w:val="0"/>
              <w:snapToGrid w:val="0"/>
              <w:spacing w:before="0" w:beforeAutospacing="0" w:after="0" w:afterAutospacing="0"/>
              <w:ind w:left="0" w:leftChars="0" w:right="0" w:rightChars="0" w:firstLine="0" w:firstLineChars="0"/>
              <w:jc w:val="left"/>
              <w:rPr>
                <w:rFonts w:hint="eastAsia" w:eastAsia="宋体"/>
                <w:szCs w:val="21"/>
                <w:lang w:val="en-US" w:eastAsia="zh-CN"/>
              </w:rPr>
            </w:pPr>
            <w:r>
              <w:rPr>
                <w:rFonts w:hint="default"/>
                <w:szCs w:val="21"/>
              </w:rPr>
              <w:t>证书有效性验证</w:t>
            </w:r>
          </w:p>
        </w:tc>
        <w:tc>
          <w:tcPr>
            <w:tcW w:w="4069" w:type="dxa"/>
            <w:vAlign w:val="center"/>
          </w:tcPr>
          <w:p w14:paraId="5C150CE5">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客户端对服务端返回的证书进行有效期校验，识别过期证书和未生效证书，校验不通过时终止握手连接。</w:t>
            </w:r>
          </w:p>
        </w:tc>
      </w:tr>
      <w:tr w14:paraId="1601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7EF17D5C">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41C2330A">
            <w:pPr>
              <w:keepNext w:val="0"/>
              <w:keepLines w:val="0"/>
              <w:widowControl/>
              <w:suppressLineNumbers w:val="0"/>
              <w:snapToGrid w:val="0"/>
              <w:spacing w:before="0" w:beforeAutospacing="0" w:after="0" w:afterAutospacing="0"/>
              <w:ind w:left="0" w:leftChars="0" w:right="0" w:rightChars="0" w:firstLine="0" w:firstLineChars="0"/>
              <w:jc w:val="left"/>
              <w:rPr>
                <w:rFonts w:hint="eastAsia" w:eastAsia="宋体"/>
                <w:szCs w:val="21"/>
                <w:lang w:val="en-US" w:eastAsia="zh-CN"/>
              </w:rPr>
            </w:pPr>
            <w:r>
              <w:rPr>
                <w:rFonts w:hint="eastAsia"/>
                <w:szCs w:val="21"/>
                <w:lang w:val="en-US" w:eastAsia="zh-CN"/>
              </w:rPr>
              <w:t>加密通信</w:t>
            </w:r>
          </w:p>
        </w:tc>
        <w:tc>
          <w:tcPr>
            <w:tcW w:w="2899" w:type="dxa"/>
            <w:vAlign w:val="center"/>
          </w:tcPr>
          <w:p w14:paraId="7E22EA4F">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AES-GCM数据加解密</w:t>
            </w:r>
          </w:p>
        </w:tc>
        <w:tc>
          <w:tcPr>
            <w:tcW w:w="4069" w:type="dxa"/>
            <w:vAlign w:val="center"/>
          </w:tcPr>
          <w:p w14:paraId="1BAB4CD8">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握手完成后导出会话密钥，客户端加密请求数据发送，服务端解密处理并加密响应，验证数据在混合密码体系下的机密性与完整性。</w:t>
            </w:r>
          </w:p>
        </w:tc>
      </w:tr>
      <w:bookmarkEnd w:id="23"/>
    </w:tbl>
    <w:p w14:paraId="180ED79A">
      <w:pPr>
        <w:widowControl/>
        <w:spacing w:line="360" w:lineRule="auto"/>
        <w:ind w:firstLine="420"/>
        <w:rPr>
          <w:rFonts w:hint="eastAsia" w:ascii="Times New Roman" w:hAnsi="Times New Roman" w:cs="Times New Roman"/>
          <w:sz w:val="24"/>
          <w:szCs w:val="36"/>
          <w:lang w:val="en-US" w:eastAsia="zh-CN"/>
        </w:rPr>
      </w:pPr>
      <w:r>
        <w:rPr>
          <w:rFonts w:hint="eastAsia" w:ascii="Times New Roman" w:hAnsi="Times New Roman" w:cs="Times New Roman"/>
          <w:sz w:val="24"/>
          <w:szCs w:val="36"/>
          <w:lang w:val="en-US" w:eastAsia="zh-CN"/>
        </w:rPr>
        <w:t>支撑能力测试如下：</w:t>
      </w:r>
    </w:p>
    <w:tbl>
      <w:tblPr>
        <w:tblStyle w:val="51"/>
        <w:tblW w:w="8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170"/>
        <w:gridCol w:w="2899"/>
        <w:gridCol w:w="4069"/>
      </w:tblGrid>
      <w:tr w14:paraId="6AF9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66" w:type="dxa"/>
            <w:vAlign w:val="center"/>
          </w:tcPr>
          <w:p w14:paraId="1E7FC35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r>
              <w:rPr>
                <w:rFonts w:hint="eastAsia"/>
                <w:b/>
                <w:bCs/>
                <w:szCs w:val="21"/>
                <w:lang w:val="en-US" w:eastAsia="zh-CN"/>
              </w:rPr>
              <w:t>序号</w:t>
            </w:r>
          </w:p>
        </w:tc>
        <w:tc>
          <w:tcPr>
            <w:tcW w:w="1170" w:type="dxa"/>
            <w:vAlign w:val="center"/>
          </w:tcPr>
          <w:p w14:paraId="4242A97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r>
              <w:rPr>
                <w:rFonts w:hint="eastAsia"/>
                <w:b/>
                <w:bCs/>
                <w:szCs w:val="21"/>
                <w:lang w:val="en-US" w:eastAsia="zh-CN"/>
              </w:rPr>
              <w:t>功能</w:t>
            </w:r>
          </w:p>
        </w:tc>
        <w:tc>
          <w:tcPr>
            <w:tcW w:w="2899" w:type="dxa"/>
            <w:vAlign w:val="center"/>
          </w:tcPr>
          <w:p w14:paraId="3A14009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功能子项</w:t>
            </w:r>
          </w:p>
        </w:tc>
        <w:tc>
          <w:tcPr>
            <w:tcW w:w="4069" w:type="dxa"/>
            <w:vAlign w:val="center"/>
          </w:tcPr>
          <w:p w14:paraId="2EE27AB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功能描述</w:t>
            </w:r>
          </w:p>
        </w:tc>
      </w:tr>
      <w:tr w14:paraId="3DE7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7" w:hRule="atLeast"/>
          <w:jc w:val="center"/>
        </w:trPr>
        <w:tc>
          <w:tcPr>
            <w:tcW w:w="666" w:type="dxa"/>
            <w:vAlign w:val="center"/>
          </w:tcPr>
          <w:p w14:paraId="78C41876">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32CDC3D2">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lang w:val="en-US" w:eastAsia="zh-CN"/>
              </w:rPr>
            </w:pPr>
            <w:r>
              <w:rPr>
                <w:rFonts w:hint="eastAsia"/>
                <w:szCs w:val="21"/>
                <w:lang w:val="en-US" w:eastAsia="zh-CN"/>
              </w:rPr>
              <w:t>测试观测</w:t>
            </w:r>
          </w:p>
        </w:tc>
        <w:tc>
          <w:tcPr>
            <w:tcW w:w="2899" w:type="dxa"/>
            <w:vAlign w:val="center"/>
          </w:tcPr>
          <w:p w14:paraId="42085B5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协商结果事件记录</w:t>
            </w:r>
          </w:p>
        </w:tc>
        <w:tc>
          <w:tcPr>
            <w:tcW w:w="4069" w:type="dxa"/>
            <w:vAlign w:val="center"/>
          </w:tcPr>
          <w:p w14:paraId="61A1DA08">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通过 CFEventTLS13NegotiatedKEX 记录实际协商的密钥交换组。</w:t>
            </w:r>
          </w:p>
        </w:tc>
      </w:tr>
      <w:tr w14:paraId="58D5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666" w:type="dxa"/>
            <w:vAlign w:val="center"/>
          </w:tcPr>
          <w:p w14:paraId="61D1B301">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40BCDECE">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密钥材料验证</w:t>
            </w:r>
          </w:p>
        </w:tc>
        <w:tc>
          <w:tcPr>
            <w:tcW w:w="2899" w:type="dxa"/>
            <w:vAlign w:val="center"/>
          </w:tcPr>
          <w:p w14:paraId="00C9D6A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TLS ExportKeyingMaterial</w:t>
            </w:r>
          </w:p>
        </w:tc>
        <w:tc>
          <w:tcPr>
            <w:tcW w:w="4069" w:type="dxa"/>
            <w:vAlign w:val="center"/>
          </w:tcPr>
          <w:p w14:paraId="51EED720">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通过 TLS ExportKeyingMaterial 导出 32 字节密钥材料，支撑 AES-GCM 加密通信测试。</w:t>
            </w:r>
          </w:p>
        </w:tc>
      </w:tr>
      <w:tr w14:paraId="086A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jc w:val="center"/>
        </w:trPr>
        <w:tc>
          <w:tcPr>
            <w:tcW w:w="666" w:type="dxa"/>
            <w:vAlign w:val="center"/>
          </w:tcPr>
          <w:p w14:paraId="48297493">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6B55F606">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兼容性验证</w:t>
            </w:r>
          </w:p>
        </w:tc>
        <w:tc>
          <w:tcPr>
            <w:tcW w:w="2899" w:type="dxa"/>
            <w:vAlign w:val="center"/>
          </w:tcPr>
          <w:p w14:paraId="0EA6E4D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X25519 传统密钥交换回退</w:t>
            </w:r>
          </w:p>
        </w:tc>
        <w:tc>
          <w:tcPr>
            <w:tcW w:w="4069" w:type="dxa"/>
            <w:vAlign w:val="center"/>
          </w:tcPr>
          <w:p w14:paraId="4DF897A9">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 X25519 传统密钥交换回退能力，该项不计入抗量子混合算法覆盖。</w:t>
            </w:r>
          </w:p>
        </w:tc>
      </w:tr>
      <w:tr w14:paraId="13E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666" w:type="dxa"/>
            <w:vAlign w:val="center"/>
          </w:tcPr>
          <w:p w14:paraId="2E41D6E7">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68940E0F">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工程适配</w:t>
            </w:r>
          </w:p>
        </w:tc>
        <w:tc>
          <w:tcPr>
            <w:tcW w:w="2899" w:type="dxa"/>
            <w:vAlign w:val="center"/>
          </w:tcPr>
          <w:p w14:paraId="5BCA6AE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Linux/Windows 编译运行</w:t>
            </w:r>
          </w:p>
        </w:tc>
        <w:tc>
          <w:tcPr>
            <w:tcW w:w="4069" w:type="dxa"/>
            <w:vAlign w:val="center"/>
          </w:tcPr>
          <w:p w14:paraId="10A504E1">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 Linux/Windows 目标平台编译，以及 服务端和客户端运行能力。</w:t>
            </w:r>
          </w:p>
        </w:tc>
      </w:tr>
    </w:tbl>
    <w:p w14:paraId="0C84D030">
      <w:pPr>
        <w:pStyle w:val="2"/>
        <w:rPr>
          <w:rFonts w:hint="default"/>
          <w:lang w:val="en-US" w:eastAsia="zh-CN"/>
        </w:rPr>
      </w:pPr>
    </w:p>
    <w:p w14:paraId="7CAF55DE">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29" w:name="_Toc24073"/>
      <w:r>
        <w:rPr>
          <w:rFonts w:hint="eastAsia" w:ascii="Times New Roman" w:hAnsi="Times New Roman" w:eastAsia="宋体" w:cs="Times New Roman"/>
          <w:b/>
          <w:bCs/>
          <w:sz w:val="24"/>
          <w:szCs w:val="24"/>
          <w:lang w:val="en-US" w:eastAsia="zh-CN"/>
        </w:rPr>
        <w:t>测试范围</w:t>
      </w:r>
      <w:bookmarkEnd w:id="29"/>
    </w:p>
    <w:p w14:paraId="5CE34B48">
      <w:pPr>
        <w:pStyle w:val="2"/>
        <w:rPr>
          <w:rFonts w:hint="default"/>
        </w:rPr>
      </w:pPr>
      <w:r>
        <w:rPr>
          <w:rFonts w:hint="default"/>
        </w:rPr>
        <w:t>功能测试指根据《银行业典型信息系统抗量子密码安全协议迁移技术》课题任务书，对 TLS 协议源码库的考核指标覆盖功能进行验证性测试，重点验证 SM2Kyber512Draft00、X25519Kyber512Draft00、X25519Kyber</w:t>
      </w:r>
      <w:r>
        <w:rPr>
          <w:rFonts w:hint="eastAsia"/>
          <w:lang w:eastAsia="zh-CN"/>
        </w:rPr>
        <w:t>1024</w:t>
      </w:r>
      <w:r>
        <w:rPr>
          <w:rFonts w:hint="default"/>
        </w:rPr>
        <w:t>Draft00 等混合密钥交换组的协商能力，以及ClientHello/ServerHello 消息格式、异常交互处理、证书有效期校验和加密通信功能。</w:t>
      </w:r>
    </w:p>
    <w:p w14:paraId="4742C498">
      <w:pPr>
        <w:pStyle w:val="2"/>
        <w:rPr>
          <w:rFonts w:hint="default"/>
        </w:rPr>
      </w:pPr>
      <w:r>
        <w:rPr>
          <w:rFonts w:hint="default"/>
        </w:rPr>
        <w:t>性能测试指测试 TLS 协议在选取不同混合密钥交换组时，客户端与服务端建立 TLS 1.3 连接的响应时间，并记录单连接、多连接或并发场景下的连接成功率、平均耗时和资源消耗情况。兼容性测试指验证协议在保留传统 X25519 密钥交换组时的兼容性回退能力。该项用于验证迁移过程中的传统算法兼容能力，不计入抗量子混合密钥交换算法覆盖。</w:t>
      </w:r>
    </w:p>
    <w:p w14:paraId="1BB481F9">
      <w:pPr>
        <w:pStyle w:val="2"/>
        <w:rPr>
          <w:rFonts w:hint="default"/>
        </w:rPr>
      </w:pPr>
      <w:r>
        <w:rPr>
          <w:rFonts w:hint="default"/>
        </w:rPr>
        <w:t>工程适配测试指验证 TLS 协议源码库在 Windows 和 Linux 操作系统目标环境下的编译能力，并验证 Linux 环境下服务端和客户端可完成 TLS 连接建立及加密通信。</w:t>
      </w:r>
    </w:p>
    <w:p w14:paraId="7187E9F6">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30" w:name="_Toc27458"/>
      <w:r>
        <w:rPr>
          <w:rFonts w:hint="eastAsia" w:asciiTheme="majorEastAsia" w:hAnsiTheme="majorEastAsia" w:eastAsiaTheme="majorEastAsia" w:cstheme="majorEastAsia"/>
          <w:sz w:val="24"/>
          <w:szCs w:val="24"/>
          <w:lang w:val="en-US" w:eastAsia="zh-CN"/>
        </w:rPr>
        <w:t>依据和引用文</w:t>
      </w:r>
      <w:bookmarkEnd w:id="24"/>
      <w:bookmarkEnd w:id="25"/>
      <w:bookmarkEnd w:id="26"/>
      <w:r>
        <w:rPr>
          <w:rFonts w:hint="eastAsia" w:asciiTheme="majorEastAsia" w:hAnsiTheme="majorEastAsia" w:eastAsiaTheme="majorEastAsia" w:cstheme="majorEastAsia"/>
          <w:sz w:val="24"/>
          <w:szCs w:val="24"/>
          <w:lang w:val="en-US" w:eastAsia="zh-CN"/>
        </w:rPr>
        <w:t>件</w:t>
      </w:r>
      <w:bookmarkEnd w:id="27"/>
      <w:bookmarkEnd w:id="28"/>
      <w:bookmarkEnd w:id="30"/>
    </w:p>
    <w:p w14:paraId="2642124F">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31" w:name="_Toc136263726"/>
      <w:bookmarkStart w:id="32" w:name="_Toc233875511"/>
      <w:bookmarkStart w:id="33" w:name="_Toc137540343"/>
      <w:bookmarkStart w:id="34" w:name="_Toc7146"/>
      <w:bookmarkStart w:id="35" w:name="_Toc343598531"/>
      <w:bookmarkStart w:id="36" w:name="_Toc8447"/>
      <w:bookmarkStart w:id="37" w:name="_Toc26309"/>
      <w:r>
        <w:rPr>
          <w:rFonts w:hint="eastAsia" w:ascii="Times New Roman" w:hAnsi="Times New Roman" w:eastAsia="宋体" w:cs="Times New Roman"/>
          <w:b/>
          <w:bCs/>
          <w:sz w:val="24"/>
          <w:szCs w:val="24"/>
          <w:lang w:val="en-US" w:eastAsia="zh-CN"/>
        </w:rPr>
        <w:t>测试依据</w:t>
      </w:r>
      <w:bookmarkEnd w:id="31"/>
      <w:bookmarkEnd w:id="32"/>
      <w:bookmarkEnd w:id="33"/>
      <w:bookmarkEnd w:id="34"/>
      <w:bookmarkEnd w:id="35"/>
      <w:bookmarkEnd w:id="36"/>
      <w:bookmarkEnd w:id="37"/>
    </w:p>
    <w:p w14:paraId="0627844C">
      <w:pPr>
        <w:pStyle w:val="6"/>
        <w:numPr>
          <w:ilvl w:val="0"/>
          <w:numId w:val="0"/>
        </w:numPr>
        <w:ind w:leftChars="0" w:firstLine="420" w:firstLineChars="0"/>
        <w:rPr>
          <w:rFonts w:ascii="Times New Roman" w:hAnsi="Times New Roman"/>
          <w:b w:val="0"/>
          <w:bCs w:val="0"/>
          <w:sz w:val="24"/>
          <w:szCs w:val="24"/>
        </w:rPr>
      </w:pPr>
      <w:bookmarkStart w:id="38" w:name="_Toc3684"/>
      <w:r>
        <w:rPr>
          <w:rFonts w:ascii="Times New Roman" w:hAnsi="Times New Roman"/>
          <w:b w:val="0"/>
          <w:bCs w:val="0"/>
          <w:sz w:val="24"/>
          <w:szCs w:val="24"/>
        </w:rPr>
        <w:t>本</w:t>
      </w:r>
      <w:r>
        <w:rPr>
          <w:rFonts w:hint="eastAsia" w:ascii="Times New Roman" w:hAnsi="Times New Roman"/>
          <w:b w:val="0"/>
          <w:bCs w:val="0"/>
          <w:sz w:val="24"/>
          <w:szCs w:val="24"/>
        </w:rPr>
        <w:t>验收</w:t>
      </w:r>
      <w:r>
        <w:rPr>
          <w:rFonts w:ascii="Times New Roman" w:hAnsi="Times New Roman"/>
          <w:b w:val="0"/>
          <w:bCs w:val="0"/>
          <w:sz w:val="24"/>
          <w:szCs w:val="24"/>
        </w:rPr>
        <w:t>测试</w:t>
      </w:r>
      <w:r>
        <w:rPr>
          <w:rFonts w:hint="eastAsia" w:ascii="Times New Roman" w:hAnsi="Times New Roman"/>
          <w:b w:val="0"/>
          <w:bCs w:val="0"/>
          <w:sz w:val="24"/>
          <w:szCs w:val="24"/>
        </w:rPr>
        <w:t>大纲</w:t>
      </w:r>
      <w:r>
        <w:rPr>
          <w:rFonts w:ascii="Times New Roman" w:hAnsi="Times New Roman"/>
          <w:b w:val="0"/>
          <w:bCs w:val="0"/>
          <w:sz w:val="24"/>
          <w:szCs w:val="24"/>
        </w:rPr>
        <w:t>所依据</w:t>
      </w:r>
      <w:r>
        <w:rPr>
          <w:rFonts w:hint="eastAsia" w:ascii="Times New Roman" w:hAnsi="Times New Roman"/>
          <w:b w:val="0"/>
          <w:bCs w:val="0"/>
          <w:sz w:val="24"/>
          <w:szCs w:val="24"/>
        </w:rPr>
        <w:t>和引用</w:t>
      </w:r>
      <w:r>
        <w:rPr>
          <w:rFonts w:ascii="Times New Roman" w:hAnsi="Times New Roman"/>
          <w:b w:val="0"/>
          <w:bCs w:val="0"/>
          <w:sz w:val="24"/>
          <w:szCs w:val="24"/>
        </w:rPr>
        <w:t>的</w:t>
      </w:r>
      <w:r>
        <w:rPr>
          <w:rFonts w:hint="eastAsia" w:ascii="Times New Roman" w:hAnsi="Times New Roman"/>
          <w:b w:val="0"/>
          <w:bCs w:val="0"/>
          <w:sz w:val="24"/>
          <w:szCs w:val="24"/>
        </w:rPr>
        <w:t>文件见</w:t>
      </w:r>
      <w:r>
        <w:rPr>
          <w:rFonts w:ascii="Times New Roman" w:hAnsi="Times New Roman"/>
          <w:b w:val="0"/>
          <w:bCs w:val="0"/>
          <w:sz w:val="24"/>
          <w:szCs w:val="24"/>
        </w:rPr>
        <w:t>表</w:t>
      </w:r>
      <w:r>
        <w:rPr>
          <w:rFonts w:hint="eastAsia" w:ascii="Times New Roman" w:hAnsi="Times New Roman"/>
          <w:b w:val="0"/>
          <w:bCs w:val="0"/>
          <w:sz w:val="24"/>
          <w:szCs w:val="24"/>
          <w:lang w:val="en-US" w:eastAsia="zh-CN"/>
        </w:rPr>
        <w:t>3</w:t>
      </w:r>
      <w:r>
        <w:rPr>
          <w:rFonts w:hint="eastAsia" w:ascii="Times New Roman" w:hAnsi="Times New Roman"/>
          <w:b w:val="0"/>
          <w:bCs w:val="0"/>
          <w:sz w:val="24"/>
          <w:szCs w:val="24"/>
        </w:rPr>
        <w:t>-1</w:t>
      </w:r>
      <w:r>
        <w:rPr>
          <w:rFonts w:ascii="Times New Roman" w:hAnsi="Times New Roman"/>
          <w:b w:val="0"/>
          <w:bCs w:val="0"/>
          <w:sz w:val="24"/>
          <w:szCs w:val="24"/>
        </w:rPr>
        <w:t>。</w:t>
      </w:r>
      <w:bookmarkEnd w:id="38"/>
    </w:p>
    <w:p w14:paraId="350B09E3">
      <w:pPr>
        <w:jc w:val="center"/>
        <w:rPr>
          <w:sz w:val="24"/>
          <w:szCs w:val="24"/>
        </w:rPr>
      </w:pPr>
      <w:r>
        <w:rPr>
          <w:szCs w:val="21"/>
        </w:rPr>
        <w:t xml:space="preserve">表 </w:t>
      </w:r>
      <w:r>
        <w:rPr>
          <w:rFonts w:hint="eastAsia"/>
          <w:szCs w:val="21"/>
          <w:lang w:val="en-US" w:eastAsia="zh-CN"/>
        </w:rPr>
        <w:t>3</w:t>
      </w:r>
      <w:r>
        <w:rPr>
          <w:szCs w:val="21"/>
        </w:rPr>
        <w:noBreakHyphen/>
      </w:r>
      <w:r>
        <w:rPr>
          <w:szCs w:val="21"/>
        </w:rPr>
        <w:fldChar w:fldCharType="begin"/>
      </w:r>
      <w:r>
        <w:rPr>
          <w:szCs w:val="21"/>
        </w:rPr>
        <w:instrText xml:space="preserve"> SEQ 表 \* ARABIC \s 1 </w:instrText>
      </w:r>
      <w:r>
        <w:rPr>
          <w:szCs w:val="21"/>
        </w:rPr>
        <w:fldChar w:fldCharType="separate"/>
      </w:r>
      <w:r>
        <w:rPr>
          <w:szCs w:val="21"/>
        </w:rPr>
        <w:t>1</w:t>
      </w:r>
      <w:r>
        <w:rPr>
          <w:szCs w:val="21"/>
        </w:rPr>
        <w:fldChar w:fldCharType="end"/>
      </w:r>
      <w:r>
        <w:rPr>
          <w:bCs/>
          <w:color w:val="000000"/>
          <w:szCs w:val="21"/>
        </w:rPr>
        <w:t>依据和引用文件</w:t>
      </w:r>
    </w:p>
    <w:tbl>
      <w:tblPr>
        <w:tblStyle w:val="5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1534"/>
        <w:gridCol w:w="2624"/>
        <w:gridCol w:w="700"/>
        <w:gridCol w:w="1088"/>
        <w:gridCol w:w="1934"/>
      </w:tblGrid>
      <w:tr w14:paraId="6A92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379" w:type="pct"/>
            <w:vAlign w:val="center"/>
          </w:tcPr>
          <w:p w14:paraId="03871EBD">
            <w:pPr>
              <w:jc w:val="center"/>
              <w:rPr>
                <w:b/>
                <w:bCs/>
                <w:szCs w:val="21"/>
              </w:rPr>
            </w:pPr>
            <w:bookmarkStart w:id="39" w:name="_Toc400525515"/>
            <w:r>
              <w:rPr>
                <w:rFonts w:hint="eastAsia"/>
                <w:b/>
                <w:bCs/>
                <w:szCs w:val="21"/>
              </w:rPr>
              <w:t>分类</w:t>
            </w:r>
          </w:p>
        </w:tc>
        <w:tc>
          <w:tcPr>
            <w:tcW w:w="900" w:type="pct"/>
            <w:vAlign w:val="center"/>
          </w:tcPr>
          <w:p w14:paraId="71B2E0E5">
            <w:pPr>
              <w:jc w:val="center"/>
              <w:rPr>
                <w:b/>
                <w:bCs/>
                <w:szCs w:val="21"/>
              </w:rPr>
            </w:pPr>
            <w:r>
              <w:rPr>
                <w:rFonts w:hint="eastAsia"/>
                <w:b/>
                <w:bCs/>
                <w:szCs w:val="21"/>
              </w:rPr>
              <w:t>标识</w:t>
            </w:r>
          </w:p>
        </w:tc>
        <w:tc>
          <w:tcPr>
            <w:tcW w:w="1539" w:type="pct"/>
            <w:vAlign w:val="center"/>
          </w:tcPr>
          <w:p w14:paraId="766A9FC8">
            <w:pPr>
              <w:jc w:val="center"/>
              <w:rPr>
                <w:b/>
                <w:bCs/>
                <w:szCs w:val="21"/>
              </w:rPr>
            </w:pPr>
            <w:r>
              <w:rPr>
                <w:rFonts w:hint="eastAsia"/>
                <w:b/>
                <w:bCs/>
                <w:szCs w:val="21"/>
              </w:rPr>
              <w:t>文档名称</w:t>
            </w:r>
          </w:p>
        </w:tc>
        <w:tc>
          <w:tcPr>
            <w:tcW w:w="410" w:type="pct"/>
            <w:vAlign w:val="center"/>
          </w:tcPr>
          <w:p w14:paraId="7380BFC1">
            <w:pPr>
              <w:jc w:val="center"/>
              <w:rPr>
                <w:b/>
                <w:bCs/>
                <w:szCs w:val="21"/>
              </w:rPr>
            </w:pPr>
            <w:r>
              <w:rPr>
                <w:rFonts w:hint="eastAsia"/>
                <w:b/>
                <w:bCs/>
                <w:szCs w:val="21"/>
              </w:rPr>
              <w:t>版本</w:t>
            </w:r>
          </w:p>
        </w:tc>
        <w:tc>
          <w:tcPr>
            <w:tcW w:w="638" w:type="pct"/>
            <w:vAlign w:val="center"/>
          </w:tcPr>
          <w:p w14:paraId="2D4931F2">
            <w:pPr>
              <w:jc w:val="center"/>
              <w:rPr>
                <w:b/>
                <w:bCs/>
                <w:szCs w:val="21"/>
              </w:rPr>
            </w:pPr>
            <w:r>
              <w:rPr>
                <w:rFonts w:hint="eastAsia"/>
                <w:b/>
                <w:bCs/>
                <w:szCs w:val="21"/>
              </w:rPr>
              <w:t>发布日期</w:t>
            </w:r>
          </w:p>
        </w:tc>
        <w:tc>
          <w:tcPr>
            <w:tcW w:w="1134" w:type="pct"/>
            <w:vAlign w:val="center"/>
          </w:tcPr>
          <w:p w14:paraId="6C0DDADE">
            <w:pPr>
              <w:jc w:val="center"/>
              <w:rPr>
                <w:b/>
                <w:bCs/>
                <w:szCs w:val="21"/>
              </w:rPr>
            </w:pPr>
            <w:r>
              <w:rPr>
                <w:rFonts w:hint="eastAsia"/>
                <w:b/>
                <w:bCs/>
                <w:szCs w:val="21"/>
              </w:rPr>
              <w:t>颁布/来源单位</w:t>
            </w:r>
          </w:p>
        </w:tc>
      </w:tr>
      <w:tr w14:paraId="663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379" w:type="pct"/>
            <w:vAlign w:val="center"/>
          </w:tcPr>
          <w:p w14:paraId="0BC1AABE">
            <w:pPr>
              <w:rPr>
                <w:szCs w:val="21"/>
              </w:rPr>
            </w:pPr>
            <w:r>
              <w:rPr>
                <w:rFonts w:hint="eastAsia"/>
                <w:szCs w:val="21"/>
              </w:rPr>
              <w:t>技术标准</w:t>
            </w:r>
          </w:p>
        </w:tc>
        <w:tc>
          <w:tcPr>
            <w:tcW w:w="900" w:type="pct"/>
            <w:vAlign w:val="center"/>
          </w:tcPr>
          <w:p w14:paraId="1FBFEE20">
            <w:pPr>
              <w:jc w:val="center"/>
              <w:rPr>
                <w:szCs w:val="21"/>
              </w:rPr>
            </w:pPr>
            <w:r>
              <w:rPr>
                <w:rFonts w:hint="eastAsia"/>
                <w:szCs w:val="21"/>
              </w:rPr>
              <w:t>RFC</w:t>
            </w:r>
            <w:r>
              <w:rPr>
                <w:szCs w:val="21"/>
              </w:rPr>
              <w:t xml:space="preserve"> 8446</w:t>
            </w:r>
          </w:p>
        </w:tc>
        <w:tc>
          <w:tcPr>
            <w:tcW w:w="1539" w:type="pct"/>
            <w:vAlign w:val="center"/>
          </w:tcPr>
          <w:p w14:paraId="211F16D2">
            <w:pPr>
              <w:jc w:val="center"/>
              <w:rPr>
                <w:szCs w:val="21"/>
              </w:rPr>
            </w:pPr>
            <w:r>
              <w:rPr>
                <w:szCs w:val="21"/>
              </w:rPr>
              <w:t>The Transport Layer Security (TLS) Protocol Version 1.3</w:t>
            </w:r>
          </w:p>
        </w:tc>
        <w:tc>
          <w:tcPr>
            <w:tcW w:w="410" w:type="pct"/>
            <w:vAlign w:val="center"/>
          </w:tcPr>
          <w:p w14:paraId="40BB3DEC">
            <w:pPr>
              <w:jc w:val="center"/>
              <w:rPr>
                <w:szCs w:val="21"/>
              </w:rPr>
            </w:pPr>
            <w:r>
              <w:rPr>
                <w:rFonts w:hint="eastAsia"/>
                <w:szCs w:val="21"/>
              </w:rPr>
              <w:t>—</w:t>
            </w:r>
          </w:p>
        </w:tc>
        <w:tc>
          <w:tcPr>
            <w:tcW w:w="638" w:type="pct"/>
            <w:vAlign w:val="center"/>
          </w:tcPr>
          <w:p w14:paraId="6A435316">
            <w:pPr>
              <w:jc w:val="center"/>
              <w:rPr>
                <w:szCs w:val="21"/>
              </w:rPr>
            </w:pPr>
            <w:r>
              <w:rPr>
                <w:szCs w:val="21"/>
              </w:rPr>
              <w:t>2018.08</w:t>
            </w:r>
          </w:p>
        </w:tc>
        <w:tc>
          <w:tcPr>
            <w:tcW w:w="1134" w:type="pct"/>
            <w:vAlign w:val="center"/>
          </w:tcPr>
          <w:p w14:paraId="33D7505B">
            <w:pPr>
              <w:jc w:val="center"/>
              <w:rPr>
                <w:szCs w:val="21"/>
              </w:rPr>
            </w:pPr>
            <w:r>
              <w:rPr>
                <w:szCs w:val="21"/>
              </w:rPr>
              <w:t>Internet Engineering Task Force</w:t>
            </w:r>
          </w:p>
        </w:tc>
      </w:tr>
      <w:bookmarkEnd w:id="39"/>
    </w:tbl>
    <w:p w14:paraId="05459275">
      <w:pPr>
        <w:pStyle w:val="5"/>
        <w:numPr>
          <w:ilvl w:val="0"/>
          <w:numId w:val="0"/>
        </w:numPr>
        <w:spacing w:before="0" w:after="0" w:line="360" w:lineRule="auto"/>
        <w:ind w:leftChars="0"/>
        <w:rPr>
          <w:sz w:val="24"/>
          <w:szCs w:val="24"/>
        </w:rPr>
      </w:pPr>
      <w:bookmarkStart w:id="40" w:name="_Toc400525516"/>
      <w:bookmarkStart w:id="41" w:name="_Toc181520232"/>
      <w:bookmarkStart w:id="42" w:name="_Toc207527117"/>
      <w:bookmarkStart w:id="43" w:name="_Toc181585196"/>
      <w:bookmarkStart w:id="44" w:name="_Toc365879734"/>
    </w:p>
    <w:p w14:paraId="14F37A80">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45" w:name="_Toc32253"/>
      <w:r>
        <w:rPr>
          <w:rFonts w:hint="eastAsia" w:asciiTheme="majorEastAsia" w:hAnsiTheme="majorEastAsia" w:eastAsiaTheme="majorEastAsia" w:cstheme="majorEastAsia"/>
          <w:sz w:val="24"/>
          <w:szCs w:val="24"/>
          <w:lang w:val="en-US" w:eastAsia="zh-CN"/>
        </w:rPr>
        <w:t>测试技术及方法</w:t>
      </w:r>
      <w:bookmarkEnd w:id="40"/>
      <w:bookmarkEnd w:id="45"/>
    </w:p>
    <w:p w14:paraId="32B02D1B">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46" w:name="_Toc7423"/>
      <w:r>
        <w:rPr>
          <w:rFonts w:hint="eastAsia" w:ascii="Times New Roman" w:hAnsi="Times New Roman" w:eastAsia="宋体" w:cs="Times New Roman"/>
          <w:b/>
          <w:bCs/>
          <w:sz w:val="24"/>
          <w:szCs w:val="24"/>
          <w:lang w:val="en-US" w:eastAsia="zh-CN"/>
        </w:rPr>
        <w:t>功能测试方法</w:t>
      </w:r>
      <w:bookmarkEnd w:id="46"/>
    </w:p>
    <w:p w14:paraId="7A4C4E4E">
      <w:pPr>
        <w:spacing w:line="360" w:lineRule="auto"/>
        <w:ind w:firstLine="480" w:firstLineChars="200"/>
        <w:rPr>
          <w:rFonts w:hint="eastAsia" w:ascii="宋体" w:hAnsi="宋体"/>
          <w:bCs/>
          <w:color w:val="000000"/>
          <w:sz w:val="24"/>
          <w:szCs w:val="24"/>
        </w:rPr>
      </w:pPr>
      <w:r>
        <w:rPr>
          <w:rFonts w:hint="eastAsia" w:ascii="宋体" w:hAnsi="宋体"/>
          <w:bCs/>
          <w:color w:val="000000"/>
          <w:sz w:val="24"/>
          <w:szCs w:val="24"/>
        </w:rPr>
        <w:t>采用源码配置检查、程序运行输出检查、日志检查和协议交互结果比对等方式，验证功能正确性。测试过程中通过客户端和服务端日志确认</w:t>
      </w:r>
      <w:r>
        <w:rPr>
          <w:rFonts w:hint="default" w:ascii="Times New Roman" w:hAnsi="Times New Roman" w:cs="Times New Roman"/>
          <w:bCs/>
          <w:color w:val="000000"/>
          <w:sz w:val="24"/>
          <w:szCs w:val="24"/>
        </w:rPr>
        <w:t>TLS</w:t>
      </w:r>
      <w:r>
        <w:rPr>
          <w:rFonts w:hint="eastAsia" w:ascii="宋体" w:hAnsi="宋体"/>
          <w:bCs/>
          <w:color w:val="000000"/>
          <w:sz w:val="24"/>
          <w:szCs w:val="24"/>
        </w:rPr>
        <w:t>连接是否建立成功，通过协商结果事件记录确认实际使用的密钥交换组，通过请求和响应内容确认加密通信是否正确完成。</w:t>
      </w:r>
    </w:p>
    <w:p w14:paraId="2070607B">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47" w:name="_Toc21253"/>
      <w:r>
        <w:rPr>
          <w:rFonts w:hint="eastAsia" w:ascii="Times New Roman" w:hAnsi="Times New Roman" w:eastAsia="宋体" w:cs="Times New Roman"/>
          <w:b/>
          <w:bCs/>
          <w:sz w:val="24"/>
          <w:szCs w:val="24"/>
          <w:lang w:val="en-US" w:eastAsia="zh-CN"/>
        </w:rPr>
        <w:t>性能测试方法</w:t>
      </w:r>
      <w:bookmarkEnd w:id="47"/>
    </w:p>
    <w:p w14:paraId="117A335F">
      <w:pPr>
        <w:spacing w:line="360" w:lineRule="auto"/>
        <w:ind w:firstLine="480" w:firstLineChars="200"/>
        <w:rPr>
          <w:rFonts w:hint="default" w:ascii="Times New Roman" w:hAnsi="Times New Roman" w:cs="Times New Roman"/>
          <w:bCs/>
          <w:color w:val="000000"/>
          <w:sz w:val="24"/>
          <w:szCs w:val="24"/>
        </w:rPr>
      </w:pPr>
      <w:r>
        <w:rPr>
          <w:rFonts w:hint="default" w:ascii="Times New Roman" w:hAnsi="Times New Roman" w:cs="Times New Roman"/>
          <w:bCs/>
          <w:color w:val="000000"/>
          <w:sz w:val="24"/>
          <w:szCs w:val="24"/>
        </w:rPr>
        <w:t>采用重复执行客户端与服务端连接测试的方式，采集不同混合密钥交换组下 TLS 连接建立耗时。测试记录包括测试次数、成功次数、失败次数、平均耗时、最大耗时、最小耗时等数据。对于并发或多连接场景，记录连接成功率、平均响应时间以及服务端 CPU、内存等资源消耗情况，用于评估协议源码库在不同密钥交换组下的运行开销。</w:t>
      </w:r>
    </w:p>
    <w:p w14:paraId="56D199A4">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48" w:name="_Toc8834"/>
      <w:r>
        <w:rPr>
          <w:rFonts w:hint="eastAsia" w:ascii="Times New Roman" w:hAnsi="Times New Roman" w:eastAsia="宋体" w:cs="Times New Roman"/>
          <w:b/>
          <w:bCs/>
          <w:sz w:val="24"/>
          <w:szCs w:val="24"/>
          <w:lang w:val="en-US" w:eastAsia="zh-CN"/>
        </w:rPr>
        <w:t>兼容性测试方法</w:t>
      </w:r>
      <w:bookmarkEnd w:id="48"/>
    </w:p>
    <w:p w14:paraId="5BAF3A91">
      <w:pPr>
        <w:spacing w:line="360" w:lineRule="auto"/>
        <w:ind w:firstLine="480" w:firstLineChars="200"/>
        <w:rPr>
          <w:rFonts w:ascii="宋体" w:hAnsi="宋体"/>
          <w:bCs/>
          <w:color w:val="000000"/>
          <w:sz w:val="24"/>
          <w:szCs w:val="24"/>
        </w:rPr>
      </w:pPr>
      <w:r>
        <w:rPr>
          <w:rFonts w:hint="default" w:ascii="Times New Roman" w:hAnsi="Times New Roman" w:cs="Times New Roman"/>
          <w:bCs/>
          <w:color w:val="000000"/>
          <w:sz w:val="24"/>
          <w:szCs w:val="24"/>
        </w:rPr>
        <w:t>在客户端和服务端同时保留 X25519 传统密钥交换组的条件下，验证当混合密钥交换组不可用或未被共同支持时，协议是否能够协商传统 X25519 密钥交换并完成 TLS 连接建立。该测试用于验证迁移过程中的兼容性回退能力，测试结果应单独记录，不计入抗量子混合密钥交换算法覆盖。</w:t>
      </w:r>
    </w:p>
    <w:p w14:paraId="6C66C41C">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49" w:name="_Toc400525517"/>
      <w:bookmarkStart w:id="50" w:name="_Toc8015"/>
      <w:r>
        <w:rPr>
          <w:rFonts w:hint="eastAsia" w:asciiTheme="majorEastAsia" w:hAnsiTheme="majorEastAsia" w:eastAsiaTheme="majorEastAsia" w:cstheme="majorEastAsia"/>
          <w:sz w:val="24"/>
          <w:szCs w:val="24"/>
          <w:lang w:val="en-US" w:eastAsia="zh-CN"/>
        </w:rPr>
        <w:t>测试环境</w:t>
      </w:r>
      <w:bookmarkEnd w:id="41"/>
      <w:bookmarkEnd w:id="42"/>
      <w:bookmarkEnd w:id="43"/>
      <w:bookmarkEnd w:id="44"/>
      <w:bookmarkEnd w:id="49"/>
      <w:bookmarkEnd w:id="50"/>
    </w:p>
    <w:p w14:paraId="3D7E548B">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51" w:name="_Toc26449"/>
      <w:bookmarkStart w:id="52" w:name="_Toc181585197"/>
      <w:bookmarkStart w:id="53" w:name="_Toc181520233"/>
      <w:r>
        <w:rPr>
          <w:rFonts w:hint="eastAsia" w:ascii="Times New Roman" w:hAnsi="Times New Roman" w:eastAsia="宋体" w:cs="Times New Roman"/>
          <w:b/>
          <w:bCs/>
          <w:sz w:val="24"/>
          <w:szCs w:val="24"/>
          <w:lang w:val="en-US" w:eastAsia="zh-CN"/>
        </w:rPr>
        <w:t>硬件环境</w:t>
      </w:r>
      <w:bookmarkEnd w:id="51"/>
    </w:p>
    <w:tbl>
      <w:tblPr>
        <w:tblStyle w:val="5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310"/>
        <w:gridCol w:w="3561"/>
      </w:tblGrid>
      <w:tr w14:paraId="4A39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19EC1E1E">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1FE1D36F">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型号</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6CF3B0BD">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备注</w:t>
            </w:r>
          </w:p>
        </w:tc>
      </w:tr>
      <w:tr w14:paraId="1953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37F58362">
            <w:pPr>
              <w:keepNext w:val="0"/>
              <w:keepLines w:val="0"/>
              <w:suppressLineNumbers w:val="0"/>
              <w:spacing w:before="0" w:beforeAutospacing="0" w:after="0" w:afterAutospacing="0"/>
              <w:ind w:left="0" w:right="0"/>
              <w:jc w:val="center"/>
              <w:rPr>
                <w:rFonts w:hint="default"/>
                <w:szCs w:val="20"/>
              </w:rPr>
            </w:pPr>
            <w:r>
              <w:rPr>
                <w:rFonts w:hint="eastAsia"/>
                <w:szCs w:val="20"/>
              </w:rPr>
              <w:t>笔记本电脑</w:t>
            </w:r>
          </w:p>
        </w:tc>
        <w:tc>
          <w:tcPr>
            <w:tcW w:w="1941" w:type="pct"/>
            <w:tcBorders>
              <w:top w:val="single" w:color="auto" w:sz="4" w:space="0"/>
              <w:left w:val="single" w:color="auto" w:sz="4" w:space="0"/>
              <w:bottom w:val="single" w:color="auto" w:sz="4" w:space="0"/>
              <w:right w:val="single" w:color="auto" w:sz="4" w:space="0"/>
            </w:tcBorders>
            <w:vAlign w:val="center"/>
          </w:tcPr>
          <w:p w14:paraId="6C891103">
            <w:pPr>
              <w:keepNext w:val="0"/>
              <w:keepLines w:val="0"/>
              <w:suppressLineNumbers w:val="0"/>
              <w:spacing w:before="0" w:beforeAutospacing="0" w:after="0" w:afterAutospacing="0"/>
              <w:ind w:left="0" w:right="0"/>
              <w:jc w:val="center"/>
              <w:rPr>
                <w:rFonts w:hint="default"/>
                <w:szCs w:val="20"/>
              </w:rPr>
            </w:pPr>
            <w:r>
              <w:rPr>
                <w:rFonts w:hint="eastAsia"/>
                <w:szCs w:val="20"/>
              </w:rPr>
              <w:t>Dell Precision 3530</w:t>
            </w:r>
          </w:p>
        </w:tc>
        <w:tc>
          <w:tcPr>
            <w:tcW w:w="2088" w:type="pct"/>
            <w:tcBorders>
              <w:top w:val="single" w:color="auto" w:sz="4" w:space="0"/>
              <w:left w:val="single" w:color="auto" w:sz="4" w:space="0"/>
              <w:bottom w:val="single" w:color="auto" w:sz="4" w:space="0"/>
              <w:right w:val="single" w:color="auto" w:sz="4" w:space="0"/>
            </w:tcBorders>
            <w:vAlign w:val="center"/>
          </w:tcPr>
          <w:p w14:paraId="4D68AD10">
            <w:pPr>
              <w:keepNext w:val="0"/>
              <w:keepLines w:val="0"/>
              <w:suppressLineNumbers w:val="0"/>
              <w:spacing w:before="0" w:beforeAutospacing="0" w:after="0" w:afterAutospacing="0"/>
              <w:ind w:left="0" w:right="0"/>
              <w:rPr>
                <w:rFonts w:hint="default"/>
                <w:szCs w:val="20"/>
              </w:rPr>
            </w:pPr>
            <w:r>
              <w:rPr>
                <w:rFonts w:hint="eastAsia"/>
                <w:szCs w:val="20"/>
              </w:rPr>
              <w:t>处理器：Intel Core i7-</w:t>
            </w:r>
            <w:r>
              <w:rPr>
                <w:rFonts w:hint="eastAsia"/>
                <w:szCs w:val="20"/>
                <w:lang w:val="en-US" w:eastAsia="zh-CN"/>
              </w:rPr>
              <w:t>8750H</w:t>
            </w:r>
            <w:r>
              <w:rPr>
                <w:rFonts w:hint="eastAsia"/>
                <w:szCs w:val="20"/>
              </w:rPr>
              <w:t>*8</w:t>
            </w:r>
          </w:p>
          <w:p w14:paraId="51935D08">
            <w:pPr>
              <w:keepNext w:val="0"/>
              <w:keepLines w:val="0"/>
              <w:suppressLineNumbers w:val="0"/>
              <w:spacing w:before="0" w:beforeAutospacing="0" w:after="0" w:afterAutospacing="0"/>
              <w:ind w:left="0" w:right="0"/>
              <w:rPr>
                <w:rFonts w:hint="default"/>
                <w:szCs w:val="20"/>
              </w:rPr>
            </w:pPr>
            <w:r>
              <w:rPr>
                <w:rFonts w:hint="eastAsia"/>
                <w:szCs w:val="20"/>
              </w:rPr>
              <w:t>内存：16GB</w:t>
            </w:r>
          </w:p>
          <w:p w14:paraId="3C07B03B">
            <w:pPr>
              <w:keepNext w:val="0"/>
              <w:keepLines w:val="0"/>
              <w:suppressLineNumbers w:val="0"/>
              <w:spacing w:before="0" w:beforeAutospacing="0" w:after="0" w:afterAutospacing="0"/>
              <w:ind w:left="0" w:right="0"/>
              <w:rPr>
                <w:rFonts w:hint="default"/>
                <w:szCs w:val="20"/>
              </w:rPr>
            </w:pPr>
            <w:r>
              <w:rPr>
                <w:rFonts w:hint="eastAsia"/>
                <w:szCs w:val="20"/>
              </w:rPr>
              <w:t>操作系统：Ubuntu 24.04.4 LTS，64位</w:t>
            </w:r>
          </w:p>
        </w:tc>
      </w:tr>
    </w:tbl>
    <w:p w14:paraId="02DE61A6"/>
    <w:p w14:paraId="6253EC98">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54" w:name="_Toc4991"/>
      <w:r>
        <w:rPr>
          <w:rFonts w:hint="eastAsia" w:ascii="Times New Roman" w:hAnsi="Times New Roman" w:eastAsia="宋体" w:cs="Times New Roman"/>
          <w:b/>
          <w:bCs/>
          <w:sz w:val="24"/>
          <w:szCs w:val="24"/>
          <w:lang w:val="en-US" w:eastAsia="zh-CN"/>
        </w:rPr>
        <w:t>软件环境</w:t>
      </w:r>
      <w:bookmarkEnd w:id="54"/>
    </w:p>
    <w:tbl>
      <w:tblPr>
        <w:tblStyle w:val="5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310"/>
        <w:gridCol w:w="3561"/>
      </w:tblGrid>
      <w:tr w14:paraId="06FF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48C6012B">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04755105">
            <w:pPr>
              <w:keepNext w:val="0"/>
              <w:keepLines w:val="0"/>
              <w:suppressLineNumbers w:val="0"/>
              <w:spacing w:before="0" w:beforeAutospacing="0" w:after="0" w:afterAutospacing="0"/>
              <w:ind w:left="0" w:right="0"/>
              <w:jc w:val="center"/>
              <w:rPr>
                <w:rFonts w:hint="default" w:ascii="华文楷体" w:hAnsi="华文楷体" w:eastAsia="楷体_GB2312"/>
                <w:b/>
                <w:bCs/>
                <w:szCs w:val="20"/>
                <w:lang w:val="en-US" w:eastAsia="zh-CN"/>
              </w:rPr>
            </w:pPr>
            <w:r>
              <w:rPr>
                <w:rFonts w:hint="eastAsia" w:ascii="华文楷体" w:hAnsi="华文楷体" w:eastAsia="楷体_GB2312"/>
                <w:b/>
                <w:bCs/>
                <w:szCs w:val="20"/>
                <w:lang w:val="en-US" w:eastAsia="zh-CN"/>
              </w:rPr>
              <w:t>软件版本</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17472B4B">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备注</w:t>
            </w:r>
          </w:p>
        </w:tc>
      </w:tr>
      <w:tr w14:paraId="0C57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0FFD0DFE">
            <w:pPr>
              <w:keepNext w:val="0"/>
              <w:keepLines w:val="0"/>
              <w:suppressLineNumbers w:val="0"/>
              <w:spacing w:before="0" w:beforeAutospacing="0" w:after="0" w:afterAutospacing="0"/>
              <w:ind w:left="0" w:right="0"/>
              <w:jc w:val="center"/>
              <w:rPr>
                <w:rFonts w:hint="default" w:eastAsia="宋体"/>
                <w:szCs w:val="20"/>
                <w:lang w:val="en-US" w:eastAsia="zh-CN"/>
              </w:rPr>
            </w:pPr>
            <w:r>
              <w:rPr>
                <w:rFonts w:hint="eastAsia"/>
                <w:szCs w:val="20"/>
                <w:lang w:val="en-US" w:eastAsia="zh-CN"/>
              </w:rPr>
              <w:t>Go</w:t>
            </w:r>
          </w:p>
        </w:tc>
        <w:tc>
          <w:tcPr>
            <w:tcW w:w="1941" w:type="pct"/>
            <w:tcBorders>
              <w:top w:val="single" w:color="auto" w:sz="4" w:space="0"/>
              <w:left w:val="single" w:color="auto" w:sz="4" w:space="0"/>
              <w:bottom w:val="single" w:color="auto" w:sz="4" w:space="0"/>
              <w:right w:val="single" w:color="auto" w:sz="4" w:space="0"/>
            </w:tcBorders>
            <w:vAlign w:val="center"/>
          </w:tcPr>
          <w:p w14:paraId="5A930F40">
            <w:pPr>
              <w:keepNext w:val="0"/>
              <w:keepLines w:val="0"/>
              <w:suppressLineNumbers w:val="0"/>
              <w:spacing w:before="0" w:beforeAutospacing="0" w:after="0" w:afterAutospacing="0"/>
              <w:ind w:left="0" w:right="0"/>
              <w:jc w:val="center"/>
              <w:rPr>
                <w:rFonts w:hint="default"/>
                <w:szCs w:val="20"/>
              </w:rPr>
            </w:pPr>
            <w:r>
              <w:rPr>
                <w:rFonts w:hint="eastAsia"/>
                <w:szCs w:val="20"/>
              </w:rPr>
              <w:t>go1.2</w:t>
            </w:r>
            <w:r>
              <w:rPr>
                <w:rFonts w:hint="eastAsia"/>
                <w:szCs w:val="20"/>
                <w:lang w:val="en-US" w:eastAsia="zh-CN"/>
              </w:rPr>
              <w:t>2</w:t>
            </w:r>
            <w:r>
              <w:rPr>
                <w:rFonts w:hint="eastAsia"/>
                <w:szCs w:val="20"/>
              </w:rPr>
              <w:t>.1</w:t>
            </w:r>
            <w:r>
              <w:rPr>
                <w:rFonts w:hint="eastAsia"/>
                <w:szCs w:val="20"/>
                <w:lang w:val="en-US" w:eastAsia="zh-CN"/>
              </w:rPr>
              <w:t>2</w:t>
            </w:r>
            <w:r>
              <w:rPr>
                <w:rFonts w:hint="eastAsia"/>
                <w:szCs w:val="20"/>
              </w:rPr>
              <w:t xml:space="preserve"> linux/amd64</w:t>
            </w:r>
          </w:p>
        </w:tc>
        <w:tc>
          <w:tcPr>
            <w:tcW w:w="2088" w:type="pct"/>
            <w:tcBorders>
              <w:top w:val="single" w:color="auto" w:sz="4" w:space="0"/>
              <w:left w:val="single" w:color="auto" w:sz="4" w:space="0"/>
              <w:bottom w:val="single" w:color="auto" w:sz="4" w:space="0"/>
              <w:right w:val="single" w:color="auto" w:sz="4" w:space="0"/>
            </w:tcBorders>
            <w:vAlign w:val="center"/>
          </w:tcPr>
          <w:p w14:paraId="322CB962">
            <w:pPr>
              <w:keepNext w:val="0"/>
              <w:keepLines w:val="0"/>
              <w:suppressLineNumbers w:val="0"/>
              <w:spacing w:before="0" w:beforeAutospacing="0" w:after="0" w:afterAutospacing="0"/>
              <w:ind w:left="0" w:right="0"/>
              <w:jc w:val="center"/>
              <w:rPr>
                <w:rFonts w:hint="default"/>
                <w:szCs w:val="20"/>
              </w:rPr>
            </w:pPr>
            <w:r>
              <w:rPr>
                <w:rFonts w:hint="eastAsia"/>
                <w:szCs w:val="20"/>
              </w:rPr>
              <w:t>TLS协议源码库编译与运行</w:t>
            </w:r>
          </w:p>
        </w:tc>
      </w:tr>
    </w:tbl>
    <w:p w14:paraId="2F069C0E">
      <w:pPr>
        <w:rPr>
          <w:rFonts w:hint="default"/>
          <w:lang w:val="en-US" w:eastAsia="zh-CN"/>
        </w:rPr>
      </w:pPr>
    </w:p>
    <w:p w14:paraId="708B577B">
      <w:pPr>
        <w:pStyle w:val="5"/>
        <w:numPr>
          <w:ilvl w:val="0"/>
          <w:numId w:val="10"/>
        </w:numPr>
        <w:spacing w:before="0" w:after="0" w:line="360" w:lineRule="auto"/>
        <w:ind w:left="425" w:leftChars="0" w:hanging="425" w:firstLineChars="0"/>
        <w:rPr>
          <w:rFonts w:hint="default" w:asciiTheme="majorEastAsia" w:hAnsiTheme="majorEastAsia" w:eastAsiaTheme="majorEastAsia" w:cstheme="majorEastAsia"/>
          <w:sz w:val="24"/>
          <w:szCs w:val="24"/>
          <w:lang w:val="en-US" w:eastAsia="zh-CN"/>
        </w:rPr>
      </w:pPr>
      <w:bookmarkStart w:id="55" w:name="_Toc1031"/>
      <w:r>
        <w:rPr>
          <w:rFonts w:hint="eastAsia" w:asciiTheme="majorEastAsia" w:hAnsiTheme="majorEastAsia" w:eastAsiaTheme="majorEastAsia" w:cstheme="majorEastAsia"/>
          <w:sz w:val="24"/>
          <w:szCs w:val="24"/>
          <w:lang w:val="en-US" w:eastAsia="zh-CN"/>
        </w:rPr>
        <w:t>考核指标</w:t>
      </w:r>
      <w:bookmarkEnd w:id="55"/>
    </w:p>
    <w:p w14:paraId="3AC42F90">
      <w:pPr>
        <w:spacing w:line="360" w:lineRule="auto"/>
        <w:ind w:firstLine="480" w:firstLineChars="200"/>
        <w:rPr>
          <w:sz w:val="24"/>
          <w:szCs w:val="22"/>
        </w:rPr>
      </w:pPr>
      <w:r>
        <w:rPr>
          <w:rFonts w:hint="eastAsia"/>
          <w:sz w:val="24"/>
          <w:szCs w:val="22"/>
        </w:rPr>
        <w:t>依据验收测试要求进行了全面的需求分析，分解的测试项能够覆盖课题研究相关任务书要求，其追溯关系见下表。</w:t>
      </w:r>
    </w:p>
    <w:tbl>
      <w:tblPr>
        <w:tblStyle w:val="52"/>
        <w:tblW w:w="9095"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2767"/>
        <w:gridCol w:w="4640"/>
      </w:tblGrid>
      <w:tr w14:paraId="3BDE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vAlign w:val="center"/>
          </w:tcPr>
          <w:p w14:paraId="7853055C">
            <w:pPr>
              <w:keepNext w:val="0"/>
              <w:keepLines w:val="0"/>
              <w:suppressLineNumbers w:val="0"/>
              <w:tabs>
                <w:tab w:val="left" w:pos="420"/>
              </w:tabs>
              <w:snapToGrid w:val="0"/>
              <w:spacing w:before="0" w:beforeAutospacing="0" w:after="0" w:afterAutospacing="0" w:line="360" w:lineRule="auto"/>
              <w:ind w:left="0" w:right="0"/>
              <w:jc w:val="center"/>
              <w:rPr>
                <w:rFonts w:hint="default" w:ascii="Times New Roman" w:hAnsi="Times New Roman" w:cs="Times New Roman"/>
                <w:b/>
                <w:bCs/>
                <w:sz w:val="24"/>
                <w:szCs w:val="36"/>
              </w:rPr>
            </w:pPr>
            <w:r>
              <w:rPr>
                <w:rFonts w:hint="default" w:ascii="Times New Roman" w:hAnsi="Times New Roman" w:cs="Times New Roman"/>
                <w:b/>
                <w:bCs/>
                <w:sz w:val="24"/>
                <w:szCs w:val="36"/>
              </w:rPr>
              <w:t>考核指标</w:t>
            </w:r>
          </w:p>
        </w:tc>
        <w:tc>
          <w:tcPr>
            <w:tcW w:w="2767" w:type="dxa"/>
            <w:vAlign w:val="center"/>
          </w:tcPr>
          <w:p w14:paraId="2401990D">
            <w:pPr>
              <w:keepNext w:val="0"/>
              <w:keepLines w:val="0"/>
              <w:suppressLineNumbers w:val="0"/>
              <w:tabs>
                <w:tab w:val="left" w:pos="420"/>
              </w:tabs>
              <w:snapToGrid w:val="0"/>
              <w:spacing w:before="0" w:beforeAutospacing="0" w:after="0" w:afterAutospacing="0" w:line="360" w:lineRule="auto"/>
              <w:ind w:left="0" w:right="0"/>
              <w:jc w:val="center"/>
              <w:rPr>
                <w:rFonts w:hint="default" w:ascii="Times New Roman" w:hAnsi="Times New Roman" w:cs="Times New Roman"/>
                <w:b/>
                <w:bCs/>
                <w:sz w:val="24"/>
                <w:szCs w:val="36"/>
              </w:rPr>
            </w:pPr>
            <w:r>
              <w:rPr>
                <w:rFonts w:hint="default" w:ascii="Times New Roman" w:hAnsi="Times New Roman" w:cs="Times New Roman"/>
                <w:b/>
                <w:bCs/>
                <w:sz w:val="24"/>
                <w:szCs w:val="36"/>
              </w:rPr>
              <w:t>完成时指标值/状态</w:t>
            </w:r>
          </w:p>
        </w:tc>
        <w:tc>
          <w:tcPr>
            <w:tcW w:w="4640" w:type="dxa"/>
            <w:vAlign w:val="center"/>
          </w:tcPr>
          <w:p w14:paraId="6C5960A9">
            <w:pPr>
              <w:keepNext w:val="0"/>
              <w:keepLines w:val="0"/>
              <w:suppressLineNumbers w:val="0"/>
              <w:tabs>
                <w:tab w:val="left" w:pos="420"/>
              </w:tabs>
              <w:snapToGrid w:val="0"/>
              <w:spacing w:before="0" w:beforeAutospacing="0" w:after="0" w:afterAutospacing="0" w:line="360" w:lineRule="auto"/>
              <w:ind w:left="0" w:right="0"/>
              <w:jc w:val="center"/>
              <w:rPr>
                <w:rFonts w:hint="default" w:ascii="Times New Roman" w:hAnsi="Times New Roman" w:cs="Times New Roman"/>
                <w:b/>
                <w:bCs/>
                <w:sz w:val="24"/>
                <w:szCs w:val="36"/>
              </w:rPr>
            </w:pPr>
            <w:r>
              <w:rPr>
                <w:rFonts w:hint="default" w:ascii="Times New Roman" w:hAnsi="Times New Roman" w:cs="Times New Roman"/>
                <w:b/>
                <w:bCs/>
                <w:sz w:val="24"/>
                <w:szCs w:val="36"/>
              </w:rPr>
              <w:t>测试设计</w:t>
            </w:r>
          </w:p>
        </w:tc>
      </w:tr>
      <w:tr w14:paraId="17EB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4" w:hRule="atLeast"/>
        </w:trPr>
        <w:tc>
          <w:tcPr>
            <w:tcW w:w="1688" w:type="dxa"/>
            <w:vAlign w:val="center"/>
          </w:tcPr>
          <w:p w14:paraId="542C8066">
            <w:pPr>
              <w:keepNext w:val="0"/>
              <w:keepLines w:val="0"/>
              <w:suppressLineNumbers w:val="0"/>
              <w:tabs>
                <w:tab w:val="left" w:pos="420"/>
              </w:tabs>
              <w:snapToGrid w:val="0"/>
              <w:spacing w:before="0" w:beforeAutospacing="0" w:after="0" w:afterAutospacing="0"/>
              <w:ind w:left="0" w:right="0"/>
              <w:jc w:val="center"/>
              <w:rPr>
                <w:rFonts w:hint="default" w:ascii="Times New Roman" w:hAnsi="Times New Roman" w:cs="Times New Roman"/>
                <w:szCs w:val="21"/>
              </w:rPr>
            </w:pPr>
            <w:r>
              <w:rPr>
                <w:rFonts w:hint="default" w:ascii="Times New Roman" w:hAnsi="Times New Roman" w:cs="Times New Roman"/>
                <w:szCs w:val="21"/>
              </w:rPr>
              <w:t>指标1.2</w:t>
            </w:r>
            <w:bookmarkStart w:id="56" w:name="_Hlk233826341"/>
            <w:r>
              <w:rPr>
                <w:rFonts w:hint="default" w:ascii="Times New Roman" w:hAnsi="Times New Roman" w:cs="Times New Roman"/>
                <w:szCs w:val="21"/>
              </w:rPr>
              <w:t>银行信息系统抗量子/混合密码安全协议库</w:t>
            </w:r>
            <w:bookmarkEnd w:id="56"/>
          </w:p>
        </w:tc>
        <w:tc>
          <w:tcPr>
            <w:tcW w:w="2767" w:type="dxa"/>
            <w:vAlign w:val="center"/>
          </w:tcPr>
          <w:p w14:paraId="4A46A0B8">
            <w:pPr>
              <w:keepNext w:val="0"/>
              <w:keepLines w:val="0"/>
              <w:suppressLineNumbers w:val="0"/>
              <w:tabs>
                <w:tab w:val="left" w:pos="420"/>
              </w:tabs>
              <w:snapToGrid w:val="0"/>
              <w:spacing w:before="0" w:beforeAutospacing="0" w:after="0" w:afterAutospacing="0"/>
              <w:ind w:left="0" w:right="0"/>
              <w:jc w:val="center"/>
              <w:rPr>
                <w:rFonts w:hint="default" w:ascii="Times New Roman" w:hAnsi="Times New Roman" w:cs="Times New Roman"/>
                <w:szCs w:val="21"/>
              </w:rPr>
            </w:pPr>
            <w:bookmarkStart w:id="57" w:name="_Hlk233826377"/>
            <w:r>
              <w:rPr>
                <w:rFonts w:hint="default" w:ascii="Times New Roman" w:hAnsi="Times New Roman" w:cs="Times New Roman"/>
                <w:szCs w:val="21"/>
              </w:rPr>
              <w:t>国产商用密码与抗量子密码混合的</w:t>
            </w:r>
            <w:r>
              <w:rPr>
                <w:rFonts w:hint="default" w:ascii="Times New Roman" w:hAnsi="Times New Roman" w:cs="Times New Roman"/>
                <w:b/>
                <w:bCs/>
                <w:szCs w:val="21"/>
              </w:rPr>
              <w:t>TLS、</w:t>
            </w:r>
            <w:r>
              <w:rPr>
                <w:rFonts w:hint="default" w:ascii="Times New Roman" w:hAnsi="Times New Roman" w:cs="Times New Roman"/>
                <w:szCs w:val="21"/>
              </w:rPr>
              <w:t>IPSec</w:t>
            </w:r>
            <w:r>
              <w:rPr>
                <w:rFonts w:hint="default" w:ascii="Times New Roman" w:hAnsi="Times New Roman" w:cs="Times New Roman"/>
                <w:b w:val="0"/>
                <w:bCs w:val="0"/>
                <w:szCs w:val="21"/>
              </w:rPr>
              <w:t>、SSH协议</w:t>
            </w:r>
            <w:r>
              <w:rPr>
                <w:rFonts w:hint="default" w:ascii="Times New Roman" w:hAnsi="Times New Roman" w:cs="Times New Roman"/>
                <w:szCs w:val="21"/>
              </w:rPr>
              <w:t>源码库，支持2类抗量子密码算法，可达到128、256比特的量子安全等级</w:t>
            </w:r>
            <w:bookmarkEnd w:id="57"/>
          </w:p>
        </w:tc>
        <w:tc>
          <w:tcPr>
            <w:tcW w:w="4640" w:type="dxa"/>
            <w:vAlign w:val="center"/>
          </w:tcPr>
          <w:p w14:paraId="516E84D8">
            <w:pPr>
              <w:keepNext w:val="0"/>
              <w:keepLines w:val="0"/>
              <w:suppressLineNumbers w:val="0"/>
              <w:tabs>
                <w:tab w:val="left" w:pos="420"/>
              </w:tabs>
              <w:snapToGrid w:val="0"/>
              <w:spacing w:before="0" w:beforeAutospacing="0" w:after="0" w:afterAutospacing="0"/>
              <w:ind w:left="0" w:right="0"/>
              <w:jc w:val="center"/>
              <w:rPr>
                <w:rFonts w:hint="default" w:ascii="Times New Roman" w:hAnsi="Times New Roman" w:cs="Times New Roman"/>
                <w:szCs w:val="21"/>
              </w:rPr>
            </w:pPr>
            <w:r>
              <w:rPr>
                <w:rFonts w:hint="default" w:ascii="Times New Roman" w:hAnsi="Times New Roman" w:cs="Times New Roman"/>
                <w:szCs w:val="21"/>
              </w:rPr>
              <w:t>测试TLS协议源码库支持SM2Kyber512Draft00</w:t>
            </w:r>
            <w:r>
              <w:rPr>
                <w:rFonts w:hint="eastAsia" w:cs="Times New Roman"/>
                <w:szCs w:val="21"/>
                <w:lang w:eastAsia="zh-CN"/>
              </w:rPr>
              <w:t>、</w:t>
            </w:r>
            <w:r>
              <w:rPr>
                <w:rFonts w:hint="eastAsia" w:cs="Times New Roman"/>
                <w:szCs w:val="21"/>
                <w:lang w:val="en-US" w:eastAsia="zh-CN"/>
              </w:rPr>
              <w:t xml:space="preserve"> </w:t>
            </w:r>
            <w:r>
              <w:rPr>
                <w:rFonts w:hint="default" w:ascii="Times New Roman" w:hAnsi="Times New Roman" w:cs="Times New Roman"/>
                <w:szCs w:val="21"/>
              </w:rPr>
              <w:t>X25519Kyber512Draft00等混合密钥交换组，覆盖 TLS握手消息格式验证、混合密钥交换协商、异常交互处理、证书有效期校验、加密通信、协商结果记录、兼容性回退和跨平台编译运行等测试项。其中，Kyber-512 对应 128 比特量子安全等级，Kyber-</w:t>
            </w:r>
            <w:r>
              <w:rPr>
                <w:rFonts w:hint="eastAsia" w:cs="Times New Roman"/>
                <w:szCs w:val="21"/>
                <w:lang w:eastAsia="zh-CN"/>
              </w:rPr>
              <w:t>1024</w:t>
            </w:r>
            <w:r>
              <w:rPr>
                <w:rFonts w:hint="default" w:ascii="Times New Roman" w:hAnsi="Times New Roman" w:cs="Times New Roman"/>
                <w:szCs w:val="21"/>
              </w:rPr>
              <w:t xml:space="preserve"> 对应 256 比特量子安全等级。</w:t>
            </w:r>
          </w:p>
        </w:tc>
      </w:tr>
    </w:tbl>
    <w:p w14:paraId="6A9EA2AA">
      <w:pPr>
        <w:rPr>
          <w:rFonts w:hint="eastAsia"/>
          <w:sz w:val="24"/>
          <w:szCs w:val="24"/>
          <w:lang w:val="en-US" w:eastAsia="zh-CN"/>
        </w:rPr>
      </w:pPr>
    </w:p>
    <w:p w14:paraId="307338C7">
      <w:pPr>
        <w:pStyle w:val="5"/>
        <w:numPr>
          <w:ilvl w:val="0"/>
          <w:numId w:val="10"/>
        </w:numPr>
        <w:spacing w:before="0" w:after="0" w:line="360" w:lineRule="auto"/>
        <w:ind w:left="425" w:leftChars="0" w:hanging="425" w:firstLineChars="0"/>
        <w:rPr>
          <w:rFonts w:hint="default" w:asciiTheme="majorEastAsia" w:hAnsiTheme="majorEastAsia" w:eastAsiaTheme="majorEastAsia" w:cstheme="majorEastAsia"/>
          <w:sz w:val="24"/>
          <w:szCs w:val="24"/>
          <w:lang w:val="en-US" w:eastAsia="zh-CN"/>
        </w:rPr>
      </w:pPr>
      <w:bookmarkStart w:id="58" w:name="_Toc3623"/>
      <w:r>
        <w:rPr>
          <w:rFonts w:hint="eastAsia" w:asciiTheme="majorEastAsia" w:hAnsiTheme="majorEastAsia" w:eastAsiaTheme="majorEastAsia" w:cstheme="majorEastAsia"/>
          <w:sz w:val="24"/>
          <w:szCs w:val="24"/>
          <w:lang w:val="en-US" w:eastAsia="zh-CN"/>
        </w:rPr>
        <w:t>问题处理</w:t>
      </w:r>
      <w:bookmarkEnd w:id="58"/>
    </w:p>
    <w:p w14:paraId="1BB947FD">
      <w:pPr>
        <w:pStyle w:val="49"/>
        <w:spacing w:after="0" w:line="360" w:lineRule="auto"/>
        <w:ind w:firstLine="480" w:firstLineChars="200"/>
        <w:rPr>
          <w:iCs/>
          <w:sz w:val="24"/>
        </w:rPr>
      </w:pPr>
      <w:r>
        <w:rPr>
          <w:iCs/>
          <w:sz w:val="24"/>
        </w:rPr>
        <w:t>对测试过程中发现的问题进行分析汇总，提交研制方进行问题确认，研制方应对问题进行解释，并提出处理意见（同意修改或不修改），对不修改问题说明理由。研制方根据处理意见对软件进行更改，测试方对更改后的软件完成更改确认和回归测试。</w:t>
      </w:r>
    </w:p>
    <w:p w14:paraId="12DFF912">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59" w:name="_Toc27593"/>
      <w:r>
        <w:rPr>
          <w:rFonts w:hint="eastAsia" w:asciiTheme="majorEastAsia" w:hAnsiTheme="majorEastAsia" w:eastAsiaTheme="majorEastAsia" w:cstheme="majorEastAsia"/>
          <w:sz w:val="24"/>
          <w:szCs w:val="24"/>
          <w:lang w:val="en-US" w:eastAsia="zh-CN"/>
        </w:rPr>
        <w:t>测试进度及人员安排</w:t>
      </w:r>
      <w:bookmarkEnd w:id="59"/>
    </w:p>
    <w:p w14:paraId="2149E1D7">
      <w:pPr>
        <w:pStyle w:val="49"/>
        <w:spacing w:after="0" w:line="360" w:lineRule="auto"/>
        <w:ind w:firstLine="480" w:firstLineChars="200"/>
        <w:rPr>
          <w:rFonts w:hint="eastAsia"/>
          <w:iCs/>
          <w:sz w:val="24"/>
          <w:lang w:val="en-US" w:eastAsia="zh-CN"/>
        </w:rPr>
      </w:pPr>
      <w:r>
        <w:rPr>
          <w:rFonts w:hint="eastAsia"/>
          <w:iCs/>
          <w:sz w:val="24"/>
          <w:lang w:val="en-US" w:eastAsia="zh-CN"/>
        </w:rPr>
        <w:t>测试进度安排见下表。</w:t>
      </w:r>
    </w:p>
    <w:tbl>
      <w:tblPr>
        <w:tblStyle w:val="51"/>
        <w:tblW w:w="42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2"/>
        <w:gridCol w:w="2221"/>
        <w:gridCol w:w="1499"/>
        <w:gridCol w:w="1473"/>
        <w:gridCol w:w="1311"/>
      </w:tblGrid>
      <w:tr w14:paraId="0770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blHeader/>
          <w:jc w:val="center"/>
        </w:trPr>
        <w:tc>
          <w:tcPr>
            <w:tcW w:w="493" w:type="pct"/>
            <w:vAlign w:val="center"/>
          </w:tcPr>
          <w:p w14:paraId="0C648189">
            <w:pPr>
              <w:keepNext w:val="0"/>
              <w:keepLines w:val="0"/>
              <w:suppressLineNumbers w:val="0"/>
              <w:spacing w:before="0" w:beforeAutospacing="0" w:after="0" w:afterAutospacing="0"/>
              <w:ind w:left="0" w:right="0"/>
              <w:jc w:val="center"/>
              <w:rPr>
                <w:rFonts w:hint="default"/>
                <w:szCs w:val="21"/>
              </w:rPr>
            </w:pPr>
            <w:r>
              <w:rPr>
                <w:rFonts w:hint="eastAsia"/>
                <w:szCs w:val="21"/>
              </w:rPr>
              <w:t>序号</w:t>
            </w:r>
          </w:p>
        </w:tc>
        <w:tc>
          <w:tcPr>
            <w:tcW w:w="1538" w:type="pct"/>
            <w:vAlign w:val="center"/>
          </w:tcPr>
          <w:p w14:paraId="4E573763">
            <w:pPr>
              <w:keepNext w:val="0"/>
              <w:keepLines w:val="0"/>
              <w:suppressLineNumbers w:val="0"/>
              <w:spacing w:before="0" w:beforeAutospacing="0" w:after="0" w:afterAutospacing="0"/>
              <w:ind w:left="0" w:right="0"/>
              <w:jc w:val="center"/>
              <w:rPr>
                <w:rFonts w:hint="default"/>
                <w:szCs w:val="21"/>
              </w:rPr>
            </w:pPr>
            <w:r>
              <w:rPr>
                <w:rFonts w:hint="eastAsia"/>
                <w:szCs w:val="21"/>
              </w:rPr>
              <w:t>测试活动名称</w:t>
            </w:r>
          </w:p>
        </w:tc>
        <w:tc>
          <w:tcPr>
            <w:tcW w:w="1038" w:type="pct"/>
            <w:vAlign w:val="center"/>
          </w:tcPr>
          <w:p w14:paraId="6C4DA668">
            <w:pPr>
              <w:keepNext w:val="0"/>
              <w:keepLines w:val="0"/>
              <w:suppressLineNumbers w:val="0"/>
              <w:spacing w:before="0" w:beforeAutospacing="0" w:after="0" w:afterAutospacing="0"/>
              <w:ind w:left="0" w:right="0"/>
              <w:jc w:val="center"/>
              <w:rPr>
                <w:rFonts w:hint="default"/>
                <w:szCs w:val="21"/>
              </w:rPr>
            </w:pPr>
            <w:r>
              <w:rPr>
                <w:rFonts w:hint="eastAsia"/>
                <w:szCs w:val="21"/>
              </w:rPr>
              <w:t>开始日期</w:t>
            </w:r>
          </w:p>
        </w:tc>
        <w:tc>
          <w:tcPr>
            <w:tcW w:w="1020" w:type="pct"/>
            <w:vAlign w:val="center"/>
          </w:tcPr>
          <w:p w14:paraId="0E1C59AB">
            <w:pPr>
              <w:keepNext w:val="0"/>
              <w:keepLines w:val="0"/>
              <w:suppressLineNumbers w:val="0"/>
              <w:spacing w:before="0" w:beforeAutospacing="0" w:after="0" w:afterAutospacing="0"/>
              <w:ind w:left="0" w:right="0"/>
              <w:jc w:val="center"/>
              <w:rPr>
                <w:rFonts w:hint="default"/>
                <w:szCs w:val="21"/>
              </w:rPr>
            </w:pPr>
            <w:r>
              <w:rPr>
                <w:rFonts w:hint="eastAsia"/>
                <w:szCs w:val="21"/>
              </w:rPr>
              <w:t>结束日期</w:t>
            </w:r>
          </w:p>
        </w:tc>
        <w:tc>
          <w:tcPr>
            <w:tcW w:w="908" w:type="pct"/>
            <w:vAlign w:val="center"/>
          </w:tcPr>
          <w:p w14:paraId="1E4CA612">
            <w:pPr>
              <w:keepNext w:val="0"/>
              <w:keepLines w:val="0"/>
              <w:suppressLineNumbers w:val="0"/>
              <w:spacing w:before="0" w:beforeAutospacing="0" w:after="0" w:afterAutospacing="0"/>
              <w:ind w:left="0" w:right="0"/>
              <w:jc w:val="center"/>
              <w:rPr>
                <w:rFonts w:hint="default"/>
                <w:szCs w:val="21"/>
              </w:rPr>
            </w:pPr>
            <w:r>
              <w:rPr>
                <w:rFonts w:hint="eastAsia"/>
                <w:szCs w:val="21"/>
              </w:rPr>
              <w:t>负责人</w:t>
            </w:r>
          </w:p>
        </w:tc>
      </w:tr>
      <w:tr w14:paraId="2ED1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3" w:type="pct"/>
            <w:vAlign w:val="center"/>
          </w:tcPr>
          <w:p w14:paraId="32DBD10A">
            <w:pPr>
              <w:keepNext w:val="0"/>
              <w:keepLines w:val="0"/>
              <w:suppressLineNumbers w:val="0"/>
              <w:spacing w:before="0" w:beforeAutospacing="0" w:after="0" w:afterAutospacing="0"/>
              <w:ind w:left="0" w:right="0"/>
              <w:jc w:val="center"/>
              <w:rPr>
                <w:rFonts w:hint="default"/>
                <w:szCs w:val="21"/>
              </w:rPr>
            </w:pPr>
            <w:r>
              <w:rPr>
                <w:rFonts w:hint="eastAsia"/>
                <w:szCs w:val="21"/>
              </w:rPr>
              <w:t>1</w:t>
            </w:r>
          </w:p>
        </w:tc>
        <w:tc>
          <w:tcPr>
            <w:tcW w:w="1538" w:type="pct"/>
            <w:vAlign w:val="center"/>
          </w:tcPr>
          <w:p w14:paraId="04C34C34">
            <w:pPr>
              <w:keepNext w:val="0"/>
              <w:keepLines w:val="0"/>
              <w:suppressLineNumbers w:val="0"/>
              <w:spacing w:before="0" w:beforeAutospacing="0" w:after="0" w:afterAutospacing="0"/>
              <w:ind w:left="0" w:right="0"/>
              <w:jc w:val="center"/>
              <w:rPr>
                <w:rFonts w:hint="default"/>
                <w:szCs w:val="21"/>
              </w:rPr>
            </w:pPr>
            <w:r>
              <w:rPr>
                <w:rFonts w:hint="eastAsia"/>
                <w:szCs w:val="21"/>
              </w:rPr>
              <w:t>测试需求分析与测试用例设计</w:t>
            </w:r>
          </w:p>
        </w:tc>
        <w:tc>
          <w:tcPr>
            <w:tcW w:w="1038" w:type="pct"/>
            <w:vAlign w:val="center"/>
          </w:tcPr>
          <w:p w14:paraId="1B23D26F">
            <w:pPr>
              <w:keepNext w:val="0"/>
              <w:keepLines w:val="0"/>
              <w:suppressLineNumbers w:val="0"/>
              <w:spacing w:before="0" w:beforeAutospacing="0" w:after="0" w:afterAutospacing="0"/>
              <w:ind w:left="0" w:right="0"/>
              <w:jc w:val="center"/>
              <w:rPr>
                <w:rFonts w:hint="default"/>
                <w:szCs w:val="21"/>
              </w:rPr>
            </w:pPr>
            <w:r>
              <w:rPr>
                <w:rFonts w:hint="eastAsia"/>
                <w:szCs w:val="21"/>
              </w:rPr>
              <w:t>2026.4.15</w:t>
            </w:r>
          </w:p>
        </w:tc>
        <w:tc>
          <w:tcPr>
            <w:tcW w:w="1020" w:type="pct"/>
            <w:vAlign w:val="center"/>
          </w:tcPr>
          <w:p w14:paraId="0A8EBB5D">
            <w:pPr>
              <w:keepNext w:val="0"/>
              <w:keepLines w:val="0"/>
              <w:suppressLineNumbers w:val="0"/>
              <w:spacing w:before="0" w:beforeAutospacing="0" w:after="0" w:afterAutospacing="0"/>
              <w:ind w:left="0" w:right="0"/>
              <w:jc w:val="center"/>
              <w:rPr>
                <w:rFonts w:hint="default"/>
                <w:szCs w:val="21"/>
              </w:rPr>
            </w:pPr>
            <w:r>
              <w:rPr>
                <w:rFonts w:hint="eastAsia"/>
                <w:szCs w:val="21"/>
              </w:rPr>
              <w:t>2026.5.15</w:t>
            </w:r>
          </w:p>
        </w:tc>
        <w:tc>
          <w:tcPr>
            <w:tcW w:w="908" w:type="pct"/>
            <w:vAlign w:val="center"/>
          </w:tcPr>
          <w:p w14:paraId="09499A7D">
            <w:pPr>
              <w:keepNext w:val="0"/>
              <w:keepLines w:val="0"/>
              <w:suppressLineNumbers w:val="0"/>
              <w:spacing w:before="0" w:beforeAutospacing="0" w:after="0" w:afterAutospacing="0"/>
              <w:ind w:left="0" w:right="0"/>
              <w:jc w:val="center"/>
              <w:rPr>
                <w:rFonts w:hint="default" w:eastAsia="宋体"/>
                <w:szCs w:val="21"/>
                <w:lang w:val="en-US" w:eastAsia="zh-CN"/>
              </w:rPr>
            </w:pPr>
            <w:r>
              <w:rPr>
                <w:rFonts w:hint="eastAsia"/>
                <w:szCs w:val="21"/>
                <w:lang w:val="en-US" w:eastAsia="zh-CN"/>
              </w:rPr>
              <w:t>刘凯博</w:t>
            </w:r>
          </w:p>
        </w:tc>
      </w:tr>
      <w:tr w14:paraId="17BF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0041AFD8">
            <w:pPr>
              <w:keepNext w:val="0"/>
              <w:keepLines w:val="0"/>
              <w:suppressLineNumbers w:val="0"/>
              <w:spacing w:before="0" w:beforeAutospacing="0" w:after="0" w:afterAutospacing="0"/>
              <w:ind w:left="0" w:right="0"/>
              <w:jc w:val="center"/>
              <w:rPr>
                <w:rFonts w:hint="default"/>
                <w:szCs w:val="21"/>
              </w:rPr>
            </w:pPr>
            <w:r>
              <w:rPr>
                <w:rFonts w:hint="eastAsia"/>
                <w:szCs w:val="21"/>
              </w:rPr>
              <w:t>2</w:t>
            </w:r>
          </w:p>
        </w:tc>
        <w:tc>
          <w:tcPr>
            <w:tcW w:w="1538" w:type="pct"/>
            <w:vAlign w:val="center"/>
          </w:tcPr>
          <w:p w14:paraId="53815853">
            <w:pPr>
              <w:keepNext w:val="0"/>
              <w:keepLines w:val="0"/>
              <w:suppressLineNumbers w:val="0"/>
              <w:spacing w:before="0" w:beforeAutospacing="0" w:after="0" w:afterAutospacing="0"/>
              <w:ind w:left="0" w:right="0"/>
              <w:jc w:val="center"/>
              <w:rPr>
                <w:rFonts w:hint="default"/>
                <w:szCs w:val="21"/>
              </w:rPr>
            </w:pPr>
            <w:r>
              <w:rPr>
                <w:rFonts w:hint="eastAsia"/>
                <w:szCs w:val="21"/>
              </w:rPr>
              <w:t>测试大纲撰写</w:t>
            </w:r>
          </w:p>
        </w:tc>
        <w:tc>
          <w:tcPr>
            <w:tcW w:w="1038" w:type="pct"/>
            <w:vAlign w:val="center"/>
          </w:tcPr>
          <w:p w14:paraId="51844735">
            <w:pPr>
              <w:keepNext w:val="0"/>
              <w:keepLines w:val="0"/>
              <w:suppressLineNumbers w:val="0"/>
              <w:spacing w:before="0" w:beforeAutospacing="0" w:after="0" w:afterAutospacing="0"/>
              <w:ind w:left="0" w:right="0"/>
              <w:jc w:val="center"/>
              <w:rPr>
                <w:rFonts w:hint="default"/>
                <w:szCs w:val="21"/>
              </w:rPr>
            </w:pPr>
            <w:r>
              <w:rPr>
                <w:rFonts w:hint="eastAsia"/>
                <w:szCs w:val="21"/>
              </w:rPr>
              <w:t>2026.5.16</w:t>
            </w:r>
          </w:p>
        </w:tc>
        <w:tc>
          <w:tcPr>
            <w:tcW w:w="1020" w:type="pct"/>
            <w:vAlign w:val="center"/>
          </w:tcPr>
          <w:p w14:paraId="24086327">
            <w:pPr>
              <w:keepNext w:val="0"/>
              <w:keepLines w:val="0"/>
              <w:suppressLineNumbers w:val="0"/>
              <w:spacing w:before="0" w:beforeAutospacing="0" w:after="0" w:afterAutospacing="0"/>
              <w:ind w:left="0" w:right="0"/>
              <w:jc w:val="center"/>
              <w:rPr>
                <w:rFonts w:hint="default"/>
                <w:szCs w:val="21"/>
              </w:rPr>
            </w:pPr>
            <w:r>
              <w:rPr>
                <w:rFonts w:hint="eastAsia"/>
                <w:szCs w:val="21"/>
              </w:rPr>
              <w:t>2026.6.28</w:t>
            </w:r>
          </w:p>
        </w:tc>
        <w:tc>
          <w:tcPr>
            <w:tcW w:w="908" w:type="pct"/>
            <w:vAlign w:val="center"/>
          </w:tcPr>
          <w:p w14:paraId="59E60B7A">
            <w:pPr>
              <w:keepNext w:val="0"/>
              <w:keepLines w:val="0"/>
              <w:suppressLineNumbers w:val="0"/>
              <w:spacing w:before="0" w:beforeAutospacing="0" w:after="0" w:afterAutospacing="0"/>
              <w:ind w:left="0" w:right="0"/>
              <w:jc w:val="center"/>
              <w:rPr>
                <w:rFonts w:hint="default"/>
                <w:szCs w:val="21"/>
              </w:rPr>
            </w:pPr>
            <w:r>
              <w:rPr>
                <w:rFonts w:hint="eastAsia"/>
                <w:szCs w:val="21"/>
                <w:lang w:val="en-US" w:eastAsia="zh-CN"/>
              </w:rPr>
              <w:t>刘凯博</w:t>
            </w:r>
          </w:p>
        </w:tc>
      </w:tr>
      <w:tr w14:paraId="4E6A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6973F527">
            <w:pPr>
              <w:keepNext w:val="0"/>
              <w:keepLines w:val="0"/>
              <w:suppressLineNumbers w:val="0"/>
              <w:spacing w:before="0" w:beforeAutospacing="0" w:after="0" w:afterAutospacing="0"/>
              <w:ind w:left="0" w:right="0"/>
              <w:jc w:val="center"/>
              <w:rPr>
                <w:rFonts w:hint="default"/>
                <w:szCs w:val="21"/>
              </w:rPr>
            </w:pPr>
            <w:r>
              <w:rPr>
                <w:rFonts w:hint="eastAsia"/>
                <w:szCs w:val="21"/>
              </w:rPr>
              <w:t>3</w:t>
            </w:r>
          </w:p>
        </w:tc>
        <w:tc>
          <w:tcPr>
            <w:tcW w:w="1538" w:type="pct"/>
            <w:vAlign w:val="center"/>
          </w:tcPr>
          <w:p w14:paraId="6C132508">
            <w:pPr>
              <w:keepNext w:val="0"/>
              <w:keepLines w:val="0"/>
              <w:suppressLineNumbers w:val="0"/>
              <w:spacing w:before="0" w:beforeAutospacing="0" w:after="0" w:afterAutospacing="0"/>
              <w:ind w:left="0" w:right="0"/>
              <w:jc w:val="center"/>
              <w:rPr>
                <w:rFonts w:hint="default"/>
                <w:szCs w:val="21"/>
              </w:rPr>
            </w:pPr>
            <w:r>
              <w:rPr>
                <w:rFonts w:hint="eastAsia"/>
                <w:szCs w:val="21"/>
              </w:rPr>
              <w:t>测试执行</w:t>
            </w:r>
          </w:p>
        </w:tc>
        <w:tc>
          <w:tcPr>
            <w:tcW w:w="1038" w:type="pct"/>
            <w:vAlign w:val="center"/>
          </w:tcPr>
          <w:p w14:paraId="510E592D">
            <w:pPr>
              <w:keepNext w:val="0"/>
              <w:keepLines w:val="0"/>
              <w:suppressLineNumbers w:val="0"/>
              <w:spacing w:before="0" w:beforeAutospacing="0" w:after="0" w:afterAutospacing="0"/>
              <w:ind w:left="0" w:right="0"/>
              <w:jc w:val="center"/>
              <w:rPr>
                <w:rFonts w:hint="default"/>
                <w:szCs w:val="21"/>
              </w:rPr>
            </w:pPr>
            <w:r>
              <w:rPr>
                <w:rFonts w:hint="eastAsia"/>
                <w:szCs w:val="21"/>
              </w:rPr>
              <w:t>2026.7.10</w:t>
            </w:r>
          </w:p>
        </w:tc>
        <w:tc>
          <w:tcPr>
            <w:tcW w:w="1020" w:type="pct"/>
            <w:vAlign w:val="center"/>
          </w:tcPr>
          <w:p w14:paraId="04A09D6E">
            <w:pPr>
              <w:keepNext w:val="0"/>
              <w:keepLines w:val="0"/>
              <w:suppressLineNumbers w:val="0"/>
              <w:spacing w:before="0" w:beforeAutospacing="0" w:after="0" w:afterAutospacing="0"/>
              <w:ind w:left="0" w:right="0"/>
              <w:jc w:val="center"/>
              <w:rPr>
                <w:rFonts w:hint="default"/>
                <w:szCs w:val="21"/>
              </w:rPr>
            </w:pPr>
            <w:r>
              <w:rPr>
                <w:rFonts w:hint="eastAsia"/>
                <w:szCs w:val="21"/>
              </w:rPr>
              <w:t>2026.7.20</w:t>
            </w:r>
          </w:p>
        </w:tc>
        <w:tc>
          <w:tcPr>
            <w:tcW w:w="908" w:type="pct"/>
            <w:vAlign w:val="center"/>
          </w:tcPr>
          <w:p w14:paraId="330829A2">
            <w:pPr>
              <w:keepNext w:val="0"/>
              <w:keepLines w:val="0"/>
              <w:suppressLineNumbers w:val="0"/>
              <w:spacing w:before="0" w:beforeAutospacing="0" w:after="0" w:afterAutospacing="0"/>
              <w:ind w:left="0" w:right="0"/>
              <w:jc w:val="center"/>
              <w:rPr>
                <w:rFonts w:hint="eastAsia" w:eastAsia="宋体"/>
                <w:szCs w:val="21"/>
                <w:lang w:val="en-US" w:eastAsia="zh-CN"/>
              </w:rPr>
            </w:pPr>
            <w:r>
              <w:rPr>
                <w:rFonts w:hint="eastAsia"/>
                <w:szCs w:val="21"/>
                <w:lang w:val="en-US" w:eastAsia="zh-CN"/>
              </w:rPr>
              <w:t>刘凯博</w:t>
            </w:r>
          </w:p>
        </w:tc>
      </w:tr>
      <w:tr w14:paraId="50BD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6E5F2A00">
            <w:pPr>
              <w:keepNext w:val="0"/>
              <w:keepLines w:val="0"/>
              <w:suppressLineNumbers w:val="0"/>
              <w:spacing w:before="0" w:beforeAutospacing="0" w:after="0" w:afterAutospacing="0"/>
              <w:ind w:left="0" w:right="0"/>
              <w:jc w:val="center"/>
              <w:rPr>
                <w:rFonts w:hint="default"/>
                <w:szCs w:val="21"/>
              </w:rPr>
            </w:pPr>
            <w:r>
              <w:rPr>
                <w:rFonts w:hint="eastAsia"/>
                <w:szCs w:val="21"/>
              </w:rPr>
              <w:t>4</w:t>
            </w:r>
          </w:p>
        </w:tc>
        <w:tc>
          <w:tcPr>
            <w:tcW w:w="1538" w:type="pct"/>
            <w:vAlign w:val="center"/>
          </w:tcPr>
          <w:p w14:paraId="191431B9">
            <w:pPr>
              <w:keepNext w:val="0"/>
              <w:keepLines w:val="0"/>
              <w:suppressLineNumbers w:val="0"/>
              <w:spacing w:before="0" w:beforeAutospacing="0" w:after="0" w:afterAutospacing="0"/>
              <w:ind w:left="0" w:right="0"/>
              <w:jc w:val="center"/>
              <w:rPr>
                <w:rFonts w:hint="default"/>
                <w:szCs w:val="21"/>
              </w:rPr>
            </w:pPr>
            <w:r>
              <w:rPr>
                <w:rFonts w:hint="eastAsia"/>
                <w:szCs w:val="21"/>
              </w:rPr>
              <w:t>回归测试</w:t>
            </w:r>
          </w:p>
        </w:tc>
        <w:tc>
          <w:tcPr>
            <w:tcW w:w="1038" w:type="pct"/>
            <w:vAlign w:val="center"/>
          </w:tcPr>
          <w:p w14:paraId="54886436">
            <w:pPr>
              <w:keepNext w:val="0"/>
              <w:keepLines w:val="0"/>
              <w:suppressLineNumbers w:val="0"/>
              <w:spacing w:before="0" w:beforeAutospacing="0" w:after="0" w:afterAutospacing="0"/>
              <w:ind w:left="0" w:right="0"/>
              <w:jc w:val="center"/>
              <w:rPr>
                <w:rFonts w:hint="default"/>
                <w:szCs w:val="21"/>
              </w:rPr>
            </w:pPr>
            <w:r>
              <w:rPr>
                <w:rFonts w:hint="eastAsia"/>
                <w:szCs w:val="21"/>
              </w:rPr>
              <w:t>2026.7.20</w:t>
            </w:r>
          </w:p>
        </w:tc>
        <w:tc>
          <w:tcPr>
            <w:tcW w:w="1020" w:type="pct"/>
            <w:vAlign w:val="center"/>
          </w:tcPr>
          <w:p w14:paraId="6FFB20E2">
            <w:pPr>
              <w:keepNext w:val="0"/>
              <w:keepLines w:val="0"/>
              <w:suppressLineNumbers w:val="0"/>
              <w:spacing w:before="0" w:beforeAutospacing="0" w:after="0" w:afterAutospacing="0"/>
              <w:ind w:left="0" w:right="0"/>
              <w:jc w:val="center"/>
              <w:rPr>
                <w:rFonts w:hint="default"/>
                <w:szCs w:val="21"/>
              </w:rPr>
            </w:pPr>
            <w:r>
              <w:rPr>
                <w:rFonts w:hint="eastAsia"/>
                <w:szCs w:val="21"/>
              </w:rPr>
              <w:t>2026.8.1</w:t>
            </w:r>
          </w:p>
        </w:tc>
        <w:tc>
          <w:tcPr>
            <w:tcW w:w="908" w:type="pct"/>
            <w:vAlign w:val="center"/>
          </w:tcPr>
          <w:p w14:paraId="21E06AF5">
            <w:pPr>
              <w:keepNext w:val="0"/>
              <w:keepLines w:val="0"/>
              <w:suppressLineNumbers w:val="0"/>
              <w:spacing w:before="0" w:beforeAutospacing="0" w:after="0" w:afterAutospacing="0"/>
              <w:ind w:left="0" w:right="0"/>
              <w:jc w:val="center"/>
              <w:rPr>
                <w:rFonts w:hint="default" w:eastAsia="宋体"/>
                <w:szCs w:val="21"/>
                <w:lang w:val="en-US" w:eastAsia="zh-CN"/>
              </w:rPr>
            </w:pPr>
            <w:r>
              <w:rPr>
                <w:rFonts w:hint="eastAsia"/>
                <w:szCs w:val="21"/>
                <w:lang w:val="en-US" w:eastAsia="zh-CN"/>
              </w:rPr>
              <w:t>张航</w:t>
            </w:r>
          </w:p>
        </w:tc>
      </w:tr>
      <w:tr w14:paraId="3A52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5D9D43DF">
            <w:pPr>
              <w:keepNext w:val="0"/>
              <w:keepLines w:val="0"/>
              <w:suppressLineNumbers w:val="0"/>
              <w:spacing w:before="0" w:beforeAutospacing="0" w:after="0" w:afterAutospacing="0"/>
              <w:ind w:left="0" w:right="0"/>
              <w:jc w:val="center"/>
              <w:rPr>
                <w:rFonts w:hint="default"/>
                <w:szCs w:val="21"/>
              </w:rPr>
            </w:pPr>
            <w:r>
              <w:rPr>
                <w:rFonts w:hint="eastAsia"/>
                <w:szCs w:val="21"/>
              </w:rPr>
              <w:t>5</w:t>
            </w:r>
          </w:p>
        </w:tc>
        <w:tc>
          <w:tcPr>
            <w:tcW w:w="1538" w:type="pct"/>
            <w:vAlign w:val="center"/>
          </w:tcPr>
          <w:p w14:paraId="32F2411B">
            <w:pPr>
              <w:keepNext w:val="0"/>
              <w:keepLines w:val="0"/>
              <w:suppressLineNumbers w:val="0"/>
              <w:spacing w:before="0" w:beforeAutospacing="0" w:after="0" w:afterAutospacing="0"/>
              <w:ind w:left="0" w:right="0"/>
              <w:jc w:val="center"/>
              <w:rPr>
                <w:rFonts w:hint="default"/>
                <w:szCs w:val="21"/>
              </w:rPr>
            </w:pPr>
            <w:r>
              <w:rPr>
                <w:rFonts w:hint="eastAsia"/>
                <w:szCs w:val="21"/>
              </w:rPr>
              <w:t>测试总结</w:t>
            </w:r>
          </w:p>
        </w:tc>
        <w:tc>
          <w:tcPr>
            <w:tcW w:w="1038" w:type="pct"/>
            <w:vAlign w:val="center"/>
          </w:tcPr>
          <w:p w14:paraId="19DEA9A2">
            <w:pPr>
              <w:keepNext w:val="0"/>
              <w:keepLines w:val="0"/>
              <w:suppressLineNumbers w:val="0"/>
              <w:spacing w:before="0" w:beforeAutospacing="0" w:after="0" w:afterAutospacing="0"/>
              <w:ind w:left="0" w:right="0"/>
              <w:jc w:val="center"/>
              <w:rPr>
                <w:rFonts w:hint="default"/>
                <w:szCs w:val="21"/>
              </w:rPr>
            </w:pPr>
            <w:r>
              <w:rPr>
                <w:rFonts w:hint="eastAsia"/>
                <w:szCs w:val="21"/>
              </w:rPr>
              <w:t>2026.8.1</w:t>
            </w:r>
          </w:p>
        </w:tc>
        <w:tc>
          <w:tcPr>
            <w:tcW w:w="1020" w:type="pct"/>
            <w:vAlign w:val="center"/>
          </w:tcPr>
          <w:p w14:paraId="3BE7132F">
            <w:pPr>
              <w:keepNext w:val="0"/>
              <w:keepLines w:val="0"/>
              <w:suppressLineNumbers w:val="0"/>
              <w:spacing w:before="0" w:beforeAutospacing="0" w:after="0" w:afterAutospacing="0"/>
              <w:ind w:left="0" w:right="0"/>
              <w:jc w:val="center"/>
              <w:rPr>
                <w:rFonts w:hint="default"/>
                <w:szCs w:val="21"/>
              </w:rPr>
            </w:pPr>
            <w:r>
              <w:rPr>
                <w:rFonts w:hint="eastAsia"/>
                <w:szCs w:val="21"/>
              </w:rPr>
              <w:t>2026.8.5</w:t>
            </w:r>
          </w:p>
        </w:tc>
        <w:tc>
          <w:tcPr>
            <w:tcW w:w="908" w:type="pct"/>
            <w:vAlign w:val="center"/>
          </w:tcPr>
          <w:p w14:paraId="77254398">
            <w:pPr>
              <w:keepNext w:val="0"/>
              <w:keepLines w:val="0"/>
              <w:suppressLineNumbers w:val="0"/>
              <w:spacing w:before="0" w:beforeAutospacing="0" w:after="0" w:afterAutospacing="0"/>
              <w:ind w:left="0" w:right="0"/>
              <w:jc w:val="center"/>
              <w:rPr>
                <w:rFonts w:hint="eastAsia" w:eastAsia="宋体"/>
                <w:szCs w:val="21"/>
                <w:lang w:eastAsia="zh-CN"/>
              </w:rPr>
            </w:pPr>
            <w:r>
              <w:rPr>
                <w:rFonts w:hint="eastAsia"/>
                <w:szCs w:val="21"/>
                <w:lang w:val="en-US" w:eastAsia="zh-CN"/>
              </w:rPr>
              <w:t>张航</w:t>
            </w:r>
          </w:p>
        </w:tc>
      </w:tr>
    </w:tbl>
    <w:p w14:paraId="45FCCCB4">
      <w:pPr>
        <w:pStyle w:val="3"/>
        <w:rPr>
          <w:rFonts w:hint="eastAsia"/>
        </w:rPr>
      </w:pPr>
      <w:bookmarkStart w:id="60" w:name="_Toc233875525"/>
    </w:p>
    <w:p w14:paraId="4B4149DE">
      <w:pPr>
        <w:pStyle w:val="3"/>
        <w:rPr>
          <w:rFonts w:hint="eastAsia"/>
        </w:rPr>
      </w:pPr>
    </w:p>
    <w:p w14:paraId="0FC84EA7">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61" w:name="_Toc29006"/>
      <w:r>
        <w:rPr>
          <w:rFonts w:hint="eastAsia" w:asciiTheme="majorEastAsia" w:hAnsiTheme="majorEastAsia" w:eastAsiaTheme="majorEastAsia" w:cstheme="majorEastAsia"/>
          <w:sz w:val="24"/>
          <w:szCs w:val="24"/>
          <w:lang w:val="en-US" w:eastAsia="zh-CN"/>
        </w:rPr>
        <w:t>附</w:t>
      </w:r>
      <w:r>
        <w:rPr>
          <w:rFonts w:hint="default" w:asciiTheme="majorEastAsia" w:hAnsiTheme="majorEastAsia" w:eastAsiaTheme="majorEastAsia" w:cstheme="majorEastAsia"/>
          <w:sz w:val="24"/>
          <w:szCs w:val="24"/>
          <w:lang w:val="en-US" w:eastAsia="zh-CN"/>
        </w:rPr>
        <w:t>录A</w:t>
      </w:r>
      <w:r>
        <w:rPr>
          <w:rFonts w:hint="eastAsia" w:asciiTheme="majorEastAsia" w:hAnsiTheme="majorEastAsia" w:eastAsiaTheme="majorEastAsia" w:cstheme="majorEastAsia"/>
          <w:sz w:val="24"/>
          <w:szCs w:val="24"/>
          <w:lang w:val="en-US" w:eastAsia="zh-CN"/>
        </w:rPr>
        <w:t>软件问题报告单</w:t>
      </w:r>
      <w:bookmarkEnd w:id="60"/>
      <w:bookmarkEnd w:id="61"/>
    </w:p>
    <w:p w14:paraId="127E0F3F">
      <w:pPr>
        <w:spacing w:line="360" w:lineRule="auto"/>
        <w:jc w:val="center"/>
        <w:rPr>
          <w:rFonts w:hint="eastAsia" w:ascii="宋体" w:hAnsi="宋体"/>
          <w:b/>
          <w:sz w:val="24"/>
          <w:szCs w:val="24"/>
        </w:rPr>
      </w:pPr>
      <w:r>
        <w:rPr>
          <w:rFonts w:hint="eastAsia" w:ascii="宋体" w:hAnsi="宋体"/>
          <w:b/>
          <w:sz w:val="24"/>
          <w:szCs w:val="24"/>
        </w:rPr>
        <w:t>测试问题报告单</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410"/>
        <w:gridCol w:w="4310"/>
      </w:tblGrid>
      <w:tr w14:paraId="4D30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2F13FC7">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测试日期</w:t>
            </w:r>
          </w:p>
        </w:tc>
        <w:tc>
          <w:tcPr>
            <w:tcW w:w="2410" w:type="dxa"/>
          </w:tcPr>
          <w:p w14:paraId="2C28B51F">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测试人员</w:t>
            </w:r>
          </w:p>
        </w:tc>
        <w:tc>
          <w:tcPr>
            <w:tcW w:w="4310" w:type="dxa"/>
          </w:tcPr>
          <w:p w14:paraId="30B93B9B">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测试问题数量</w:t>
            </w:r>
          </w:p>
        </w:tc>
      </w:tr>
      <w:tr w14:paraId="37A3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88041D9">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4B6AFFF1">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62E99FC8">
            <w:pPr>
              <w:pStyle w:val="2"/>
              <w:keepNext w:val="0"/>
              <w:keepLines w:val="0"/>
              <w:suppressLineNumbers w:val="0"/>
              <w:spacing w:before="0" w:beforeAutospacing="0" w:after="0" w:afterAutospacing="0"/>
              <w:ind w:left="0" w:right="0" w:firstLine="0" w:firstLineChars="0"/>
              <w:rPr>
                <w:rFonts w:hint="default"/>
                <w:szCs w:val="20"/>
              </w:rPr>
            </w:pPr>
          </w:p>
        </w:tc>
      </w:tr>
      <w:tr w14:paraId="2DBC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EA46185">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测试用例标识</w:t>
            </w:r>
          </w:p>
        </w:tc>
        <w:tc>
          <w:tcPr>
            <w:tcW w:w="2410" w:type="dxa"/>
          </w:tcPr>
          <w:p w14:paraId="233DEE28">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测试用例名称</w:t>
            </w:r>
          </w:p>
        </w:tc>
        <w:tc>
          <w:tcPr>
            <w:tcW w:w="4310" w:type="dxa"/>
          </w:tcPr>
          <w:p w14:paraId="19E628E9">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测试问题描述</w:t>
            </w:r>
          </w:p>
        </w:tc>
      </w:tr>
      <w:tr w14:paraId="74F7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5DE6722">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0275612">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601DDEC2">
            <w:pPr>
              <w:pStyle w:val="2"/>
              <w:keepNext w:val="0"/>
              <w:keepLines w:val="0"/>
              <w:suppressLineNumbers w:val="0"/>
              <w:spacing w:before="0" w:beforeAutospacing="0" w:after="0" w:afterAutospacing="0"/>
              <w:ind w:left="0" w:right="0" w:firstLine="0" w:firstLineChars="0"/>
              <w:rPr>
                <w:rFonts w:hint="default"/>
                <w:szCs w:val="20"/>
              </w:rPr>
            </w:pPr>
          </w:p>
        </w:tc>
      </w:tr>
      <w:tr w14:paraId="3C7B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37AF9A1">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2FC76FEE">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111DBA28">
            <w:pPr>
              <w:pStyle w:val="2"/>
              <w:keepNext w:val="0"/>
              <w:keepLines w:val="0"/>
              <w:suppressLineNumbers w:val="0"/>
              <w:spacing w:before="0" w:beforeAutospacing="0" w:after="0" w:afterAutospacing="0"/>
              <w:ind w:left="0" w:right="0" w:firstLine="0" w:firstLineChars="0"/>
              <w:rPr>
                <w:rFonts w:hint="default"/>
                <w:szCs w:val="20"/>
              </w:rPr>
            </w:pPr>
          </w:p>
        </w:tc>
      </w:tr>
      <w:tr w14:paraId="55A7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C21A159">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5137920C">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5BEAB179">
            <w:pPr>
              <w:pStyle w:val="2"/>
              <w:keepNext w:val="0"/>
              <w:keepLines w:val="0"/>
              <w:suppressLineNumbers w:val="0"/>
              <w:spacing w:before="0" w:beforeAutospacing="0" w:after="0" w:afterAutospacing="0"/>
              <w:ind w:left="0" w:right="0" w:firstLine="0" w:firstLineChars="0"/>
              <w:rPr>
                <w:rFonts w:hint="default"/>
                <w:szCs w:val="20"/>
              </w:rPr>
            </w:pPr>
          </w:p>
        </w:tc>
      </w:tr>
      <w:tr w14:paraId="0329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C4EECF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AE59A51">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055E066C">
            <w:pPr>
              <w:pStyle w:val="2"/>
              <w:keepNext w:val="0"/>
              <w:keepLines w:val="0"/>
              <w:suppressLineNumbers w:val="0"/>
              <w:spacing w:before="0" w:beforeAutospacing="0" w:after="0" w:afterAutospacing="0"/>
              <w:ind w:left="0" w:right="0" w:firstLine="0" w:firstLineChars="0"/>
              <w:rPr>
                <w:rFonts w:hint="default"/>
                <w:szCs w:val="20"/>
              </w:rPr>
            </w:pPr>
          </w:p>
        </w:tc>
      </w:tr>
      <w:tr w14:paraId="4357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5270622">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352327FC">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20C1BC06">
            <w:pPr>
              <w:pStyle w:val="2"/>
              <w:keepNext w:val="0"/>
              <w:keepLines w:val="0"/>
              <w:suppressLineNumbers w:val="0"/>
              <w:spacing w:before="0" w:beforeAutospacing="0" w:after="0" w:afterAutospacing="0"/>
              <w:ind w:left="0" w:right="0" w:firstLine="0" w:firstLineChars="0"/>
              <w:rPr>
                <w:rFonts w:hint="default"/>
                <w:szCs w:val="20"/>
              </w:rPr>
            </w:pPr>
          </w:p>
        </w:tc>
      </w:tr>
      <w:tr w14:paraId="0F72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511C1B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15413BC3">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029E56C0">
            <w:pPr>
              <w:pStyle w:val="2"/>
              <w:keepNext w:val="0"/>
              <w:keepLines w:val="0"/>
              <w:suppressLineNumbers w:val="0"/>
              <w:spacing w:before="0" w:beforeAutospacing="0" w:after="0" w:afterAutospacing="0"/>
              <w:ind w:left="0" w:right="0" w:firstLine="0" w:firstLineChars="0"/>
              <w:rPr>
                <w:rFonts w:hint="default"/>
                <w:szCs w:val="20"/>
              </w:rPr>
            </w:pPr>
          </w:p>
        </w:tc>
      </w:tr>
      <w:tr w14:paraId="3685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B78D858">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761087A6">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7330E9C8">
            <w:pPr>
              <w:pStyle w:val="2"/>
              <w:keepNext w:val="0"/>
              <w:keepLines w:val="0"/>
              <w:suppressLineNumbers w:val="0"/>
              <w:spacing w:before="0" w:beforeAutospacing="0" w:after="0" w:afterAutospacing="0"/>
              <w:ind w:left="0" w:right="0" w:firstLine="0" w:firstLineChars="0"/>
              <w:rPr>
                <w:rFonts w:hint="default"/>
                <w:szCs w:val="20"/>
              </w:rPr>
            </w:pPr>
          </w:p>
        </w:tc>
      </w:tr>
      <w:tr w14:paraId="5AB8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D364FD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7A1BF79">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433B7307">
            <w:pPr>
              <w:pStyle w:val="2"/>
              <w:keepNext w:val="0"/>
              <w:keepLines w:val="0"/>
              <w:suppressLineNumbers w:val="0"/>
              <w:spacing w:before="0" w:beforeAutospacing="0" w:after="0" w:afterAutospacing="0"/>
              <w:ind w:left="0" w:right="0" w:firstLine="0" w:firstLineChars="0"/>
              <w:rPr>
                <w:rFonts w:hint="default"/>
                <w:szCs w:val="20"/>
              </w:rPr>
            </w:pPr>
          </w:p>
        </w:tc>
      </w:tr>
      <w:tr w14:paraId="2943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47B76ED">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4F8E32CB">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1D3F87A4">
            <w:pPr>
              <w:pStyle w:val="2"/>
              <w:keepNext w:val="0"/>
              <w:keepLines w:val="0"/>
              <w:suppressLineNumbers w:val="0"/>
              <w:spacing w:before="0" w:beforeAutospacing="0" w:after="0" w:afterAutospacing="0"/>
              <w:ind w:left="0" w:right="0" w:firstLine="0" w:firstLineChars="0"/>
              <w:rPr>
                <w:rFonts w:hint="default"/>
                <w:szCs w:val="20"/>
              </w:rPr>
            </w:pPr>
          </w:p>
        </w:tc>
      </w:tr>
      <w:tr w14:paraId="3586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01F783E">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3254D072">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7ACD6ACB">
            <w:pPr>
              <w:pStyle w:val="2"/>
              <w:keepNext w:val="0"/>
              <w:keepLines w:val="0"/>
              <w:suppressLineNumbers w:val="0"/>
              <w:spacing w:before="0" w:beforeAutospacing="0" w:after="0" w:afterAutospacing="0"/>
              <w:ind w:left="0" w:right="0" w:firstLine="0" w:firstLineChars="0"/>
              <w:rPr>
                <w:rFonts w:hint="default"/>
                <w:szCs w:val="20"/>
              </w:rPr>
            </w:pPr>
          </w:p>
        </w:tc>
      </w:tr>
      <w:tr w14:paraId="7563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5587C4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3EA4A37C">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4D2090E8">
            <w:pPr>
              <w:pStyle w:val="2"/>
              <w:keepNext w:val="0"/>
              <w:keepLines w:val="0"/>
              <w:suppressLineNumbers w:val="0"/>
              <w:spacing w:before="0" w:beforeAutospacing="0" w:after="0" w:afterAutospacing="0"/>
              <w:ind w:left="0" w:right="0" w:firstLine="0" w:firstLineChars="0"/>
              <w:rPr>
                <w:rFonts w:hint="default"/>
                <w:szCs w:val="20"/>
              </w:rPr>
            </w:pPr>
          </w:p>
        </w:tc>
      </w:tr>
      <w:tr w14:paraId="3700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D715161">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F4BB639">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469AAD8E">
            <w:pPr>
              <w:pStyle w:val="2"/>
              <w:keepNext w:val="0"/>
              <w:keepLines w:val="0"/>
              <w:suppressLineNumbers w:val="0"/>
              <w:spacing w:before="0" w:beforeAutospacing="0" w:after="0" w:afterAutospacing="0"/>
              <w:ind w:left="0" w:right="0" w:firstLine="0" w:firstLineChars="0"/>
              <w:rPr>
                <w:rFonts w:hint="default"/>
                <w:szCs w:val="20"/>
              </w:rPr>
            </w:pPr>
          </w:p>
        </w:tc>
      </w:tr>
      <w:tr w14:paraId="161F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CB4CC6E">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4F137F70">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3A0CBF9C">
            <w:pPr>
              <w:pStyle w:val="2"/>
              <w:keepNext w:val="0"/>
              <w:keepLines w:val="0"/>
              <w:suppressLineNumbers w:val="0"/>
              <w:spacing w:before="0" w:beforeAutospacing="0" w:after="0" w:afterAutospacing="0"/>
              <w:ind w:left="0" w:right="0" w:firstLine="0" w:firstLineChars="0"/>
              <w:rPr>
                <w:rFonts w:hint="default"/>
                <w:szCs w:val="20"/>
              </w:rPr>
            </w:pPr>
          </w:p>
        </w:tc>
      </w:tr>
    </w:tbl>
    <w:p w14:paraId="3F36A57A">
      <w:pPr>
        <w:pStyle w:val="2"/>
        <w:ind w:firstLine="0" w:firstLineChars="0"/>
      </w:pPr>
    </w:p>
    <w:p w14:paraId="2A09F35A">
      <w:pPr>
        <w:pStyle w:val="3"/>
      </w:pPr>
    </w:p>
    <w:p w14:paraId="18D83873">
      <w:pPr>
        <w:textAlignment w:val="bottom"/>
        <w:rPr>
          <w:szCs w:val="21"/>
        </w:rPr>
      </w:pPr>
      <w:r>
        <w:rPr>
          <w:rFonts w:hint="eastAsia"/>
          <w:szCs w:val="21"/>
        </w:rPr>
        <w:t xml:space="preserve">                 </w:t>
      </w:r>
    </w:p>
    <w:p w14:paraId="39FA4DC6">
      <w:pPr>
        <w:tabs>
          <w:tab w:val="left" w:pos="662"/>
        </w:tabs>
        <w:jc w:val="left"/>
        <w:rPr>
          <w:sz w:val="24"/>
          <w:szCs w:val="24"/>
        </w:rPr>
        <w:sectPr>
          <w:footerReference r:id="rId7" w:type="default"/>
          <w:pgSz w:w="11907" w:h="16840"/>
          <w:pgMar w:top="1440" w:right="1797" w:bottom="1440" w:left="1797" w:header="936" w:footer="936" w:gutter="0"/>
          <w:pgNumType w:fmt="decimal"/>
          <w:cols w:space="425" w:num="1"/>
          <w:docGrid w:type="lines" w:linePitch="312" w:charSpace="0"/>
        </w:sectPr>
      </w:pPr>
    </w:p>
    <w:p w14:paraId="52866F08">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62" w:name="_Toc233875526"/>
      <w:bookmarkStart w:id="63" w:name="_Toc3632"/>
      <w:r>
        <w:rPr>
          <w:rFonts w:hint="eastAsia" w:asciiTheme="majorEastAsia" w:hAnsiTheme="majorEastAsia" w:eastAsiaTheme="majorEastAsia" w:cstheme="majorEastAsia"/>
          <w:sz w:val="24"/>
          <w:szCs w:val="24"/>
          <w:lang w:val="en-US" w:eastAsia="zh-CN"/>
        </w:rPr>
        <w:t>附录</w:t>
      </w:r>
      <w:r>
        <w:rPr>
          <w:rFonts w:hint="default" w:asciiTheme="majorEastAsia" w:hAnsiTheme="majorEastAsia" w:eastAsiaTheme="majorEastAsia" w:cstheme="majorEastAsia"/>
          <w:sz w:val="24"/>
          <w:szCs w:val="24"/>
          <w:lang w:val="en-US" w:eastAsia="zh-CN"/>
        </w:rPr>
        <w:t>B</w:t>
      </w:r>
      <w:r>
        <w:rPr>
          <w:rFonts w:hint="eastAsia" w:asciiTheme="majorEastAsia" w:hAnsiTheme="majorEastAsia" w:eastAsiaTheme="majorEastAsia" w:cstheme="majorEastAsia"/>
          <w:sz w:val="24"/>
          <w:szCs w:val="24"/>
          <w:lang w:val="en-US" w:eastAsia="zh-CN"/>
        </w:rPr>
        <w:t>验收测试用例集</w:t>
      </w:r>
      <w:bookmarkEnd w:id="62"/>
      <w:bookmarkEnd w:id="63"/>
    </w:p>
    <w:p w14:paraId="0A5E7866">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653DA982">
      <w:pPr>
        <w:widowControl/>
        <w:spacing w:line="360" w:lineRule="auto"/>
        <w:jc w:val="center"/>
        <w:rPr>
          <w:kern w:val="0"/>
          <w:szCs w:val="22"/>
        </w:rPr>
      </w:pPr>
      <w:r>
        <w:rPr>
          <w:rFonts w:hint="eastAsia"/>
          <w:b/>
          <w:kern w:val="0"/>
          <w:sz w:val="44"/>
          <w:szCs w:val="22"/>
        </w:rPr>
        <w:t>测试用例集</w:t>
      </w:r>
    </w:p>
    <w:p w14:paraId="099CD2DF">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396F26A0">
      <w:pPr>
        <w:pStyle w:val="3"/>
        <w:rPr>
          <w:rFonts w:hint="eastAsia"/>
          <w:sz w:val="24"/>
          <w:szCs w:val="24"/>
          <w:lang w:val="en-US" w:eastAsia="zh-CN"/>
        </w:rPr>
      </w:pPr>
      <w:r>
        <w:rPr>
          <w:kern w:val="0"/>
          <w:szCs w:val="22"/>
        </w:rPr>
        <w:br w:type="page"/>
      </w:r>
    </w:p>
    <w:bookmarkEnd w:id="52"/>
    <w:bookmarkEnd w:id="53"/>
    <w:p w14:paraId="636A2D73">
      <w:pPr>
        <w:pStyle w:val="5"/>
        <w:numPr>
          <w:ilvl w:val="0"/>
          <w:numId w:val="14"/>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64" w:name="_Toc21799"/>
      <w:bookmarkStart w:id="65" w:name="_Toc365879757"/>
      <w:bookmarkStart w:id="66" w:name="_Toc181520240"/>
      <w:bookmarkStart w:id="67" w:name="_Toc400525518"/>
      <w:bookmarkStart w:id="68" w:name="_Toc207527133"/>
      <w:r>
        <w:rPr>
          <w:rFonts w:hint="eastAsia" w:asciiTheme="majorEastAsia" w:hAnsiTheme="majorEastAsia" w:eastAsiaTheme="majorEastAsia" w:cstheme="majorEastAsia"/>
          <w:sz w:val="24"/>
          <w:szCs w:val="24"/>
          <w:lang w:val="en-US" w:eastAsia="zh-CN"/>
        </w:rPr>
        <w:t>混合抗量子TLS协议功能测试</w:t>
      </w:r>
      <w:bookmarkEnd w:id="64"/>
    </w:p>
    <w:p w14:paraId="76A989F6">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69" w:name="_Toc30105"/>
      <w:r>
        <w:rPr>
          <w:rFonts w:hint="eastAsia" w:ascii="Times New Roman" w:hAnsi="Times New Roman" w:eastAsia="宋体" w:cs="Times New Roman"/>
          <w:b/>
          <w:bCs/>
          <w:sz w:val="24"/>
          <w:szCs w:val="24"/>
          <w:lang w:val="en-US" w:eastAsia="zh-CN"/>
        </w:rPr>
        <w:t>密钥交换功能测试验证</w:t>
      </w:r>
      <w:bookmarkEnd w:id="69"/>
    </w:p>
    <w:tbl>
      <w:tblPr>
        <w:tblStyle w:val="51"/>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1CB309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0F80FFE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0895A960">
            <w:pPr>
              <w:keepNext w:val="0"/>
              <w:keepLines w:val="0"/>
              <w:suppressLineNumbers w:val="0"/>
              <w:snapToGrid w:val="0"/>
              <w:spacing w:before="48" w:beforeAutospacing="0" w:after="48" w:afterAutospacing="0"/>
              <w:ind w:left="0" w:right="0"/>
              <w:jc w:val="center"/>
              <w:rPr>
                <w:rFonts w:hint="eastAsia"/>
              </w:rPr>
            </w:pPr>
            <w:r>
              <w:rPr>
                <w:rFonts w:hint="eastAsia"/>
              </w:rPr>
              <w:t>SM2Kyber512Draft00</w:t>
            </w:r>
          </w:p>
          <w:p w14:paraId="1529602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密钥交换功能测试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381D8A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77058489">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1</w:t>
            </w:r>
          </w:p>
        </w:tc>
      </w:tr>
      <w:tr w14:paraId="14BC81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785988B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3DDEDF3E">
            <w:pPr>
              <w:keepNext w:val="0"/>
              <w:keepLines w:val="0"/>
              <w:suppressLineNumbers w:val="0"/>
              <w:spacing w:before="100" w:beforeAutospacing="1" w:after="100" w:afterAutospacing="1"/>
              <w:ind w:left="0" w:right="0"/>
              <w:jc w:val="both"/>
              <w:rPr>
                <w:rFonts w:hint="default"/>
                <w:color w:val="000000"/>
                <w:szCs w:val="20"/>
              </w:rPr>
            </w:pPr>
            <w:r>
              <w:rPr>
                <w:rFonts w:hint="default" w:ascii="Times New Roman" w:hAnsi="Times New Roman" w:cs="Times New Roman"/>
              </w:rPr>
              <w:t>验证 TLS 协议源码库是否支持 SM2Kyber512Draft00 混合密钥交换组。客户端和服务端均配置支持 SM2Kyber512Draft00 后，发起TLS握手连接，检查双方是否能够完成 ClientHello/ServerHello 参数协商，建立 TLS 连接，并通过协商结果日志确认实际使用的密钥交换组为 SM2Kyber512Draft00。</w:t>
            </w:r>
          </w:p>
        </w:tc>
      </w:tr>
      <w:tr w14:paraId="18859E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1A03519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72D0EB13">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SM2Kyber512Draft00 的 TLS 客户端和服务端程序。</w:t>
            </w:r>
          </w:p>
        </w:tc>
      </w:tr>
      <w:tr w14:paraId="57987A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3ECB6D3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49D2FA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6798576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2702B9A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31C00AE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39A2D50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75A2BC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BFF65E0">
            <w:pPr>
              <w:keepNext w:val="0"/>
              <w:keepLines w:val="0"/>
              <w:widowControl/>
              <w:numPr>
                <w:ilvl w:val="0"/>
                <w:numId w:val="16"/>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54B866D9">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启动支持 SM2Kyber512Draft00 的 TLS 服务端程序。</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00807E61">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0" w:type="pct"/>
            <w:tcBorders>
              <w:top w:val="single" w:color="auto" w:sz="4" w:space="0"/>
              <w:left w:val="single" w:color="auto" w:sz="4" w:space="0"/>
              <w:bottom w:val="single" w:color="auto" w:sz="4" w:space="0"/>
              <w:right w:val="single" w:color="auto" w:sz="18" w:space="0"/>
            </w:tcBorders>
            <w:vAlign w:val="center"/>
          </w:tcPr>
          <w:p w14:paraId="66C90B4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B787BB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96"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41F1A9C">
            <w:pPr>
              <w:keepNext w:val="0"/>
              <w:keepLines w:val="0"/>
              <w:widowControl/>
              <w:numPr>
                <w:ilvl w:val="0"/>
                <w:numId w:val="16"/>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38655BEE">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客户端配置 SM2Kyber512Draft00 并发起 TLS 1.3 连接。</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7EEC4664">
            <w:pPr>
              <w:keepNext w:val="0"/>
              <w:keepLines w:val="0"/>
              <w:suppressLineNumbers w:val="0"/>
              <w:spacing w:before="0" w:beforeAutospacing="0" w:after="0" w:afterAutospacing="0"/>
              <w:ind w:left="0" w:right="0"/>
              <w:jc w:val="left"/>
              <w:rPr>
                <w:rFonts w:hint="default"/>
                <w:color w:val="000000"/>
                <w:sz w:val="18"/>
                <w:szCs w:val="18"/>
              </w:rPr>
            </w:pPr>
            <w:r>
              <w:rPr>
                <w:rFonts w:hint="eastAsia"/>
              </w:rPr>
              <w:t>客户端和服务端完成 TLS 握手。</w:t>
            </w:r>
          </w:p>
        </w:tc>
        <w:tc>
          <w:tcPr>
            <w:tcW w:w="690" w:type="pct"/>
            <w:tcBorders>
              <w:top w:val="single" w:color="auto" w:sz="4" w:space="0"/>
              <w:left w:val="single" w:color="auto" w:sz="4" w:space="0"/>
              <w:bottom w:val="single" w:color="auto" w:sz="4" w:space="0"/>
              <w:right w:val="single" w:color="auto" w:sz="18" w:space="0"/>
            </w:tcBorders>
            <w:vAlign w:val="center"/>
          </w:tcPr>
          <w:p w14:paraId="6DCB929A">
            <w:pPr>
              <w:keepNext w:val="0"/>
              <w:keepLines w:val="0"/>
              <w:suppressLineNumbers w:val="0"/>
              <w:spacing w:before="0" w:beforeAutospacing="0" w:after="0" w:afterAutospacing="0"/>
              <w:ind w:left="0" w:right="0"/>
              <w:rPr>
                <w:rFonts w:hint="default" w:cs="Tahoma"/>
                <w:color w:val="000000"/>
                <w:szCs w:val="20"/>
              </w:rPr>
            </w:pPr>
          </w:p>
        </w:tc>
      </w:tr>
      <w:tr w14:paraId="0F8DD5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41"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662844A5">
            <w:pPr>
              <w:keepNext w:val="0"/>
              <w:keepLines w:val="0"/>
              <w:widowControl/>
              <w:numPr>
                <w:ilvl w:val="0"/>
                <w:numId w:val="16"/>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50073911">
            <w:pPr>
              <w:keepNext w:val="0"/>
              <w:keepLines w:val="0"/>
              <w:suppressLineNumbers w:val="0"/>
              <w:spacing w:before="0" w:beforeAutospacing="0" w:after="0" w:afterAutospacing="0"/>
              <w:ind w:left="0" w:right="0"/>
              <w:jc w:val="left"/>
              <w:rPr>
                <w:rFonts w:hint="eastAsia"/>
              </w:rPr>
            </w:pPr>
            <w:r>
              <w:rPr>
                <w:rFonts w:hint="eastAsia"/>
              </w:rPr>
              <w:t>查看客户端输出日志或协商结果记录。</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0C16063A">
            <w:pPr>
              <w:keepNext w:val="0"/>
              <w:keepLines w:val="0"/>
              <w:suppressLineNumbers w:val="0"/>
              <w:spacing w:before="0" w:beforeAutospacing="0" w:after="0" w:afterAutospacing="0"/>
              <w:ind w:left="0" w:right="0"/>
              <w:jc w:val="left"/>
              <w:rPr>
                <w:rFonts w:hint="eastAsia"/>
              </w:rPr>
            </w:pPr>
            <w:r>
              <w:rPr>
                <w:rFonts w:hint="eastAsia"/>
              </w:rPr>
              <w:t>实际协商的密钥交换组</w:t>
            </w:r>
            <w:r>
              <w:rPr>
                <w:rFonts w:hint="eastAsia"/>
                <w:lang w:val="en-US" w:eastAsia="zh-CN"/>
              </w:rPr>
              <w:t>为</w:t>
            </w:r>
            <w:r>
              <w:rPr>
                <w:rFonts w:hint="eastAsia"/>
              </w:rPr>
              <w:t>SM2Kyber512Draft00。</w:t>
            </w:r>
          </w:p>
        </w:tc>
        <w:tc>
          <w:tcPr>
            <w:tcW w:w="690" w:type="pct"/>
            <w:tcBorders>
              <w:top w:val="single" w:color="auto" w:sz="4" w:space="0"/>
              <w:left w:val="single" w:color="auto" w:sz="4" w:space="0"/>
              <w:bottom w:val="single" w:color="auto" w:sz="4" w:space="0"/>
              <w:right w:val="single" w:color="auto" w:sz="18" w:space="0"/>
            </w:tcBorders>
            <w:vAlign w:val="center"/>
          </w:tcPr>
          <w:p w14:paraId="3672F48D">
            <w:pPr>
              <w:keepNext w:val="0"/>
              <w:keepLines w:val="0"/>
              <w:suppressLineNumbers w:val="0"/>
              <w:spacing w:before="0" w:beforeAutospacing="0" w:after="0" w:afterAutospacing="0"/>
              <w:ind w:left="0" w:right="0"/>
              <w:rPr>
                <w:rFonts w:hint="default" w:cs="Tahoma"/>
                <w:color w:val="000000"/>
                <w:szCs w:val="20"/>
              </w:rPr>
            </w:pPr>
          </w:p>
        </w:tc>
      </w:tr>
      <w:tr w14:paraId="19070C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4D8138F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0703202F">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2E3DE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3B169F2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4A4A7CB0">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4EABB72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0B514636">
            <w:pPr>
              <w:keepNext w:val="0"/>
              <w:keepLines w:val="0"/>
              <w:suppressLineNumbers w:val="0"/>
              <w:spacing w:before="0" w:beforeAutospacing="0" w:after="0" w:afterAutospacing="0"/>
              <w:ind w:left="0" w:right="0"/>
              <w:rPr>
                <w:rFonts w:hint="default" w:cs="Tahoma"/>
                <w:color w:val="000000"/>
                <w:szCs w:val="20"/>
              </w:rPr>
            </w:pPr>
          </w:p>
        </w:tc>
      </w:tr>
      <w:tr w14:paraId="59C0B6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6B26626D">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1275EAA7">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6F09961F">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16BBBCD8">
            <w:pPr>
              <w:keepNext w:val="0"/>
              <w:keepLines w:val="0"/>
              <w:suppressLineNumbers w:val="0"/>
              <w:spacing w:before="0" w:beforeAutospacing="0" w:after="0" w:afterAutospacing="0"/>
              <w:ind w:left="0" w:right="0"/>
              <w:rPr>
                <w:rFonts w:hint="default" w:cs="Tahoma"/>
                <w:color w:val="000000"/>
                <w:szCs w:val="20"/>
              </w:rPr>
            </w:pPr>
          </w:p>
        </w:tc>
      </w:tr>
    </w:tbl>
    <w:p w14:paraId="0788FC86">
      <w:pPr>
        <w:rPr>
          <w:rFonts w:hint="eastAsia"/>
        </w:rPr>
      </w:pPr>
    </w:p>
    <w:tbl>
      <w:tblPr>
        <w:tblStyle w:val="51"/>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7A3BA84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59F56F1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7F3DCEA7">
            <w:pPr>
              <w:keepNext w:val="0"/>
              <w:keepLines w:val="0"/>
              <w:suppressLineNumbers w:val="0"/>
              <w:snapToGrid w:val="0"/>
              <w:spacing w:before="48" w:beforeAutospacing="0" w:after="48" w:afterAutospacing="0"/>
              <w:ind w:left="0" w:right="0"/>
              <w:jc w:val="center"/>
              <w:rPr>
                <w:rFonts w:hint="eastAsia"/>
              </w:rPr>
            </w:pPr>
            <w:r>
              <w:rPr>
                <w:rFonts w:hint="eastAsia"/>
              </w:rPr>
              <w:t>X25519Kyber512Draft00</w:t>
            </w:r>
          </w:p>
          <w:p w14:paraId="4B02DEF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密钥交换功能测试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A972AA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638BCCA5">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2</w:t>
            </w:r>
          </w:p>
        </w:tc>
      </w:tr>
      <w:tr w14:paraId="634F96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2137" w:hRule="atLeas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3B06E9B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3FE5A837">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客户端和服务端均配置支持 X25519Kyber512Draft00 混合密钥交换组，发起 TLS 1.3 握手连接，验证 TLS 协议源码库能够使用X25519 与 Kyber-512 组合完成混合密钥交换协商。该用例用于检查 128 比特量子安全等级对应的 Kyber-512 混合密钥交换能力，确认客户端发送的 ClientHello 中包含该密钥交换组，服务端能够选择该组并返回正确的 ServerHello，最终双方成功建立 TLS 连接。</w:t>
            </w:r>
          </w:p>
        </w:tc>
      </w:tr>
      <w:tr w14:paraId="0D8977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0084CBF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3AE614F2">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X25519Kyber512Draft00 的 TLS 客户端和服务端程序。</w:t>
            </w:r>
          </w:p>
        </w:tc>
      </w:tr>
      <w:tr w14:paraId="0062821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4643512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77C01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3E8E520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4ECFDA4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09470C4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7C75727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34D39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65FF4419">
            <w:pPr>
              <w:keepNext w:val="0"/>
              <w:keepLines w:val="0"/>
              <w:widowControl/>
              <w:numPr>
                <w:ilvl w:val="0"/>
                <w:numId w:val="17"/>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2585EA9E">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启动支持 X25519Kyber512Draft00 的 TLS 服务端程序。</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6E3DFCD4">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0" w:type="pct"/>
            <w:tcBorders>
              <w:top w:val="single" w:color="auto" w:sz="4" w:space="0"/>
              <w:left w:val="single" w:color="auto" w:sz="4" w:space="0"/>
              <w:bottom w:val="single" w:color="auto" w:sz="4" w:space="0"/>
              <w:right w:val="single" w:color="auto" w:sz="18" w:space="0"/>
            </w:tcBorders>
            <w:vAlign w:val="center"/>
          </w:tcPr>
          <w:p w14:paraId="48DD61DE">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71B2C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6CF1C36D">
            <w:pPr>
              <w:keepNext w:val="0"/>
              <w:keepLines w:val="0"/>
              <w:widowControl/>
              <w:numPr>
                <w:ilvl w:val="0"/>
                <w:numId w:val="17"/>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44587DCE">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客户端配置 X25519Kyber512Draft00 并发起 TLS 1.3 连接。</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255DA488">
            <w:pPr>
              <w:keepNext w:val="0"/>
              <w:keepLines w:val="0"/>
              <w:suppressLineNumbers w:val="0"/>
              <w:spacing w:before="0" w:beforeAutospacing="0" w:after="0" w:afterAutospacing="0"/>
              <w:ind w:left="0" w:right="0"/>
              <w:jc w:val="left"/>
              <w:rPr>
                <w:rFonts w:hint="default"/>
                <w:color w:val="000000"/>
                <w:sz w:val="18"/>
                <w:szCs w:val="18"/>
              </w:rPr>
            </w:pPr>
            <w:r>
              <w:rPr>
                <w:rFonts w:hint="eastAsia"/>
              </w:rPr>
              <w:t>客户端和服务端完成 TLS 握手。</w:t>
            </w:r>
          </w:p>
        </w:tc>
        <w:tc>
          <w:tcPr>
            <w:tcW w:w="690" w:type="pct"/>
            <w:tcBorders>
              <w:top w:val="single" w:color="auto" w:sz="4" w:space="0"/>
              <w:left w:val="single" w:color="auto" w:sz="4" w:space="0"/>
              <w:bottom w:val="single" w:color="auto" w:sz="4" w:space="0"/>
              <w:right w:val="single" w:color="auto" w:sz="18" w:space="0"/>
            </w:tcBorders>
            <w:vAlign w:val="center"/>
          </w:tcPr>
          <w:p w14:paraId="4E5EC258">
            <w:pPr>
              <w:keepNext w:val="0"/>
              <w:keepLines w:val="0"/>
              <w:suppressLineNumbers w:val="0"/>
              <w:spacing w:before="0" w:beforeAutospacing="0" w:after="0" w:afterAutospacing="0"/>
              <w:ind w:left="0" w:right="0"/>
              <w:rPr>
                <w:rFonts w:hint="default" w:cs="Tahoma"/>
                <w:color w:val="000000"/>
                <w:szCs w:val="20"/>
              </w:rPr>
            </w:pPr>
          </w:p>
        </w:tc>
      </w:tr>
      <w:tr w14:paraId="50C1212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8"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BD8B94C">
            <w:pPr>
              <w:keepNext w:val="0"/>
              <w:keepLines w:val="0"/>
              <w:widowControl/>
              <w:numPr>
                <w:ilvl w:val="0"/>
                <w:numId w:val="17"/>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0E7B2B50">
            <w:pPr>
              <w:keepNext w:val="0"/>
              <w:keepLines w:val="0"/>
              <w:suppressLineNumbers w:val="0"/>
              <w:spacing w:before="0" w:beforeAutospacing="0" w:after="0" w:afterAutospacing="0"/>
              <w:ind w:left="0" w:right="0"/>
              <w:jc w:val="left"/>
              <w:rPr>
                <w:rFonts w:hint="eastAsia"/>
              </w:rPr>
            </w:pPr>
            <w:r>
              <w:rPr>
                <w:rFonts w:hint="eastAsia"/>
              </w:rPr>
              <w:t>查看客户端输出日志或协商结果记录。</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024FA76C">
            <w:pPr>
              <w:keepNext w:val="0"/>
              <w:keepLines w:val="0"/>
              <w:suppressLineNumbers w:val="0"/>
              <w:spacing w:before="0" w:beforeAutospacing="0" w:after="0" w:afterAutospacing="0"/>
              <w:ind w:left="0" w:right="0"/>
              <w:jc w:val="left"/>
              <w:rPr>
                <w:rFonts w:hint="eastAsia"/>
              </w:rPr>
            </w:pPr>
            <w:r>
              <w:rPr>
                <w:rFonts w:hint="eastAsia"/>
              </w:rPr>
              <w:t>实际协商的密钥交换组</w:t>
            </w:r>
            <w:r>
              <w:rPr>
                <w:rFonts w:hint="eastAsia"/>
                <w:lang w:val="en-US" w:eastAsia="zh-CN"/>
              </w:rPr>
              <w:t>为</w:t>
            </w:r>
            <w:r>
              <w:rPr>
                <w:rFonts w:hint="eastAsia"/>
              </w:rPr>
              <w:t>X25519Kyber512Draft00。</w:t>
            </w:r>
          </w:p>
        </w:tc>
        <w:tc>
          <w:tcPr>
            <w:tcW w:w="690" w:type="pct"/>
            <w:tcBorders>
              <w:top w:val="single" w:color="auto" w:sz="4" w:space="0"/>
              <w:left w:val="single" w:color="auto" w:sz="4" w:space="0"/>
              <w:bottom w:val="single" w:color="auto" w:sz="4" w:space="0"/>
              <w:right w:val="single" w:color="auto" w:sz="18" w:space="0"/>
            </w:tcBorders>
            <w:vAlign w:val="center"/>
          </w:tcPr>
          <w:p w14:paraId="707DA674">
            <w:pPr>
              <w:keepNext w:val="0"/>
              <w:keepLines w:val="0"/>
              <w:suppressLineNumbers w:val="0"/>
              <w:spacing w:before="0" w:beforeAutospacing="0" w:after="0" w:afterAutospacing="0"/>
              <w:ind w:left="0" w:right="0"/>
              <w:rPr>
                <w:rFonts w:hint="default" w:cs="Tahoma"/>
                <w:color w:val="000000"/>
                <w:szCs w:val="20"/>
              </w:rPr>
            </w:pPr>
          </w:p>
        </w:tc>
      </w:tr>
      <w:tr w14:paraId="5548BC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357D12A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484A8FEF">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58DB69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4B6B8CC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0208DB84">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53F808F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78A231A4">
            <w:pPr>
              <w:keepNext w:val="0"/>
              <w:keepLines w:val="0"/>
              <w:suppressLineNumbers w:val="0"/>
              <w:spacing w:before="0" w:beforeAutospacing="0" w:after="0" w:afterAutospacing="0"/>
              <w:ind w:left="0" w:right="0"/>
              <w:rPr>
                <w:rFonts w:hint="default" w:cs="Tahoma"/>
                <w:color w:val="000000"/>
                <w:szCs w:val="20"/>
              </w:rPr>
            </w:pPr>
          </w:p>
        </w:tc>
      </w:tr>
      <w:tr w14:paraId="3E77D8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3955F6FE">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4B6F01F4">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08763CC6">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097DD8CA">
            <w:pPr>
              <w:keepNext w:val="0"/>
              <w:keepLines w:val="0"/>
              <w:suppressLineNumbers w:val="0"/>
              <w:spacing w:before="0" w:beforeAutospacing="0" w:after="0" w:afterAutospacing="0"/>
              <w:ind w:left="0" w:right="0"/>
              <w:rPr>
                <w:rFonts w:hint="default" w:cs="Tahoma"/>
                <w:color w:val="000000"/>
                <w:szCs w:val="20"/>
              </w:rPr>
            </w:pPr>
          </w:p>
        </w:tc>
      </w:tr>
    </w:tbl>
    <w:p w14:paraId="2FD8EF15">
      <w:pPr>
        <w:pStyle w:val="2"/>
        <w:rPr>
          <w:rFonts w:hint="eastAsia"/>
        </w:rPr>
      </w:pPr>
    </w:p>
    <w:tbl>
      <w:tblPr>
        <w:tblStyle w:val="51"/>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744DF8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65A9BB1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7B54E458">
            <w:pPr>
              <w:keepNext w:val="0"/>
              <w:keepLines w:val="0"/>
              <w:suppressLineNumbers w:val="0"/>
              <w:snapToGrid w:val="0"/>
              <w:spacing w:before="48" w:beforeAutospacing="0" w:after="48" w:afterAutospacing="0"/>
              <w:ind w:left="0" w:right="0"/>
              <w:jc w:val="center"/>
              <w:rPr>
                <w:rFonts w:hint="eastAsia"/>
              </w:rPr>
            </w:pPr>
            <w:r>
              <w:rPr>
                <w:rFonts w:hint="eastAsia"/>
              </w:rPr>
              <w:t>X25519Kyber</w:t>
            </w:r>
            <w:r>
              <w:rPr>
                <w:rFonts w:hint="eastAsia"/>
                <w:lang w:eastAsia="zh-CN"/>
              </w:rPr>
              <w:t>1024</w:t>
            </w:r>
            <w:r>
              <w:rPr>
                <w:rFonts w:hint="eastAsia"/>
              </w:rPr>
              <w:t>Draft00</w:t>
            </w:r>
          </w:p>
          <w:p w14:paraId="2263411F">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密钥交换功能测试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2FA78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6C905F2A">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3</w:t>
            </w:r>
          </w:p>
        </w:tc>
      </w:tr>
      <w:tr w14:paraId="0893FB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376C5B5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385176AA">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客户端和服务端均配置支持 X25519Kyber</w:t>
            </w:r>
            <w:r>
              <w:rPr>
                <w:rFonts w:hint="eastAsia"/>
                <w:lang w:eastAsia="zh-CN"/>
              </w:rPr>
              <w:t>1024</w:t>
            </w:r>
            <w:r>
              <w:rPr>
                <w:rFonts w:hint="eastAsia"/>
              </w:rPr>
              <w:t>Draft00 混合密钥交换组，发起 TLS 1.3 握手连接，验证 TLS 协议源码库能够使用X25519 与 Kyber-</w:t>
            </w:r>
            <w:r>
              <w:rPr>
                <w:rFonts w:hint="eastAsia"/>
                <w:lang w:eastAsia="zh-CN"/>
              </w:rPr>
              <w:t>1024</w:t>
            </w:r>
            <w:r>
              <w:rPr>
                <w:rFonts w:hint="eastAsia"/>
              </w:rPr>
              <w:t xml:space="preserve"> 组合完成混合密钥交换协商。该用例用于检查 256 比特量子安全等级对应的 Kyber-</w:t>
            </w:r>
            <w:r>
              <w:rPr>
                <w:rFonts w:hint="eastAsia"/>
                <w:lang w:eastAsia="zh-CN"/>
              </w:rPr>
              <w:t>1024</w:t>
            </w:r>
            <w:r>
              <w:rPr>
                <w:rFonts w:hint="eastAsia"/>
              </w:rPr>
              <w:t xml:space="preserve"> 混合密钥交换能力，确认客户端和服务端能够完成参数协商并成功建立 TLS 连接。</w:t>
            </w:r>
          </w:p>
        </w:tc>
      </w:tr>
      <w:tr w14:paraId="51076EF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7084CF4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2D96DBD3">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X25519Kyber</w:t>
            </w:r>
            <w:r>
              <w:rPr>
                <w:rFonts w:hint="eastAsia"/>
                <w:lang w:eastAsia="zh-CN"/>
              </w:rPr>
              <w:t>1024</w:t>
            </w:r>
            <w:r>
              <w:rPr>
                <w:rFonts w:hint="eastAsia"/>
              </w:rPr>
              <w:t>Draft00 的 TLS 客户端和服务端程序。</w:t>
            </w:r>
          </w:p>
        </w:tc>
      </w:tr>
      <w:tr w14:paraId="614453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594D200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6A6DD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9E0100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12D45C4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7273F1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4049F31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F33D9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A151713">
            <w:pPr>
              <w:keepNext w:val="0"/>
              <w:keepLines w:val="0"/>
              <w:widowControl/>
              <w:numPr>
                <w:ilvl w:val="0"/>
                <w:numId w:val="18"/>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31EA0FA2">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启动支持 X25519Kyber</w:t>
            </w:r>
            <w:r>
              <w:rPr>
                <w:rFonts w:hint="eastAsia"/>
                <w:lang w:eastAsia="zh-CN"/>
              </w:rPr>
              <w:t>1024</w:t>
            </w:r>
            <w:r>
              <w:rPr>
                <w:rFonts w:hint="eastAsia"/>
              </w:rPr>
              <w:t>Draft00 的 TLS 服务端程序。</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5E48506D">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服务器接收ClientHello 消息</w:t>
            </w:r>
          </w:p>
        </w:tc>
        <w:tc>
          <w:tcPr>
            <w:tcW w:w="690" w:type="pct"/>
            <w:tcBorders>
              <w:top w:val="single" w:color="auto" w:sz="4" w:space="0"/>
              <w:left w:val="single" w:color="auto" w:sz="4" w:space="0"/>
              <w:bottom w:val="single" w:color="auto" w:sz="4" w:space="0"/>
              <w:right w:val="single" w:color="auto" w:sz="18" w:space="0"/>
            </w:tcBorders>
            <w:vAlign w:val="center"/>
          </w:tcPr>
          <w:p w14:paraId="347EB4C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9D3B9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6326617">
            <w:pPr>
              <w:keepNext w:val="0"/>
              <w:keepLines w:val="0"/>
              <w:widowControl/>
              <w:numPr>
                <w:ilvl w:val="0"/>
                <w:numId w:val="18"/>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60A41A94">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客户端配置 X25519Kyber</w:t>
            </w:r>
            <w:r>
              <w:rPr>
                <w:rFonts w:hint="eastAsia"/>
                <w:lang w:eastAsia="zh-CN"/>
              </w:rPr>
              <w:t>1024</w:t>
            </w:r>
            <w:r>
              <w:rPr>
                <w:rFonts w:hint="eastAsia"/>
              </w:rPr>
              <w:t>Draft00 并发起 TLS 1.3 连接。</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7638BBF1">
            <w:pPr>
              <w:keepNext w:val="0"/>
              <w:keepLines w:val="0"/>
              <w:suppressLineNumbers w:val="0"/>
              <w:spacing w:before="0" w:beforeAutospacing="0" w:after="0" w:afterAutospacing="0"/>
              <w:ind w:left="0" w:right="0"/>
              <w:jc w:val="left"/>
              <w:rPr>
                <w:rFonts w:hint="default"/>
                <w:color w:val="000000"/>
                <w:sz w:val="18"/>
                <w:szCs w:val="18"/>
              </w:rPr>
            </w:pPr>
            <w:r>
              <w:rPr>
                <w:rFonts w:hint="eastAsia"/>
              </w:rPr>
              <w:t>客户端和服务端完成 TLS 握手。</w:t>
            </w:r>
          </w:p>
        </w:tc>
        <w:tc>
          <w:tcPr>
            <w:tcW w:w="690" w:type="pct"/>
            <w:tcBorders>
              <w:top w:val="single" w:color="auto" w:sz="4" w:space="0"/>
              <w:left w:val="single" w:color="auto" w:sz="4" w:space="0"/>
              <w:bottom w:val="single" w:color="auto" w:sz="4" w:space="0"/>
              <w:right w:val="single" w:color="auto" w:sz="18" w:space="0"/>
            </w:tcBorders>
            <w:vAlign w:val="center"/>
          </w:tcPr>
          <w:p w14:paraId="3510E534">
            <w:pPr>
              <w:keepNext w:val="0"/>
              <w:keepLines w:val="0"/>
              <w:suppressLineNumbers w:val="0"/>
              <w:spacing w:before="0" w:beforeAutospacing="0" w:after="0" w:afterAutospacing="0"/>
              <w:ind w:left="0" w:right="0"/>
              <w:rPr>
                <w:rFonts w:hint="default" w:cs="Tahoma"/>
                <w:color w:val="000000"/>
                <w:szCs w:val="20"/>
              </w:rPr>
            </w:pPr>
          </w:p>
        </w:tc>
      </w:tr>
      <w:tr w14:paraId="0FD1D0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87"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ED9B64E">
            <w:pPr>
              <w:keepNext w:val="0"/>
              <w:keepLines w:val="0"/>
              <w:widowControl/>
              <w:numPr>
                <w:ilvl w:val="0"/>
                <w:numId w:val="18"/>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761967E8">
            <w:pPr>
              <w:keepNext w:val="0"/>
              <w:keepLines w:val="0"/>
              <w:suppressLineNumbers w:val="0"/>
              <w:spacing w:before="0" w:beforeAutospacing="0" w:after="0" w:afterAutospacing="0"/>
              <w:ind w:left="0" w:right="0"/>
              <w:jc w:val="left"/>
              <w:rPr>
                <w:rFonts w:hint="eastAsia"/>
              </w:rPr>
            </w:pPr>
            <w:r>
              <w:rPr>
                <w:rFonts w:hint="eastAsia"/>
              </w:rPr>
              <w:t>查看客户端输出日志或协商结果记录。</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69792DEC">
            <w:pPr>
              <w:keepNext w:val="0"/>
              <w:keepLines w:val="0"/>
              <w:suppressLineNumbers w:val="0"/>
              <w:spacing w:before="0" w:beforeAutospacing="0" w:after="0" w:afterAutospacing="0"/>
              <w:ind w:left="0" w:right="0"/>
              <w:jc w:val="left"/>
              <w:rPr>
                <w:rFonts w:hint="eastAsia"/>
              </w:rPr>
            </w:pPr>
            <w:r>
              <w:rPr>
                <w:rFonts w:hint="eastAsia"/>
              </w:rPr>
              <w:t>实际协商的密钥交换组为X25519Kyber</w:t>
            </w:r>
            <w:r>
              <w:rPr>
                <w:rFonts w:hint="eastAsia"/>
                <w:lang w:eastAsia="zh-CN"/>
              </w:rPr>
              <w:t>1024</w:t>
            </w:r>
            <w:r>
              <w:rPr>
                <w:rFonts w:hint="eastAsia"/>
              </w:rPr>
              <w:t>Draft00。</w:t>
            </w:r>
          </w:p>
        </w:tc>
        <w:tc>
          <w:tcPr>
            <w:tcW w:w="690" w:type="pct"/>
            <w:tcBorders>
              <w:top w:val="single" w:color="auto" w:sz="4" w:space="0"/>
              <w:left w:val="single" w:color="auto" w:sz="4" w:space="0"/>
              <w:bottom w:val="single" w:color="auto" w:sz="4" w:space="0"/>
              <w:right w:val="single" w:color="auto" w:sz="18" w:space="0"/>
            </w:tcBorders>
            <w:vAlign w:val="center"/>
          </w:tcPr>
          <w:p w14:paraId="51748C5E">
            <w:pPr>
              <w:keepNext w:val="0"/>
              <w:keepLines w:val="0"/>
              <w:suppressLineNumbers w:val="0"/>
              <w:spacing w:before="0" w:beforeAutospacing="0" w:after="0" w:afterAutospacing="0"/>
              <w:ind w:left="0" w:right="0"/>
              <w:rPr>
                <w:rFonts w:hint="default" w:cs="Tahoma"/>
                <w:color w:val="000000"/>
                <w:szCs w:val="20"/>
              </w:rPr>
            </w:pPr>
          </w:p>
        </w:tc>
      </w:tr>
      <w:tr w14:paraId="0AC748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0500A14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7CEF617A">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E0864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370BC16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27BDA11A">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324EA24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02971DDA">
            <w:pPr>
              <w:keepNext w:val="0"/>
              <w:keepLines w:val="0"/>
              <w:suppressLineNumbers w:val="0"/>
              <w:spacing w:before="0" w:beforeAutospacing="0" w:after="0" w:afterAutospacing="0"/>
              <w:ind w:left="0" w:right="0"/>
              <w:rPr>
                <w:rFonts w:hint="default" w:cs="Tahoma"/>
                <w:color w:val="000000"/>
                <w:szCs w:val="20"/>
              </w:rPr>
            </w:pPr>
          </w:p>
        </w:tc>
      </w:tr>
      <w:tr w14:paraId="304266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18B0A4C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6E446EDF">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43494AEA">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09AA65D2">
            <w:pPr>
              <w:keepNext w:val="0"/>
              <w:keepLines w:val="0"/>
              <w:suppressLineNumbers w:val="0"/>
              <w:spacing w:before="0" w:beforeAutospacing="0" w:after="0" w:afterAutospacing="0"/>
              <w:ind w:left="0" w:right="0"/>
              <w:rPr>
                <w:rFonts w:hint="default" w:cs="Tahoma"/>
                <w:color w:val="000000"/>
                <w:szCs w:val="20"/>
              </w:rPr>
            </w:pPr>
          </w:p>
        </w:tc>
      </w:tr>
    </w:tbl>
    <w:p w14:paraId="093EA8D8">
      <w:pPr>
        <w:pStyle w:val="3"/>
        <w:rPr>
          <w:rFonts w:hint="eastAsia"/>
        </w:rPr>
      </w:pPr>
    </w:p>
    <w:p w14:paraId="3174F892">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70" w:name="_Toc2479"/>
      <w:r>
        <w:rPr>
          <w:rFonts w:hint="eastAsia" w:ascii="Times New Roman" w:hAnsi="Times New Roman" w:eastAsia="宋体" w:cs="Times New Roman"/>
          <w:b/>
          <w:bCs/>
          <w:sz w:val="24"/>
          <w:szCs w:val="24"/>
          <w:lang w:val="en-US" w:eastAsia="zh-CN"/>
        </w:rPr>
        <w:t>协议握手消息格式测试验证</w:t>
      </w:r>
      <w:bookmarkEnd w:id="70"/>
    </w:p>
    <w:tbl>
      <w:tblPr>
        <w:tblStyle w:val="51"/>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13A13E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6C9B808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78597CD5">
            <w:pPr>
              <w:keepNext w:val="0"/>
              <w:keepLines w:val="0"/>
              <w:suppressLineNumbers w:val="0"/>
              <w:snapToGrid w:val="0"/>
              <w:spacing w:before="48" w:beforeAutospacing="0" w:after="48" w:afterAutospacing="0"/>
              <w:ind w:left="0" w:right="0"/>
              <w:jc w:val="center"/>
              <w:rPr>
                <w:rFonts w:hint="default"/>
                <w:color w:val="000000"/>
                <w:szCs w:val="20"/>
              </w:rPr>
            </w:pPr>
            <w:r>
              <w:t>ClientHello消息格式验证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8EEF4F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5AEB448F">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4</w:t>
            </w:r>
          </w:p>
        </w:tc>
      </w:tr>
      <w:tr w14:paraId="50A968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149FFCF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72BEF210">
            <w:pPr>
              <w:keepNext w:val="0"/>
              <w:keepLines w:val="0"/>
              <w:suppressLineNumbers w:val="0"/>
              <w:spacing w:before="100" w:beforeAutospacing="1" w:after="100" w:afterAutospacing="1"/>
              <w:ind w:left="0" w:right="0"/>
              <w:jc w:val="both"/>
              <w:rPr>
                <w:rFonts w:hint="default"/>
                <w:color w:val="000000"/>
                <w:szCs w:val="20"/>
              </w:rPr>
            </w:pPr>
            <w:r>
              <w:rPr>
                <w:rFonts w:hint="eastAsia"/>
              </w:rPr>
              <w:t>发送正确格式的 ClientHello 消息，包含多个支持的协议版本和加密</w:t>
            </w:r>
            <w:r>
              <w:rPr>
                <w:rFonts w:hint="eastAsia"/>
                <w:lang w:val="en-US" w:eastAsia="zh-CN"/>
              </w:rPr>
              <w:t>交换组</w:t>
            </w:r>
            <w:r>
              <w:rPr>
                <w:rFonts w:hint="eastAsia"/>
              </w:rPr>
              <w:t>，</w:t>
            </w:r>
            <w:r>
              <w:t>”SM2Kyber512Draft00”</w:t>
            </w:r>
            <w:r>
              <w:rPr>
                <w:rFonts w:hint="eastAsia"/>
              </w:rPr>
              <w:t>、</w:t>
            </w:r>
            <w:r>
              <w:t>“X25519Kyber</w:t>
            </w:r>
            <w:r>
              <w:rPr>
                <w:rFonts w:hint="eastAsia"/>
                <w:lang w:eastAsia="zh-CN"/>
              </w:rPr>
              <w:t>1024</w:t>
            </w:r>
            <w:r>
              <w:t>Draft00”等字段</w:t>
            </w:r>
            <w:r>
              <w:rPr>
                <w:rFonts w:hint="eastAsia"/>
              </w:rPr>
              <w:t>，以及混合公钥，</w:t>
            </w:r>
            <w:r>
              <w:t>是否合规。</w:t>
            </w:r>
            <w:r>
              <w:rPr>
                <w:rFonts w:hint="eastAsia"/>
              </w:rPr>
              <w:t>预期服务器返回正确的 ServerHello 消息，选择合适的协议版本和密钥交换参数。</w:t>
            </w:r>
          </w:p>
        </w:tc>
      </w:tr>
      <w:tr w14:paraId="782595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0733E81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5F379D02">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03F884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50A0DB1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243FF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1B0A599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2D72CD1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22043E5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7E9832C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F9091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A8028E2">
            <w:pPr>
              <w:keepNext w:val="0"/>
              <w:keepLines w:val="0"/>
              <w:widowControl/>
              <w:numPr>
                <w:ilvl w:val="0"/>
                <w:numId w:val="19"/>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45990AA7">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客户端发送正确格式的 ClientHello 消息，包含多个支持的协议版本和加密</w:t>
            </w:r>
            <w:r>
              <w:rPr>
                <w:rFonts w:hint="eastAsia"/>
                <w:lang w:val="en-US" w:eastAsia="zh-CN"/>
              </w:rPr>
              <w:t>交换组</w:t>
            </w:r>
            <w:r>
              <w:rPr>
                <w:rFonts w:hint="eastAsia"/>
              </w:rPr>
              <w:t>以及混合公钥</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13A2A0E1">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服务器接收ClientHello 消息</w:t>
            </w:r>
          </w:p>
        </w:tc>
        <w:tc>
          <w:tcPr>
            <w:tcW w:w="690" w:type="pct"/>
            <w:tcBorders>
              <w:top w:val="single" w:color="auto" w:sz="4" w:space="0"/>
              <w:left w:val="single" w:color="auto" w:sz="4" w:space="0"/>
              <w:bottom w:val="single" w:color="auto" w:sz="4" w:space="0"/>
              <w:right w:val="single" w:color="auto" w:sz="18" w:space="0"/>
            </w:tcBorders>
            <w:vAlign w:val="center"/>
          </w:tcPr>
          <w:p w14:paraId="77FE822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2A033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365FC3A7">
            <w:pPr>
              <w:keepNext w:val="0"/>
              <w:keepLines w:val="0"/>
              <w:widowControl/>
              <w:numPr>
                <w:ilvl w:val="0"/>
                <w:numId w:val="19"/>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25D65B20">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服务器接收ClientHello 消息，选择合适的协议版本和密钥交换参数</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4230FE04">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服务器返回正确的 ServerHello 消息</w:t>
            </w:r>
            <w:r>
              <w:rPr>
                <w:rFonts w:hint="eastAsia"/>
                <w:color w:val="000000"/>
                <w:sz w:val="18"/>
                <w:szCs w:val="18"/>
              </w:rPr>
              <w:t>。</w:t>
            </w:r>
          </w:p>
        </w:tc>
        <w:tc>
          <w:tcPr>
            <w:tcW w:w="690" w:type="pct"/>
            <w:tcBorders>
              <w:top w:val="single" w:color="auto" w:sz="4" w:space="0"/>
              <w:left w:val="single" w:color="auto" w:sz="4" w:space="0"/>
              <w:bottom w:val="single" w:color="auto" w:sz="4" w:space="0"/>
              <w:right w:val="single" w:color="auto" w:sz="18" w:space="0"/>
            </w:tcBorders>
            <w:vAlign w:val="center"/>
          </w:tcPr>
          <w:p w14:paraId="3CED72B2">
            <w:pPr>
              <w:keepNext w:val="0"/>
              <w:keepLines w:val="0"/>
              <w:suppressLineNumbers w:val="0"/>
              <w:spacing w:before="0" w:beforeAutospacing="0" w:after="0" w:afterAutospacing="0"/>
              <w:ind w:left="0" w:right="0"/>
              <w:rPr>
                <w:rFonts w:hint="default" w:cs="Tahoma"/>
                <w:color w:val="000000"/>
                <w:szCs w:val="20"/>
              </w:rPr>
            </w:pPr>
          </w:p>
        </w:tc>
      </w:tr>
      <w:tr w14:paraId="639A01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3B84466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5C8E8BE7">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FE3C4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263D0F6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0F847F58">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69160A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0DA8CD97">
            <w:pPr>
              <w:keepNext w:val="0"/>
              <w:keepLines w:val="0"/>
              <w:suppressLineNumbers w:val="0"/>
              <w:spacing w:before="0" w:beforeAutospacing="0" w:after="0" w:afterAutospacing="0"/>
              <w:ind w:left="0" w:right="0"/>
              <w:rPr>
                <w:rFonts w:hint="default" w:cs="Tahoma"/>
                <w:color w:val="000000"/>
                <w:szCs w:val="20"/>
              </w:rPr>
            </w:pPr>
          </w:p>
        </w:tc>
      </w:tr>
      <w:tr w14:paraId="2F925A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7FE49795">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7F983B2B">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0E22CD32">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6826B248">
            <w:pPr>
              <w:keepNext w:val="0"/>
              <w:keepLines w:val="0"/>
              <w:suppressLineNumbers w:val="0"/>
              <w:spacing w:before="0" w:beforeAutospacing="0" w:after="0" w:afterAutospacing="0"/>
              <w:ind w:left="0" w:right="0"/>
              <w:rPr>
                <w:rFonts w:hint="default" w:cs="Tahoma"/>
                <w:color w:val="000000"/>
                <w:szCs w:val="20"/>
              </w:rPr>
            </w:pPr>
          </w:p>
        </w:tc>
      </w:tr>
    </w:tbl>
    <w:p w14:paraId="34978E09">
      <w:pPr>
        <w:pStyle w:val="2"/>
        <w:ind w:left="0" w:leftChars="0" w:firstLine="0" w:firstLineChars="0"/>
      </w:pPr>
    </w:p>
    <w:tbl>
      <w:tblPr>
        <w:tblStyle w:val="51"/>
        <w:tblW w:w="527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91"/>
        <w:gridCol w:w="62"/>
        <w:gridCol w:w="2974"/>
        <w:gridCol w:w="551"/>
        <w:gridCol w:w="408"/>
        <w:gridCol w:w="1507"/>
        <w:gridCol w:w="1227"/>
      </w:tblGrid>
      <w:tr w14:paraId="44D81FF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576B76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3EF3D51">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Server</w:t>
            </w:r>
            <w:r>
              <w:t>Hello消息格式验证</w:t>
            </w:r>
          </w:p>
        </w:tc>
        <w:tc>
          <w:tcPr>
            <w:tcW w:w="1085" w:type="pct"/>
            <w:gridSpan w:val="2"/>
            <w:tcBorders>
              <w:top w:val="single" w:color="auto" w:sz="18" w:space="0"/>
              <w:left w:val="single" w:color="auto" w:sz="4" w:space="0"/>
              <w:bottom w:val="single" w:color="auto" w:sz="4" w:space="0"/>
              <w:right w:val="single" w:color="auto" w:sz="4" w:space="0"/>
            </w:tcBorders>
            <w:vAlign w:val="center"/>
          </w:tcPr>
          <w:p w14:paraId="2E44B0A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3" w:type="pct"/>
            <w:tcBorders>
              <w:top w:val="single" w:color="auto" w:sz="18" w:space="0"/>
              <w:left w:val="single" w:color="auto" w:sz="4" w:space="0"/>
              <w:bottom w:val="single" w:color="auto" w:sz="4" w:space="0"/>
              <w:right w:val="single" w:color="auto" w:sz="18" w:space="0"/>
            </w:tcBorders>
            <w:vAlign w:val="center"/>
          </w:tcPr>
          <w:p w14:paraId="0D471A96">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5</w:t>
            </w:r>
          </w:p>
        </w:tc>
      </w:tr>
      <w:tr w14:paraId="1D168D6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AC566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3D3761C">
            <w:pPr>
              <w:keepNext w:val="0"/>
              <w:keepLines w:val="0"/>
              <w:suppressLineNumbers w:val="0"/>
              <w:spacing w:before="100" w:beforeAutospacing="1" w:after="100" w:afterAutospacing="1"/>
              <w:ind w:left="0" w:right="0"/>
              <w:jc w:val="both"/>
              <w:rPr>
                <w:rFonts w:hint="default"/>
                <w:color w:val="000000"/>
                <w:szCs w:val="20"/>
              </w:rPr>
            </w:pPr>
            <w:r>
              <w:t>检查服务器接收到 ClientHello 后，发送的ServerHello 消息中</w:t>
            </w:r>
            <w:r>
              <w:rPr>
                <w:rFonts w:hint="eastAsia"/>
              </w:rPr>
              <w:t>是否对应协商参数：X</w:t>
            </w:r>
            <w:r>
              <w:t>25519</w:t>
            </w:r>
            <w:r>
              <w:rPr>
                <w:rFonts w:hint="eastAsia"/>
              </w:rPr>
              <w:t>公钥与Kyber密文或SM</w:t>
            </w:r>
            <w:r>
              <w:t>2</w:t>
            </w:r>
            <w:r>
              <w:rPr>
                <w:rFonts w:hint="eastAsia"/>
              </w:rPr>
              <w:t>公钥与Kyber密文等。以及协</w:t>
            </w:r>
            <w:r>
              <w:t>议版本、选择的加密</w:t>
            </w:r>
            <w:r>
              <w:rPr>
                <w:rFonts w:hint="eastAsia"/>
                <w:lang w:val="en-US" w:eastAsia="zh-CN"/>
              </w:rPr>
              <w:t>交换组</w:t>
            </w:r>
            <w:r>
              <w:t>等是否正确响应。</w:t>
            </w:r>
          </w:p>
        </w:tc>
      </w:tr>
      <w:tr w14:paraId="33C830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80A8A3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FEEDAA5">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00393E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E4DB01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17CC03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4716D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5F6CC7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344D4AB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3" w:type="pct"/>
            <w:tcBorders>
              <w:top w:val="single" w:color="auto" w:sz="4" w:space="0"/>
              <w:left w:val="single" w:color="auto" w:sz="4" w:space="0"/>
              <w:bottom w:val="single" w:color="auto" w:sz="4" w:space="0"/>
              <w:right w:val="single" w:color="auto" w:sz="18" w:space="0"/>
            </w:tcBorders>
            <w:vAlign w:val="center"/>
          </w:tcPr>
          <w:p w14:paraId="6A17DB3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FB8FC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BD8D042">
            <w:pPr>
              <w:keepNext w:val="0"/>
              <w:keepLines w:val="0"/>
              <w:widowControl/>
              <w:numPr>
                <w:ilvl w:val="0"/>
                <w:numId w:val="20"/>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BD25AD4">
            <w:pPr>
              <w:keepNext w:val="0"/>
              <w:keepLines w:val="0"/>
              <w:suppressLineNumbers w:val="0"/>
              <w:spacing w:before="62" w:beforeLines="20" w:beforeAutospacing="0" w:after="62" w:afterLines="20" w:afterAutospacing="0"/>
              <w:ind w:left="0" w:right="0"/>
              <w:jc w:val="left"/>
              <w:rPr>
                <w:rFonts w:hint="default"/>
                <w:color w:val="000000"/>
                <w:szCs w:val="20"/>
              </w:rPr>
            </w:pPr>
            <w:r>
              <w:t>检查服务器接收到 ClientHello 后，发送的ServerHello 消息中</w:t>
            </w:r>
            <w:r>
              <w:rPr>
                <w:rFonts w:hint="eastAsia"/>
              </w:rPr>
              <w:t>是否对应协商参数</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73B1085D">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检查通过</w:t>
            </w:r>
          </w:p>
        </w:tc>
        <w:tc>
          <w:tcPr>
            <w:tcW w:w="693" w:type="pct"/>
            <w:tcBorders>
              <w:top w:val="single" w:color="auto" w:sz="4" w:space="0"/>
              <w:left w:val="single" w:color="auto" w:sz="4" w:space="0"/>
              <w:bottom w:val="single" w:color="auto" w:sz="4" w:space="0"/>
              <w:right w:val="single" w:color="auto" w:sz="18" w:space="0"/>
            </w:tcBorders>
            <w:vAlign w:val="center"/>
          </w:tcPr>
          <w:p w14:paraId="15CD2E3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07ED7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94"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7912678">
            <w:pPr>
              <w:keepNext w:val="0"/>
              <w:keepLines w:val="0"/>
              <w:widowControl/>
              <w:numPr>
                <w:ilvl w:val="0"/>
                <w:numId w:val="20"/>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0472C42">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检查协</w:t>
            </w:r>
            <w:r>
              <w:t>议版本、选择的加密</w:t>
            </w:r>
            <w:r>
              <w:rPr>
                <w:rFonts w:hint="eastAsia"/>
                <w:lang w:val="en-US" w:eastAsia="zh-CN"/>
              </w:rPr>
              <w:t>交换组</w:t>
            </w:r>
            <w:r>
              <w:t>等是否正确响应</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2208647D">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检查通过</w:t>
            </w:r>
          </w:p>
        </w:tc>
        <w:tc>
          <w:tcPr>
            <w:tcW w:w="693" w:type="pct"/>
            <w:tcBorders>
              <w:top w:val="single" w:color="auto" w:sz="4" w:space="0"/>
              <w:left w:val="single" w:color="auto" w:sz="4" w:space="0"/>
              <w:bottom w:val="single" w:color="auto" w:sz="4" w:space="0"/>
              <w:right w:val="single" w:color="auto" w:sz="18" w:space="0"/>
            </w:tcBorders>
            <w:vAlign w:val="center"/>
          </w:tcPr>
          <w:p w14:paraId="7F01E772">
            <w:pPr>
              <w:keepNext w:val="0"/>
              <w:keepLines w:val="0"/>
              <w:suppressLineNumbers w:val="0"/>
              <w:spacing w:before="0" w:beforeAutospacing="0" w:after="0" w:afterAutospacing="0"/>
              <w:ind w:left="0" w:right="0"/>
              <w:rPr>
                <w:rFonts w:hint="default" w:cs="Tahoma"/>
                <w:color w:val="000000"/>
                <w:szCs w:val="20"/>
              </w:rPr>
            </w:pPr>
          </w:p>
        </w:tc>
      </w:tr>
      <w:tr w14:paraId="6A678D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53A0E2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925F2E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ED363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A1A56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FBA4B4A">
            <w:pPr>
              <w:keepNext w:val="0"/>
              <w:keepLines w:val="0"/>
              <w:suppressLineNumbers w:val="0"/>
              <w:spacing w:before="100" w:beforeAutospacing="1" w:after="100" w:afterAutospacing="1"/>
              <w:ind w:left="0" w:right="0"/>
              <w:rPr>
                <w:rFonts w:hint="default"/>
                <w:color w:val="000000"/>
                <w:szCs w:val="20"/>
              </w:rPr>
            </w:pPr>
          </w:p>
        </w:tc>
        <w:tc>
          <w:tcPr>
            <w:tcW w:w="543" w:type="pct"/>
            <w:gridSpan w:val="2"/>
            <w:tcBorders>
              <w:top w:val="single" w:color="auto" w:sz="4" w:space="0"/>
              <w:left w:val="single" w:color="auto" w:sz="4" w:space="0"/>
              <w:bottom w:val="single" w:color="auto" w:sz="4" w:space="0"/>
              <w:right w:val="single" w:color="auto" w:sz="4" w:space="0"/>
            </w:tcBorders>
            <w:vAlign w:val="center"/>
          </w:tcPr>
          <w:p w14:paraId="7C60C68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23C2316E">
            <w:pPr>
              <w:keepNext w:val="0"/>
              <w:keepLines w:val="0"/>
              <w:suppressLineNumbers w:val="0"/>
              <w:spacing w:before="0" w:beforeAutospacing="0" w:after="0" w:afterAutospacing="0"/>
              <w:ind w:left="0" w:right="0"/>
              <w:rPr>
                <w:rFonts w:hint="default" w:cs="Tahoma"/>
                <w:color w:val="000000"/>
                <w:szCs w:val="20"/>
              </w:rPr>
            </w:pPr>
          </w:p>
        </w:tc>
      </w:tr>
      <w:tr w14:paraId="19CC0C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7F00E69">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26A7F9F">
            <w:pPr>
              <w:keepNext w:val="0"/>
              <w:keepLines w:val="0"/>
              <w:suppressLineNumbers w:val="0"/>
              <w:spacing w:before="100" w:beforeAutospacing="1" w:after="100" w:afterAutospacing="1"/>
              <w:ind w:left="0" w:right="0"/>
              <w:rPr>
                <w:rFonts w:hint="default"/>
                <w:color w:val="000000"/>
                <w:szCs w:val="20"/>
              </w:rPr>
            </w:pPr>
          </w:p>
        </w:tc>
        <w:tc>
          <w:tcPr>
            <w:tcW w:w="543" w:type="pct"/>
            <w:gridSpan w:val="2"/>
            <w:tcBorders>
              <w:top w:val="single" w:color="auto" w:sz="4" w:space="0"/>
              <w:left w:val="single" w:color="auto" w:sz="4" w:space="0"/>
              <w:bottom w:val="single" w:color="auto" w:sz="18" w:space="0"/>
              <w:right w:val="single" w:color="auto" w:sz="4" w:space="0"/>
            </w:tcBorders>
            <w:vAlign w:val="center"/>
          </w:tcPr>
          <w:p w14:paraId="3248C3F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2B48F7C2">
            <w:pPr>
              <w:keepNext w:val="0"/>
              <w:keepLines w:val="0"/>
              <w:suppressLineNumbers w:val="0"/>
              <w:spacing w:before="0" w:beforeAutospacing="0" w:after="0" w:afterAutospacing="0"/>
              <w:ind w:left="0" w:right="0"/>
              <w:rPr>
                <w:rFonts w:hint="default" w:cs="Tahoma"/>
                <w:color w:val="000000"/>
                <w:szCs w:val="20"/>
              </w:rPr>
            </w:pPr>
          </w:p>
        </w:tc>
      </w:tr>
    </w:tbl>
    <w:p w14:paraId="20E4F690">
      <w:pPr>
        <w:pStyle w:val="3"/>
      </w:pPr>
    </w:p>
    <w:p w14:paraId="66DB2D2E">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71" w:name="_Toc11482"/>
      <w:r>
        <w:rPr>
          <w:rFonts w:hint="eastAsia" w:ascii="Times New Roman" w:hAnsi="Times New Roman" w:eastAsia="宋体" w:cs="Times New Roman"/>
          <w:b/>
          <w:bCs/>
          <w:sz w:val="24"/>
          <w:szCs w:val="24"/>
          <w:lang w:val="en-US" w:eastAsia="zh-CN"/>
        </w:rPr>
        <w:t>密钥交换协商策略验证</w:t>
      </w:r>
      <w:bookmarkEnd w:id="71"/>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5D0837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C2661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7C5E429">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多密钥交换组协商策略验证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6DF96A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4446B755">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6</w:t>
            </w:r>
          </w:p>
        </w:tc>
      </w:tr>
      <w:tr w14:paraId="5F9FAE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B4E832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DCD5E01">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客户端和服务端同时配置多个混合密钥交换组，包括 SM2Kyber512Draft00、X25519Kyber512Draft00、X25519Kyber</w:t>
            </w:r>
            <w:r>
              <w:rPr>
                <w:rFonts w:hint="eastAsia"/>
                <w:lang w:eastAsia="zh-CN"/>
              </w:rPr>
              <w:t>1024</w:t>
            </w:r>
            <w:r>
              <w:rPr>
                <w:rFonts w:hint="eastAsia"/>
              </w:rPr>
              <w:t>Draft00 等，发起 TLS 1.3 握手连接，验证协议能够从双方共同支持的密钥交换组中完成协商，并记录实际协商结果。</w:t>
            </w:r>
          </w:p>
        </w:tc>
      </w:tr>
      <w:tr w14:paraId="03327E8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190250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6B91D8B">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配置支持多个混合密钥交换组的 TLS 客户端和服务端程序。</w:t>
            </w:r>
          </w:p>
        </w:tc>
      </w:tr>
      <w:tr w14:paraId="4F8780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CFBFB0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19660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654BAF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BB0252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6998F9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5C828F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02B30C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2A032C6">
            <w:pPr>
              <w:keepNext w:val="0"/>
              <w:keepLines w:val="0"/>
              <w:widowControl/>
              <w:numPr>
                <w:ilvl w:val="0"/>
                <w:numId w:val="21"/>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DA9A9B2">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启动配置多个混合密钥交换组的 TLS 服务端程序。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D7FD089">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4" w:type="pct"/>
            <w:tcBorders>
              <w:top w:val="single" w:color="auto" w:sz="4" w:space="0"/>
              <w:left w:val="single" w:color="auto" w:sz="4" w:space="0"/>
              <w:bottom w:val="single" w:color="auto" w:sz="4" w:space="0"/>
              <w:right w:val="single" w:color="auto" w:sz="18" w:space="0"/>
            </w:tcBorders>
            <w:vAlign w:val="center"/>
          </w:tcPr>
          <w:p w14:paraId="18484C3E">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7C1AF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D865F19">
            <w:pPr>
              <w:keepNext w:val="0"/>
              <w:keepLines w:val="0"/>
              <w:widowControl/>
              <w:numPr>
                <w:ilvl w:val="0"/>
                <w:numId w:val="21"/>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F5ACF57">
            <w:pPr>
              <w:keepNext w:val="0"/>
              <w:keepLines w:val="0"/>
              <w:suppressLineNumbers w:val="0"/>
              <w:spacing w:before="62" w:beforeLines="20" w:beforeAutospacing="0" w:after="62" w:afterLines="20" w:afterAutospacing="0"/>
              <w:ind w:left="0" w:right="0"/>
              <w:jc w:val="left"/>
              <w:rPr>
                <w:rFonts w:hint="eastAsia"/>
              </w:rPr>
            </w:pPr>
            <w:r>
              <w:rPr>
                <w:rFonts w:hint="eastAsia"/>
              </w:rPr>
              <w:t>客户端配置多个混合密钥交换组并发起 TLS 1.3 连接。</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49418F9">
            <w:pPr>
              <w:keepNext w:val="0"/>
              <w:keepLines w:val="0"/>
              <w:suppressLineNumbers w:val="0"/>
              <w:spacing w:before="62" w:beforeLines="20" w:beforeAutospacing="0" w:after="62" w:afterLines="20" w:afterAutospacing="0"/>
              <w:ind w:left="0" w:right="0"/>
              <w:jc w:val="left"/>
              <w:rPr>
                <w:rFonts w:hint="eastAsia"/>
              </w:rPr>
            </w:pPr>
            <w:r>
              <w:rPr>
                <w:rFonts w:hint="eastAsia"/>
              </w:rPr>
              <w:t>客户端和服务端完成 TLS 握手。</w:t>
            </w:r>
          </w:p>
        </w:tc>
        <w:tc>
          <w:tcPr>
            <w:tcW w:w="694" w:type="pct"/>
            <w:tcBorders>
              <w:top w:val="single" w:color="auto" w:sz="4" w:space="0"/>
              <w:left w:val="single" w:color="auto" w:sz="4" w:space="0"/>
              <w:bottom w:val="single" w:color="auto" w:sz="4" w:space="0"/>
              <w:right w:val="single" w:color="auto" w:sz="18" w:space="0"/>
            </w:tcBorders>
            <w:vAlign w:val="center"/>
          </w:tcPr>
          <w:p w14:paraId="451CD7C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E3E9C1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E9C0FC">
            <w:pPr>
              <w:keepNext w:val="0"/>
              <w:keepLines w:val="0"/>
              <w:widowControl/>
              <w:numPr>
                <w:ilvl w:val="0"/>
                <w:numId w:val="21"/>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933EBD1">
            <w:pPr>
              <w:keepNext w:val="0"/>
              <w:keepLines w:val="0"/>
              <w:suppressLineNumbers w:val="0"/>
              <w:spacing w:before="62" w:beforeLines="20" w:beforeAutospacing="0" w:after="62" w:afterLines="20" w:afterAutospacing="0"/>
              <w:ind w:left="0" w:right="0"/>
              <w:jc w:val="left"/>
              <w:rPr>
                <w:rFonts w:hint="eastAsia"/>
              </w:rPr>
            </w:pPr>
            <w:r>
              <w:rPr>
                <w:rFonts w:hint="eastAsia"/>
              </w:rPr>
              <w:t>查看客户端输出日志或协商结果记录。</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FA0D4E9">
            <w:pPr>
              <w:keepNext w:val="0"/>
              <w:keepLines w:val="0"/>
              <w:suppressLineNumbers w:val="0"/>
              <w:spacing w:before="62" w:beforeLines="20" w:beforeAutospacing="0" w:after="62" w:afterLines="20" w:afterAutospacing="0"/>
              <w:ind w:left="0" w:right="0"/>
              <w:jc w:val="left"/>
              <w:rPr>
                <w:rFonts w:hint="eastAsia"/>
              </w:rPr>
            </w:pPr>
            <w:r>
              <w:rPr>
                <w:rFonts w:hint="eastAsia"/>
              </w:rPr>
              <w:t>实际协商结果为双方共同支持的密钥交换组。</w:t>
            </w:r>
          </w:p>
        </w:tc>
        <w:tc>
          <w:tcPr>
            <w:tcW w:w="694" w:type="pct"/>
            <w:tcBorders>
              <w:top w:val="single" w:color="auto" w:sz="4" w:space="0"/>
              <w:left w:val="single" w:color="auto" w:sz="4" w:space="0"/>
              <w:bottom w:val="single" w:color="auto" w:sz="4" w:space="0"/>
              <w:right w:val="single" w:color="auto" w:sz="18" w:space="0"/>
            </w:tcBorders>
            <w:vAlign w:val="center"/>
          </w:tcPr>
          <w:p w14:paraId="1AA0AB9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EF8A7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281E41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696C17C3">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03DE61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5A6F7E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C4CD56B">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0303F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68436BD">
            <w:pPr>
              <w:keepNext w:val="0"/>
              <w:keepLines w:val="0"/>
              <w:suppressLineNumbers w:val="0"/>
              <w:spacing w:before="0" w:beforeAutospacing="0" w:after="0" w:afterAutospacing="0"/>
              <w:ind w:left="0" w:right="0"/>
              <w:rPr>
                <w:rFonts w:hint="default" w:cs="Tahoma"/>
                <w:color w:val="000000"/>
                <w:szCs w:val="20"/>
              </w:rPr>
            </w:pPr>
          </w:p>
        </w:tc>
      </w:tr>
      <w:tr w14:paraId="4747A4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433DB75C">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743E594">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A8C506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431CCEF3">
            <w:pPr>
              <w:keepNext w:val="0"/>
              <w:keepLines w:val="0"/>
              <w:suppressLineNumbers w:val="0"/>
              <w:spacing w:before="0" w:beforeAutospacing="0" w:after="0" w:afterAutospacing="0"/>
              <w:ind w:left="0" w:right="0"/>
              <w:rPr>
                <w:rFonts w:hint="default" w:cs="Tahoma"/>
                <w:color w:val="000000"/>
                <w:szCs w:val="20"/>
              </w:rPr>
            </w:pPr>
          </w:p>
        </w:tc>
      </w:tr>
    </w:tbl>
    <w:p w14:paraId="3E168847">
      <w:pPr>
        <w:rPr>
          <w:rFonts w:hint="default"/>
          <w:lang w:val="en-US" w:eastAsia="zh-CN"/>
        </w:rPr>
      </w:pPr>
    </w:p>
    <w:p w14:paraId="61631386">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72" w:name="_Toc9735"/>
      <w:r>
        <w:rPr>
          <w:rFonts w:hint="eastAsia" w:ascii="Times New Roman" w:hAnsi="Times New Roman" w:eastAsia="宋体" w:cs="Times New Roman"/>
          <w:b/>
          <w:bCs/>
          <w:sz w:val="24"/>
          <w:szCs w:val="24"/>
          <w:lang w:val="en-US" w:eastAsia="zh-CN"/>
        </w:rPr>
        <w:t>异常交互处理测试验证</w:t>
      </w:r>
      <w:bookmarkEnd w:id="72"/>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96ADF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9317A7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0A98B8E">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异常协议版本处理</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EF4CC8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72283D7">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7</w:t>
            </w:r>
          </w:p>
        </w:tc>
      </w:tr>
      <w:tr w14:paraId="4EB106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FEC51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9267918">
            <w:pPr>
              <w:keepNext w:val="0"/>
              <w:keepLines w:val="0"/>
              <w:suppressLineNumbers w:val="0"/>
              <w:spacing w:before="100" w:beforeAutospacing="1" w:after="100" w:afterAutospacing="1"/>
              <w:ind w:left="0" w:right="0"/>
              <w:jc w:val="both"/>
              <w:rPr>
                <w:rFonts w:hint="default"/>
                <w:color w:val="000000"/>
                <w:szCs w:val="20"/>
              </w:rPr>
            </w:pPr>
            <w:r>
              <w:rPr>
                <w:rFonts w:hint="eastAsia"/>
              </w:rPr>
              <w:t>发送 ClientHello 消息时，故意设置错误的协议版本格式，预期服务器返回错误响应或拒绝连接。</w:t>
            </w:r>
          </w:p>
        </w:tc>
      </w:tr>
      <w:tr w14:paraId="01C5EF3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4890AC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E46D77E">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1E12FF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EF43CD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DDB42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CB075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025C6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134073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EC816D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27A856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74B2F7B">
            <w:pPr>
              <w:keepNext w:val="0"/>
              <w:keepLines w:val="0"/>
              <w:widowControl/>
              <w:numPr>
                <w:ilvl w:val="0"/>
                <w:numId w:val="22"/>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0690659">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发送故意设置错误的协议版本格式的ClientHello 消息</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F89C8E8">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服务器返回错误响应或拒绝连接</w:t>
            </w:r>
          </w:p>
        </w:tc>
        <w:tc>
          <w:tcPr>
            <w:tcW w:w="694" w:type="pct"/>
            <w:tcBorders>
              <w:top w:val="single" w:color="auto" w:sz="4" w:space="0"/>
              <w:left w:val="single" w:color="auto" w:sz="4" w:space="0"/>
              <w:bottom w:val="single" w:color="auto" w:sz="4" w:space="0"/>
              <w:right w:val="single" w:color="auto" w:sz="18" w:space="0"/>
            </w:tcBorders>
            <w:vAlign w:val="center"/>
          </w:tcPr>
          <w:p w14:paraId="7D72AE50">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82391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DE7B6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6EB0F6D8">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04EF7F8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30E584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42C694A">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7AA2011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2778BBAE">
            <w:pPr>
              <w:keepNext w:val="0"/>
              <w:keepLines w:val="0"/>
              <w:suppressLineNumbers w:val="0"/>
              <w:spacing w:before="0" w:beforeAutospacing="0" w:after="0" w:afterAutospacing="0"/>
              <w:ind w:left="0" w:right="0"/>
              <w:rPr>
                <w:rFonts w:hint="default" w:cs="Tahoma"/>
                <w:color w:val="000000"/>
                <w:szCs w:val="20"/>
              </w:rPr>
            </w:pPr>
          </w:p>
        </w:tc>
      </w:tr>
      <w:tr w14:paraId="268A47E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1A71D1A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1FCDD543">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1758789">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6F7823BB">
            <w:pPr>
              <w:keepNext w:val="0"/>
              <w:keepLines w:val="0"/>
              <w:suppressLineNumbers w:val="0"/>
              <w:spacing w:before="0" w:beforeAutospacing="0" w:after="0" w:afterAutospacing="0"/>
              <w:ind w:left="0" w:right="0"/>
              <w:rPr>
                <w:rFonts w:hint="default" w:cs="Tahoma"/>
                <w:color w:val="000000"/>
                <w:szCs w:val="20"/>
              </w:rPr>
            </w:pPr>
          </w:p>
        </w:tc>
      </w:tr>
    </w:tbl>
    <w:p w14:paraId="5A2806DD">
      <w:pPr>
        <w:pStyle w:val="3"/>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E605FC8">
        <w:tblPrEx>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7D48B95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0475D577">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lang w:val="en-US" w:eastAsia="zh-CN"/>
              </w:rPr>
              <w:t>无效密钥交换组</w:t>
            </w:r>
            <w:r>
              <w:rPr>
                <w:rFonts w:hint="eastAsia"/>
              </w:rPr>
              <w:t>处理</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9E43BF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2CD9ED1">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8</w:t>
            </w:r>
          </w:p>
        </w:tc>
      </w:tr>
      <w:tr w14:paraId="4BF207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BE6A01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6BEBCE5">
            <w:pPr>
              <w:keepNext w:val="0"/>
              <w:keepLines w:val="0"/>
              <w:suppressLineNumbers w:val="0"/>
              <w:spacing w:before="100" w:beforeAutospacing="1" w:after="100" w:afterAutospacing="1"/>
              <w:ind w:left="0" w:right="0"/>
              <w:jc w:val="both"/>
              <w:rPr>
                <w:rFonts w:hint="default"/>
                <w:color w:val="000000"/>
                <w:szCs w:val="20"/>
              </w:rPr>
            </w:pPr>
            <w:r>
              <w:rPr>
                <w:rFonts w:hint="eastAsia"/>
              </w:rPr>
              <w:t>发送 ClientHello 消息时，故意设置错误的密钥交换</w:t>
            </w:r>
            <w:r>
              <w:rPr>
                <w:rFonts w:hint="eastAsia"/>
                <w:lang w:val="en-US" w:eastAsia="zh-CN"/>
              </w:rPr>
              <w:t>组</w:t>
            </w:r>
            <w:r>
              <w:rPr>
                <w:rFonts w:hint="eastAsia"/>
              </w:rPr>
              <w:t>，预期服务器返回Helloretry</w:t>
            </w:r>
            <w:r>
              <w:rPr>
                <w:rFonts w:hint="eastAsia"/>
                <w:lang w:val="en-US" w:eastAsia="zh-CN"/>
              </w:rPr>
              <w:t>R</w:t>
            </w:r>
            <w:r>
              <w:rPr>
                <w:rFonts w:hint="eastAsia"/>
              </w:rPr>
              <w:t>equest请求新的密钥交换</w:t>
            </w:r>
            <w:r>
              <w:rPr>
                <w:rFonts w:hint="eastAsia"/>
                <w:lang w:val="en-US" w:eastAsia="zh-CN"/>
              </w:rPr>
              <w:t>组</w:t>
            </w:r>
            <w:r>
              <w:rPr>
                <w:rFonts w:hint="eastAsia"/>
              </w:rPr>
              <w:t>。</w:t>
            </w:r>
          </w:p>
        </w:tc>
      </w:tr>
      <w:tr w14:paraId="7C0059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7A94F3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38A4299">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11ED9C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C003FE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3B3D76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85AECF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DC8688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CB2EFF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2B8D56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0B4A46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A064419">
            <w:pPr>
              <w:keepNext w:val="0"/>
              <w:keepLines w:val="0"/>
              <w:widowControl/>
              <w:numPr>
                <w:ilvl w:val="0"/>
                <w:numId w:val="23"/>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86C1ACC">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发送故意设置错误的协议版本格式的ClientHello 消息</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BB3C046">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服务器返回Helloretry</w:t>
            </w:r>
            <w:r>
              <w:rPr>
                <w:rFonts w:hint="eastAsia"/>
                <w:lang w:val="en-US" w:eastAsia="zh-CN"/>
              </w:rPr>
              <w:t>R</w:t>
            </w:r>
            <w:r>
              <w:rPr>
                <w:rFonts w:hint="eastAsia"/>
              </w:rPr>
              <w:t>equest请求新的密钥交换</w:t>
            </w:r>
            <w:r>
              <w:rPr>
                <w:rFonts w:hint="eastAsia"/>
                <w:lang w:val="en-US" w:eastAsia="zh-CN"/>
              </w:rPr>
              <w:t>组</w:t>
            </w:r>
            <w:r>
              <w:rPr>
                <w:rFonts w:hint="eastAsia"/>
              </w:rPr>
              <w:t>。</w:t>
            </w:r>
          </w:p>
        </w:tc>
        <w:tc>
          <w:tcPr>
            <w:tcW w:w="694" w:type="pct"/>
            <w:tcBorders>
              <w:top w:val="single" w:color="auto" w:sz="4" w:space="0"/>
              <w:left w:val="single" w:color="auto" w:sz="4" w:space="0"/>
              <w:bottom w:val="single" w:color="auto" w:sz="4" w:space="0"/>
              <w:right w:val="single" w:color="auto" w:sz="18" w:space="0"/>
            </w:tcBorders>
            <w:vAlign w:val="center"/>
          </w:tcPr>
          <w:p w14:paraId="1167113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0F254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A9C527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1A6C975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2DA1C8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FFA1ED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FE4F7DC">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F88E7B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3A72A760">
            <w:pPr>
              <w:keepNext w:val="0"/>
              <w:keepLines w:val="0"/>
              <w:suppressLineNumbers w:val="0"/>
              <w:spacing w:before="0" w:beforeAutospacing="0" w:after="0" w:afterAutospacing="0"/>
              <w:ind w:left="0" w:right="0"/>
              <w:rPr>
                <w:rFonts w:hint="default" w:cs="Tahoma"/>
                <w:color w:val="000000"/>
                <w:szCs w:val="20"/>
              </w:rPr>
            </w:pPr>
          </w:p>
        </w:tc>
      </w:tr>
      <w:tr w14:paraId="17A179A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A0A544B">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47DC93A">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1B3266E">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215E955">
            <w:pPr>
              <w:keepNext w:val="0"/>
              <w:keepLines w:val="0"/>
              <w:suppressLineNumbers w:val="0"/>
              <w:spacing w:before="0" w:beforeAutospacing="0" w:after="0" w:afterAutospacing="0"/>
              <w:ind w:left="0" w:right="0"/>
              <w:rPr>
                <w:rFonts w:hint="default" w:cs="Tahoma"/>
                <w:color w:val="000000"/>
                <w:szCs w:val="20"/>
              </w:rPr>
            </w:pPr>
          </w:p>
        </w:tc>
      </w:tr>
    </w:tbl>
    <w:p w14:paraId="6F55397E">
      <w:pPr>
        <w:pStyle w:val="3"/>
      </w:pPr>
    </w:p>
    <w:p w14:paraId="4FA8E888">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73" w:name="_Toc20391"/>
      <w:r>
        <w:rPr>
          <w:rFonts w:hint="eastAsia" w:ascii="Times New Roman" w:hAnsi="Times New Roman" w:eastAsia="宋体" w:cs="Times New Roman"/>
          <w:b/>
          <w:bCs/>
          <w:sz w:val="24"/>
          <w:szCs w:val="24"/>
          <w:lang w:val="en-US" w:eastAsia="zh-CN"/>
        </w:rPr>
        <w:t>证书校验测试验证</w:t>
      </w:r>
      <w:bookmarkEnd w:id="73"/>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56ED199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765433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6025304">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证书有效性验证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C7DCD8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71A1817">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TLS-1-</w:t>
            </w:r>
            <w:r>
              <w:rPr>
                <w:rFonts w:hint="eastAsia"/>
                <w:lang w:val="en-US" w:eastAsia="zh-CN"/>
              </w:rPr>
              <w:t>9</w:t>
            </w:r>
          </w:p>
        </w:tc>
      </w:tr>
      <w:tr w14:paraId="02CA09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606E42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554B7D0">
            <w:pPr>
              <w:keepNext w:val="0"/>
              <w:keepLines w:val="0"/>
              <w:suppressLineNumbers w:val="0"/>
              <w:spacing w:before="100" w:beforeAutospacing="1" w:after="100" w:afterAutospacing="1"/>
              <w:ind w:left="0" w:right="0"/>
              <w:jc w:val="both"/>
              <w:rPr>
                <w:rFonts w:hint="default"/>
                <w:color w:val="000000"/>
                <w:szCs w:val="20"/>
              </w:rPr>
            </w:pPr>
            <w:r>
              <w:rPr>
                <w:rFonts w:hint="eastAsia"/>
              </w:rPr>
              <w:t>提供无效的服务器证书（如证书过期、证书签名错误），预期客户端能正确识别并拒绝该证书，握手失败。</w:t>
            </w:r>
          </w:p>
        </w:tc>
      </w:tr>
      <w:tr w14:paraId="103855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B5A2F0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3C3725B">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5CF879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1E07549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0AD87C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FFEF61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1B3388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4C0302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F5C15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797FA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43A434C">
            <w:pPr>
              <w:keepNext w:val="0"/>
              <w:keepLines w:val="0"/>
              <w:widowControl/>
              <w:numPr>
                <w:ilvl w:val="0"/>
                <w:numId w:val="24"/>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A3B0380">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提供无效的服务器证书</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1EB0864">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客户端正确识别并拒绝该证书，握手失败</w:t>
            </w:r>
          </w:p>
        </w:tc>
        <w:tc>
          <w:tcPr>
            <w:tcW w:w="694" w:type="pct"/>
            <w:tcBorders>
              <w:top w:val="single" w:color="auto" w:sz="4" w:space="0"/>
              <w:left w:val="single" w:color="auto" w:sz="4" w:space="0"/>
              <w:bottom w:val="single" w:color="auto" w:sz="4" w:space="0"/>
              <w:right w:val="single" w:color="auto" w:sz="18" w:space="0"/>
            </w:tcBorders>
            <w:vAlign w:val="center"/>
          </w:tcPr>
          <w:p w14:paraId="7EFBF05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14286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24510B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064E5AB0">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8CDB9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411030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ECBC354">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8A9B40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F576E3F">
            <w:pPr>
              <w:keepNext w:val="0"/>
              <w:keepLines w:val="0"/>
              <w:suppressLineNumbers w:val="0"/>
              <w:spacing w:before="0" w:beforeAutospacing="0" w:after="0" w:afterAutospacing="0"/>
              <w:ind w:left="0" w:right="0"/>
              <w:rPr>
                <w:rFonts w:hint="default" w:cs="Tahoma"/>
                <w:color w:val="000000"/>
                <w:szCs w:val="20"/>
              </w:rPr>
            </w:pPr>
          </w:p>
        </w:tc>
      </w:tr>
      <w:tr w14:paraId="5A933B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282FC176">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A1C7A71">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5DB5300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31DE9710">
            <w:pPr>
              <w:keepNext w:val="0"/>
              <w:keepLines w:val="0"/>
              <w:suppressLineNumbers w:val="0"/>
              <w:spacing w:before="0" w:beforeAutospacing="0" w:after="0" w:afterAutospacing="0"/>
              <w:ind w:left="0" w:right="0"/>
              <w:rPr>
                <w:rFonts w:hint="default" w:cs="Tahoma"/>
                <w:color w:val="000000"/>
                <w:szCs w:val="20"/>
              </w:rPr>
            </w:pPr>
          </w:p>
        </w:tc>
      </w:tr>
    </w:tbl>
    <w:p w14:paraId="1095993D">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74" w:name="_Toc7104"/>
      <w:r>
        <w:rPr>
          <w:rFonts w:hint="eastAsia" w:ascii="Times New Roman" w:hAnsi="Times New Roman" w:eastAsia="宋体" w:cs="Times New Roman"/>
          <w:b/>
          <w:bCs/>
          <w:sz w:val="24"/>
          <w:szCs w:val="24"/>
          <w:lang w:val="en-US" w:eastAsia="zh-CN"/>
        </w:rPr>
        <w:t>加密通信测试验证</w:t>
      </w:r>
      <w:bookmarkEnd w:id="74"/>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488A53E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9628BD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582DF14">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加密通信验证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6AAA347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C0A8327">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rPr>
              <w:t>TLS-1-</w:t>
            </w:r>
            <w:r>
              <w:rPr>
                <w:rFonts w:hint="eastAsia"/>
                <w:lang w:val="en-US" w:eastAsia="zh-CN"/>
              </w:rPr>
              <w:t>10</w:t>
            </w:r>
          </w:p>
        </w:tc>
      </w:tr>
      <w:tr w14:paraId="0819FB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1BB546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B3CB8A4">
            <w:pPr>
              <w:keepNext w:val="0"/>
              <w:keepLines w:val="0"/>
              <w:suppressLineNumbers w:val="0"/>
              <w:spacing w:before="100" w:beforeAutospacing="1" w:after="100" w:afterAutospacing="1"/>
              <w:ind w:left="0" w:right="0"/>
              <w:jc w:val="both"/>
              <w:rPr>
                <w:rFonts w:hint="default"/>
                <w:color w:val="000000"/>
                <w:szCs w:val="20"/>
              </w:rPr>
            </w:pPr>
            <w:r>
              <w:t>在握手完成后，发送不同类型的数据（文本、二进制等），验证数据在传输过程中是否被正确加密和解密。</w:t>
            </w:r>
          </w:p>
        </w:tc>
      </w:tr>
      <w:tr w14:paraId="125D25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B5FCF7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A16805F">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5969A4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6BBA34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5E5AB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FBDAC4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DA78DA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3140CE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B952B6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5BA18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338192">
            <w:pPr>
              <w:keepNext w:val="0"/>
              <w:keepLines w:val="0"/>
              <w:widowControl/>
              <w:numPr>
                <w:ilvl w:val="0"/>
                <w:numId w:val="2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238AD82">
            <w:pPr>
              <w:keepNext w:val="0"/>
              <w:keepLines w:val="0"/>
              <w:suppressLineNumbers w:val="0"/>
              <w:spacing w:before="62" w:beforeLines="20" w:beforeAutospacing="0" w:after="62" w:afterLines="20" w:afterAutospacing="0"/>
              <w:ind w:left="0" w:right="0"/>
              <w:jc w:val="left"/>
              <w:rPr>
                <w:rFonts w:hint="default"/>
                <w:color w:val="000000"/>
                <w:szCs w:val="20"/>
              </w:rPr>
            </w:pPr>
            <w:r>
              <w:t>握手完成后，发送不同类型的数据</w:t>
            </w:r>
            <w:r>
              <w:rPr>
                <w:rFonts w:hint="eastAsia"/>
              </w:rPr>
              <w:t>，</w:t>
            </w:r>
            <w:r>
              <w:t>验证数据在传输过程中是否被正确加密和解密</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2B41FC8">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t>数据在传输过程中</w:t>
            </w:r>
            <w:r>
              <w:rPr>
                <w:rFonts w:hint="eastAsia"/>
              </w:rPr>
              <w:t>能</w:t>
            </w:r>
            <w:r>
              <w:t>被正确加密和解密</w:t>
            </w:r>
          </w:p>
        </w:tc>
        <w:tc>
          <w:tcPr>
            <w:tcW w:w="694" w:type="pct"/>
            <w:tcBorders>
              <w:top w:val="single" w:color="auto" w:sz="4" w:space="0"/>
              <w:left w:val="single" w:color="auto" w:sz="4" w:space="0"/>
              <w:bottom w:val="single" w:color="auto" w:sz="4" w:space="0"/>
              <w:right w:val="single" w:color="auto" w:sz="18" w:space="0"/>
            </w:tcBorders>
            <w:vAlign w:val="center"/>
          </w:tcPr>
          <w:p w14:paraId="2E3252D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20F1C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68FAE4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3DECAD7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105E6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31B5A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74ABFB3">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2EA704F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372B203B">
            <w:pPr>
              <w:keepNext w:val="0"/>
              <w:keepLines w:val="0"/>
              <w:suppressLineNumbers w:val="0"/>
              <w:spacing w:before="0" w:beforeAutospacing="0" w:after="0" w:afterAutospacing="0"/>
              <w:ind w:left="0" w:right="0"/>
              <w:rPr>
                <w:rFonts w:hint="default" w:cs="Tahoma"/>
                <w:color w:val="000000"/>
                <w:szCs w:val="20"/>
              </w:rPr>
            </w:pPr>
          </w:p>
        </w:tc>
      </w:tr>
      <w:tr w14:paraId="2E1DC49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770DE7B5">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0A11D2C">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A69A91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60643195">
            <w:pPr>
              <w:keepNext w:val="0"/>
              <w:keepLines w:val="0"/>
              <w:suppressLineNumbers w:val="0"/>
              <w:spacing w:before="0" w:beforeAutospacing="0" w:after="0" w:afterAutospacing="0"/>
              <w:ind w:left="0" w:right="0"/>
              <w:rPr>
                <w:rFonts w:hint="default" w:cs="Tahoma"/>
                <w:color w:val="000000"/>
                <w:szCs w:val="20"/>
              </w:rPr>
            </w:pPr>
          </w:p>
        </w:tc>
      </w:tr>
    </w:tbl>
    <w:p w14:paraId="7E13A4DD">
      <w:pPr>
        <w:pStyle w:val="3"/>
      </w:pPr>
    </w:p>
    <w:p w14:paraId="772D88F7">
      <w:pPr>
        <w:pStyle w:val="5"/>
        <w:numPr>
          <w:ilvl w:val="0"/>
          <w:numId w:val="14"/>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75" w:name="_Toc823"/>
      <w:r>
        <w:rPr>
          <w:rFonts w:hint="eastAsia" w:asciiTheme="majorEastAsia" w:hAnsiTheme="majorEastAsia" w:eastAsiaTheme="majorEastAsia" w:cstheme="majorEastAsia"/>
          <w:sz w:val="24"/>
          <w:szCs w:val="24"/>
          <w:lang w:val="en-US" w:eastAsia="zh-CN"/>
        </w:rPr>
        <w:t>混合抗量子TLS协议性能测试</w:t>
      </w:r>
      <w:bookmarkEnd w:id="75"/>
    </w:p>
    <w:p w14:paraId="491CCD57">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76" w:name="_Toc13692"/>
      <w:r>
        <w:rPr>
          <w:rFonts w:hint="eastAsia" w:ascii="Times New Roman" w:hAnsi="Times New Roman" w:eastAsia="宋体" w:cs="Times New Roman"/>
          <w:b/>
          <w:bCs/>
          <w:sz w:val="24"/>
          <w:szCs w:val="24"/>
          <w:lang w:val="en-US" w:eastAsia="zh-CN"/>
        </w:rPr>
        <w:t>TLS单连接性能测试</w:t>
      </w:r>
      <w:bookmarkEnd w:id="76"/>
    </w:p>
    <w:p w14:paraId="63BFDB71">
      <w:pPr>
        <w:rPr>
          <w:rFonts w:hint="eastAsia"/>
        </w:rPr>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16AC65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66DFF42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036B5D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SM2Kyber512Draft00单连接建立耗时</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096A5C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7D0407F">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2</w:t>
            </w:r>
            <w:r>
              <w:rPr>
                <w:rFonts w:hint="eastAsia"/>
              </w:rPr>
              <w:t>-</w:t>
            </w:r>
            <w:r>
              <w:rPr>
                <w:rFonts w:hint="eastAsia"/>
                <w:lang w:val="en-US" w:eastAsia="zh-CN"/>
              </w:rPr>
              <w:t>1</w:t>
            </w:r>
          </w:p>
        </w:tc>
      </w:tr>
      <w:tr w14:paraId="0DA77C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60E3EB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3DBAE01">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客户端和服务端均配置使用 SM2Kyber512Draft00 混合密钥交换组，重复建立单个 TLS 1.3 连接，记录每次连接建立耗时，统计平均连接建立时间。</w:t>
            </w:r>
          </w:p>
        </w:tc>
      </w:tr>
      <w:tr w14:paraId="5AA2A5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3BECC9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15B2D38">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56C7E9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F5FFCB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3B5CE6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E0074F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8D7D7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9E5382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1332D1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2C16A8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3D88F0D">
            <w:pPr>
              <w:keepNext w:val="0"/>
              <w:keepLines w:val="0"/>
              <w:widowControl/>
              <w:numPr>
                <w:ilvl w:val="0"/>
                <w:numId w:val="2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6E74CAC">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启动支持 SM2Kyber512Draft00 的 TLS 服务端程序。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22506D5">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4" w:type="pct"/>
            <w:tcBorders>
              <w:top w:val="single" w:color="auto" w:sz="4" w:space="0"/>
              <w:left w:val="single" w:color="auto" w:sz="4" w:space="0"/>
              <w:bottom w:val="single" w:color="auto" w:sz="4" w:space="0"/>
              <w:right w:val="single" w:color="auto" w:sz="18" w:space="0"/>
            </w:tcBorders>
            <w:vAlign w:val="center"/>
          </w:tcPr>
          <w:p w14:paraId="3BA679E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4B7B90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D207A98">
            <w:pPr>
              <w:keepNext w:val="0"/>
              <w:keepLines w:val="0"/>
              <w:widowControl/>
              <w:numPr>
                <w:ilvl w:val="0"/>
                <w:numId w:val="2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C9E3C12">
            <w:pPr>
              <w:keepNext w:val="0"/>
              <w:keepLines w:val="0"/>
              <w:suppressLineNumbers w:val="0"/>
              <w:spacing w:before="62" w:beforeLines="20" w:beforeAutospacing="0" w:after="62" w:afterLines="20" w:afterAutospacing="0"/>
              <w:ind w:left="0" w:right="0"/>
              <w:jc w:val="left"/>
              <w:rPr>
                <w:rFonts w:hint="eastAsia"/>
              </w:rPr>
            </w:pPr>
            <w:r>
              <w:rPr>
                <w:rFonts w:hint="eastAsia"/>
              </w:rPr>
              <w:t>客户端多次发起 TLS 1.3 单连接请求，并记录每次连接建立耗时。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D8BC5BC">
            <w:pPr>
              <w:keepNext w:val="0"/>
              <w:keepLines w:val="0"/>
              <w:suppressLineNumbers w:val="0"/>
              <w:spacing w:before="62" w:beforeLines="20" w:beforeAutospacing="0" w:after="62" w:afterLines="20" w:afterAutospacing="0"/>
              <w:ind w:left="0" w:right="0"/>
              <w:jc w:val="left"/>
              <w:rPr>
                <w:rFonts w:hint="eastAsia"/>
              </w:rPr>
            </w:pPr>
            <w:r>
              <w:rPr>
                <w:rFonts w:hint="eastAsia"/>
              </w:rPr>
              <w:t>每次连接能够成功建立，并输出连接建立耗时。</w:t>
            </w:r>
          </w:p>
        </w:tc>
        <w:tc>
          <w:tcPr>
            <w:tcW w:w="694" w:type="pct"/>
            <w:tcBorders>
              <w:top w:val="single" w:color="auto" w:sz="4" w:space="0"/>
              <w:left w:val="single" w:color="auto" w:sz="4" w:space="0"/>
              <w:bottom w:val="single" w:color="auto" w:sz="4" w:space="0"/>
              <w:right w:val="single" w:color="auto" w:sz="18" w:space="0"/>
            </w:tcBorders>
            <w:vAlign w:val="center"/>
          </w:tcPr>
          <w:p w14:paraId="37E8DC9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50B45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16222B0">
            <w:pPr>
              <w:keepNext w:val="0"/>
              <w:keepLines w:val="0"/>
              <w:widowControl/>
              <w:numPr>
                <w:ilvl w:val="0"/>
                <w:numId w:val="2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0F20E6B">
            <w:pPr>
              <w:keepNext w:val="0"/>
              <w:keepLines w:val="0"/>
              <w:suppressLineNumbers w:val="0"/>
              <w:spacing w:before="62" w:beforeLines="20" w:beforeAutospacing="0" w:after="62" w:afterLines="20" w:afterAutospacing="0"/>
              <w:ind w:left="0" w:right="0"/>
              <w:jc w:val="left"/>
              <w:rPr>
                <w:rFonts w:hint="eastAsia"/>
              </w:rPr>
            </w:pPr>
            <w:r>
              <w:rPr>
                <w:rFonts w:hint="eastAsia"/>
              </w:rPr>
              <w:t>汇总多次测试结果，计算平均耗时。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9A48446">
            <w:pPr>
              <w:keepNext w:val="0"/>
              <w:keepLines w:val="0"/>
              <w:suppressLineNumbers w:val="0"/>
              <w:spacing w:before="62" w:beforeLines="20" w:beforeAutospacing="0" w:after="62" w:afterLines="20" w:afterAutospacing="0"/>
              <w:ind w:left="0" w:right="0"/>
              <w:jc w:val="left"/>
              <w:rPr>
                <w:rFonts w:hint="eastAsia"/>
              </w:rPr>
            </w:pPr>
            <w:r>
              <w:rPr>
                <w:rFonts w:hint="eastAsia"/>
              </w:rPr>
              <w:t>形成单连接建立耗时统计结果。</w:t>
            </w:r>
          </w:p>
        </w:tc>
        <w:tc>
          <w:tcPr>
            <w:tcW w:w="694" w:type="pct"/>
            <w:tcBorders>
              <w:top w:val="single" w:color="auto" w:sz="4" w:space="0"/>
              <w:left w:val="single" w:color="auto" w:sz="4" w:space="0"/>
              <w:bottom w:val="single" w:color="auto" w:sz="4" w:space="0"/>
              <w:right w:val="single" w:color="auto" w:sz="18" w:space="0"/>
            </w:tcBorders>
            <w:vAlign w:val="center"/>
          </w:tcPr>
          <w:p w14:paraId="26A4B551">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31879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CB3342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5BAB5D43">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88DE8D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6B9214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A464125">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006846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750464A6">
            <w:pPr>
              <w:keepNext w:val="0"/>
              <w:keepLines w:val="0"/>
              <w:suppressLineNumbers w:val="0"/>
              <w:spacing w:before="0" w:beforeAutospacing="0" w:after="0" w:afterAutospacing="0"/>
              <w:ind w:left="0" w:right="0"/>
              <w:rPr>
                <w:rFonts w:hint="default" w:cs="Tahoma"/>
                <w:color w:val="000000"/>
                <w:szCs w:val="20"/>
              </w:rPr>
            </w:pPr>
          </w:p>
        </w:tc>
      </w:tr>
      <w:tr w14:paraId="794EFCF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40CD9FB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44EC9AF">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D08D32F">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86208CC">
            <w:pPr>
              <w:keepNext w:val="0"/>
              <w:keepLines w:val="0"/>
              <w:suppressLineNumbers w:val="0"/>
              <w:spacing w:before="0" w:beforeAutospacing="0" w:after="0" w:afterAutospacing="0"/>
              <w:ind w:left="0" w:right="0"/>
              <w:rPr>
                <w:rFonts w:hint="default" w:cs="Tahoma"/>
                <w:color w:val="000000"/>
                <w:szCs w:val="20"/>
              </w:rPr>
            </w:pPr>
          </w:p>
        </w:tc>
      </w:tr>
    </w:tbl>
    <w:p w14:paraId="1EB83C47">
      <w:pPr>
        <w:rPr>
          <w:rFonts w:ascii="Times New Roman" w:hAnsi="Times New Roman" w:cs="Times New Roman"/>
          <w:sz w:val="24"/>
          <w:szCs w:val="24"/>
        </w:rPr>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40B725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006CE7A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3AD00F37">
            <w:pPr>
              <w:keepNext w:val="0"/>
              <w:keepLines w:val="0"/>
              <w:suppressLineNumbers w:val="0"/>
              <w:snapToGrid w:val="0"/>
              <w:spacing w:before="48" w:beforeAutospacing="0" w:after="48" w:afterAutospacing="0"/>
              <w:ind w:left="0" w:right="0"/>
              <w:jc w:val="center"/>
              <w:rPr>
                <w:rFonts w:hint="eastAsia"/>
              </w:rPr>
            </w:pPr>
            <w:r>
              <w:rPr>
                <w:rFonts w:hint="eastAsia"/>
              </w:rPr>
              <w:t>X25519Kyber512Draft00</w:t>
            </w:r>
          </w:p>
          <w:p w14:paraId="30500AB7">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单连接建立耗时</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0E81F6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41334EFC">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2</w:t>
            </w:r>
            <w:r>
              <w:rPr>
                <w:rFonts w:hint="eastAsia"/>
              </w:rPr>
              <w:t>-</w:t>
            </w:r>
            <w:r>
              <w:rPr>
                <w:rFonts w:hint="eastAsia"/>
                <w:lang w:val="en-US" w:eastAsia="zh-CN"/>
              </w:rPr>
              <w:t>2</w:t>
            </w:r>
          </w:p>
        </w:tc>
      </w:tr>
      <w:tr w14:paraId="350839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D02B1F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59C8CF6C">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客户端和服务端均配置使用 X25519Kyber512Draft00 混合密钥交换组，重复建立单个 TLS 1.3 连接，记录每次连接建立耗时，统计平均连接建立时间。</w:t>
            </w:r>
          </w:p>
        </w:tc>
      </w:tr>
      <w:tr w14:paraId="1D8B66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6065B9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4F834818">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X25519Kyber512Draft00 的 TLS 客户端和服务端程序。</w:t>
            </w:r>
          </w:p>
        </w:tc>
      </w:tr>
      <w:tr w14:paraId="7EAC03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FD51FD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118A97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B80A21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610880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481FA15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503493E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672146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BAD9842">
            <w:pPr>
              <w:keepNext w:val="0"/>
              <w:keepLines w:val="0"/>
              <w:widowControl/>
              <w:numPr>
                <w:ilvl w:val="0"/>
                <w:numId w:val="2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25E18C9">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启动支持 X25519Kyber512Draft00 的 TLS 服务端程序。</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079564EE">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6" w:type="pct"/>
            <w:tcBorders>
              <w:top w:val="single" w:color="auto" w:sz="4" w:space="0"/>
              <w:left w:val="single" w:color="auto" w:sz="4" w:space="0"/>
              <w:bottom w:val="single" w:color="auto" w:sz="4" w:space="0"/>
              <w:right w:val="single" w:color="auto" w:sz="18" w:space="0"/>
            </w:tcBorders>
            <w:vAlign w:val="center"/>
          </w:tcPr>
          <w:p w14:paraId="250DA0B5">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B324B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CFA084F">
            <w:pPr>
              <w:keepNext w:val="0"/>
              <w:keepLines w:val="0"/>
              <w:widowControl/>
              <w:numPr>
                <w:ilvl w:val="0"/>
                <w:numId w:val="2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765CE26">
            <w:pPr>
              <w:keepNext w:val="0"/>
              <w:keepLines w:val="0"/>
              <w:suppressLineNumbers w:val="0"/>
              <w:spacing w:before="62" w:beforeLines="20" w:beforeAutospacing="0" w:after="62" w:afterLines="20" w:afterAutospacing="0"/>
              <w:ind w:left="0" w:right="0"/>
              <w:jc w:val="left"/>
              <w:rPr>
                <w:rFonts w:hint="eastAsia"/>
              </w:rPr>
            </w:pPr>
            <w:r>
              <w:rPr>
                <w:rFonts w:hint="eastAsia"/>
              </w:rPr>
              <w:t>客户端多次发起 TLS 1.3 单连接请求，并记录每次连接建立耗时。</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A61F9E9">
            <w:pPr>
              <w:keepNext w:val="0"/>
              <w:keepLines w:val="0"/>
              <w:suppressLineNumbers w:val="0"/>
              <w:spacing w:before="62" w:beforeLines="20" w:beforeAutospacing="0" w:after="62" w:afterLines="20" w:afterAutospacing="0"/>
              <w:ind w:left="0" w:right="0"/>
              <w:jc w:val="left"/>
              <w:rPr>
                <w:rFonts w:hint="eastAsia"/>
              </w:rPr>
            </w:pPr>
            <w:r>
              <w:rPr>
                <w:rFonts w:hint="eastAsia"/>
              </w:rPr>
              <w:t>每次连接能够成功建立，并输出连接建立耗时。</w:t>
            </w:r>
          </w:p>
        </w:tc>
        <w:tc>
          <w:tcPr>
            <w:tcW w:w="696" w:type="pct"/>
            <w:tcBorders>
              <w:top w:val="single" w:color="auto" w:sz="4" w:space="0"/>
              <w:left w:val="single" w:color="auto" w:sz="4" w:space="0"/>
              <w:bottom w:val="single" w:color="auto" w:sz="4" w:space="0"/>
              <w:right w:val="single" w:color="auto" w:sz="18" w:space="0"/>
            </w:tcBorders>
            <w:vAlign w:val="center"/>
          </w:tcPr>
          <w:p w14:paraId="0D263BB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C99EE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7FF151B0">
            <w:pPr>
              <w:keepNext w:val="0"/>
              <w:keepLines w:val="0"/>
              <w:widowControl/>
              <w:numPr>
                <w:ilvl w:val="0"/>
                <w:numId w:val="2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CD56EAE">
            <w:pPr>
              <w:keepNext w:val="0"/>
              <w:keepLines w:val="0"/>
              <w:suppressLineNumbers w:val="0"/>
              <w:spacing w:before="62" w:beforeLines="20" w:beforeAutospacing="0" w:after="62" w:afterLines="20" w:afterAutospacing="0"/>
              <w:ind w:left="0" w:right="0"/>
              <w:jc w:val="left"/>
              <w:rPr>
                <w:rFonts w:hint="eastAsia"/>
              </w:rPr>
            </w:pPr>
            <w:r>
              <w:rPr>
                <w:rFonts w:hint="eastAsia"/>
              </w:rPr>
              <w:t>汇总多次测试结果，计算平均耗时。</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4627695">
            <w:pPr>
              <w:keepNext w:val="0"/>
              <w:keepLines w:val="0"/>
              <w:suppressLineNumbers w:val="0"/>
              <w:spacing w:before="62" w:beforeLines="20" w:beforeAutospacing="0" w:after="62" w:afterLines="20" w:afterAutospacing="0"/>
              <w:ind w:left="0" w:right="0"/>
              <w:jc w:val="left"/>
              <w:rPr>
                <w:rFonts w:hint="eastAsia"/>
              </w:rPr>
            </w:pPr>
            <w:r>
              <w:rPr>
                <w:rFonts w:hint="eastAsia"/>
              </w:rPr>
              <w:t>形成单连接建立耗时统计结果。</w:t>
            </w:r>
          </w:p>
        </w:tc>
        <w:tc>
          <w:tcPr>
            <w:tcW w:w="696" w:type="pct"/>
            <w:tcBorders>
              <w:top w:val="single" w:color="auto" w:sz="4" w:space="0"/>
              <w:left w:val="single" w:color="auto" w:sz="4" w:space="0"/>
              <w:bottom w:val="single" w:color="auto" w:sz="4" w:space="0"/>
              <w:right w:val="single" w:color="auto" w:sz="18" w:space="0"/>
            </w:tcBorders>
            <w:vAlign w:val="center"/>
          </w:tcPr>
          <w:p w14:paraId="257FAE2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91143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2027EB9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61A3C76B">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5EBD04A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3CA14A4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1C205FC">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428C3B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5A10B15F">
            <w:pPr>
              <w:keepNext w:val="0"/>
              <w:keepLines w:val="0"/>
              <w:suppressLineNumbers w:val="0"/>
              <w:spacing w:before="0" w:beforeAutospacing="0" w:after="0" w:afterAutospacing="0"/>
              <w:ind w:left="0" w:right="0"/>
              <w:rPr>
                <w:rFonts w:hint="default" w:cs="Tahoma"/>
                <w:color w:val="000000"/>
                <w:szCs w:val="20"/>
              </w:rPr>
            </w:pPr>
          </w:p>
        </w:tc>
      </w:tr>
      <w:tr w14:paraId="07BAC3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137A280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6648E0F">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21D40F1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03EE8608">
            <w:pPr>
              <w:keepNext w:val="0"/>
              <w:keepLines w:val="0"/>
              <w:suppressLineNumbers w:val="0"/>
              <w:spacing w:before="0" w:beforeAutospacing="0" w:after="0" w:afterAutospacing="0"/>
              <w:ind w:left="0" w:right="0"/>
              <w:rPr>
                <w:rFonts w:hint="default" w:cs="Tahoma"/>
                <w:color w:val="000000"/>
                <w:szCs w:val="20"/>
              </w:rPr>
            </w:pPr>
          </w:p>
        </w:tc>
      </w:tr>
    </w:tbl>
    <w:p w14:paraId="2A4DD3D9">
      <w:pPr>
        <w:bidi w:val="0"/>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0826F8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6249702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390BC562">
            <w:pPr>
              <w:keepNext w:val="0"/>
              <w:keepLines w:val="0"/>
              <w:suppressLineNumbers w:val="0"/>
              <w:snapToGrid w:val="0"/>
              <w:spacing w:before="48" w:beforeAutospacing="0" w:after="48" w:afterAutospacing="0"/>
              <w:ind w:left="0" w:right="0"/>
              <w:jc w:val="center"/>
              <w:rPr>
                <w:rFonts w:hint="eastAsia"/>
              </w:rPr>
            </w:pPr>
            <w:r>
              <w:rPr>
                <w:rFonts w:hint="eastAsia"/>
              </w:rPr>
              <w:t>X25519Kyber</w:t>
            </w:r>
            <w:r>
              <w:rPr>
                <w:rFonts w:hint="eastAsia"/>
                <w:lang w:eastAsia="zh-CN"/>
              </w:rPr>
              <w:t>1024</w:t>
            </w:r>
            <w:r>
              <w:rPr>
                <w:rFonts w:hint="eastAsia"/>
              </w:rPr>
              <w:t>Draft00</w:t>
            </w:r>
          </w:p>
          <w:p w14:paraId="5AAC6490">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单连接建立耗时</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72F6AE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DA4F806">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2</w:t>
            </w:r>
            <w:r>
              <w:rPr>
                <w:rFonts w:hint="eastAsia"/>
              </w:rPr>
              <w:t>-</w:t>
            </w:r>
            <w:r>
              <w:rPr>
                <w:rFonts w:hint="eastAsia"/>
                <w:lang w:val="en-US" w:eastAsia="zh-CN"/>
              </w:rPr>
              <w:t>3</w:t>
            </w:r>
          </w:p>
        </w:tc>
      </w:tr>
      <w:tr w14:paraId="3EDEF2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30FA43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0F78571">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客户端和服务端均配置使用 X25519Kyber</w:t>
            </w:r>
            <w:r>
              <w:rPr>
                <w:rFonts w:hint="eastAsia"/>
                <w:lang w:eastAsia="zh-CN"/>
              </w:rPr>
              <w:t>1024</w:t>
            </w:r>
            <w:r>
              <w:rPr>
                <w:rFonts w:hint="eastAsia"/>
              </w:rPr>
              <w:t>Draft00 混合密钥交换组，重复建立单个 TLS 1.3 连接，记录每次连接建立耗时，统计平均连接建立时间。</w:t>
            </w:r>
          </w:p>
        </w:tc>
      </w:tr>
      <w:tr w14:paraId="186ADA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CDA65B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A7B0CDA">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X25519Kyber</w:t>
            </w:r>
            <w:r>
              <w:rPr>
                <w:rFonts w:hint="eastAsia"/>
                <w:lang w:eastAsia="zh-CN"/>
              </w:rPr>
              <w:t>1024</w:t>
            </w:r>
            <w:r>
              <w:rPr>
                <w:rFonts w:hint="eastAsia"/>
              </w:rPr>
              <w:t>Draft00 的 TLS 客户端和服务端程序。</w:t>
            </w:r>
          </w:p>
        </w:tc>
      </w:tr>
      <w:tr w14:paraId="0919A7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FFA29F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693A5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4CF709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2155B3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5C6050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3D1C9DE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6986C4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1971E52">
            <w:pPr>
              <w:keepNext w:val="0"/>
              <w:keepLines w:val="0"/>
              <w:widowControl/>
              <w:numPr>
                <w:ilvl w:val="0"/>
                <w:numId w:val="28"/>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BB84416">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启动支持 X25519Kyber</w:t>
            </w:r>
            <w:r>
              <w:rPr>
                <w:rFonts w:hint="eastAsia"/>
                <w:lang w:eastAsia="zh-CN"/>
              </w:rPr>
              <w:t>1024</w:t>
            </w:r>
            <w:r>
              <w:rPr>
                <w:rFonts w:hint="eastAsia"/>
              </w:rPr>
              <w:t>Draft00 的 TLS 服务端程序。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C3F5B49">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4" w:type="pct"/>
            <w:tcBorders>
              <w:top w:val="single" w:color="auto" w:sz="4" w:space="0"/>
              <w:left w:val="single" w:color="auto" w:sz="4" w:space="0"/>
              <w:bottom w:val="single" w:color="auto" w:sz="4" w:space="0"/>
              <w:right w:val="single" w:color="auto" w:sz="18" w:space="0"/>
            </w:tcBorders>
            <w:vAlign w:val="center"/>
          </w:tcPr>
          <w:p w14:paraId="18D5B01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8E8A3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C704763">
            <w:pPr>
              <w:keepNext w:val="0"/>
              <w:keepLines w:val="0"/>
              <w:widowControl/>
              <w:numPr>
                <w:ilvl w:val="0"/>
                <w:numId w:val="28"/>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305641D">
            <w:pPr>
              <w:keepNext w:val="0"/>
              <w:keepLines w:val="0"/>
              <w:suppressLineNumbers w:val="0"/>
              <w:spacing w:before="62" w:beforeLines="20" w:beforeAutospacing="0" w:after="62" w:afterLines="20" w:afterAutospacing="0"/>
              <w:ind w:left="0" w:right="0"/>
              <w:jc w:val="left"/>
              <w:rPr>
                <w:rFonts w:hint="eastAsia"/>
              </w:rPr>
            </w:pPr>
            <w:r>
              <w:rPr>
                <w:rFonts w:hint="eastAsia"/>
              </w:rPr>
              <w:t>客户端多次发起 TLS 1.3 单连接请求，并记录每次连接建立耗时。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F31AFD1">
            <w:pPr>
              <w:keepNext w:val="0"/>
              <w:keepLines w:val="0"/>
              <w:suppressLineNumbers w:val="0"/>
              <w:spacing w:before="62" w:beforeLines="20" w:beforeAutospacing="0" w:after="62" w:afterLines="20" w:afterAutospacing="0"/>
              <w:ind w:left="0" w:right="0"/>
              <w:jc w:val="left"/>
              <w:rPr>
                <w:rFonts w:hint="eastAsia"/>
              </w:rPr>
            </w:pPr>
            <w:r>
              <w:rPr>
                <w:rFonts w:hint="eastAsia"/>
              </w:rPr>
              <w:t>每次连接能够成功建立，并输出连接建立耗时。</w:t>
            </w:r>
          </w:p>
        </w:tc>
        <w:tc>
          <w:tcPr>
            <w:tcW w:w="694" w:type="pct"/>
            <w:tcBorders>
              <w:top w:val="single" w:color="auto" w:sz="4" w:space="0"/>
              <w:left w:val="single" w:color="auto" w:sz="4" w:space="0"/>
              <w:bottom w:val="single" w:color="auto" w:sz="4" w:space="0"/>
              <w:right w:val="single" w:color="auto" w:sz="18" w:space="0"/>
            </w:tcBorders>
            <w:vAlign w:val="center"/>
          </w:tcPr>
          <w:p w14:paraId="1C537E1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6543BB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A1A5297">
            <w:pPr>
              <w:keepNext w:val="0"/>
              <w:keepLines w:val="0"/>
              <w:widowControl/>
              <w:numPr>
                <w:ilvl w:val="0"/>
                <w:numId w:val="28"/>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F7D2360">
            <w:pPr>
              <w:keepNext w:val="0"/>
              <w:keepLines w:val="0"/>
              <w:suppressLineNumbers w:val="0"/>
              <w:spacing w:before="62" w:beforeLines="20" w:beforeAutospacing="0" w:after="62" w:afterLines="20" w:afterAutospacing="0"/>
              <w:ind w:left="0" w:right="0"/>
              <w:jc w:val="left"/>
              <w:rPr>
                <w:rFonts w:hint="eastAsia"/>
              </w:rPr>
            </w:pPr>
            <w:r>
              <w:rPr>
                <w:rFonts w:hint="eastAsia"/>
              </w:rPr>
              <w:t>汇总多次测试结果，计算平均耗时。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843DB1F">
            <w:pPr>
              <w:keepNext w:val="0"/>
              <w:keepLines w:val="0"/>
              <w:suppressLineNumbers w:val="0"/>
              <w:spacing w:before="62" w:beforeLines="20" w:beforeAutospacing="0" w:after="62" w:afterLines="20" w:afterAutospacing="0"/>
              <w:ind w:left="0" w:right="0"/>
              <w:jc w:val="left"/>
              <w:rPr>
                <w:rFonts w:hint="eastAsia"/>
              </w:rPr>
            </w:pPr>
            <w:r>
              <w:rPr>
                <w:rFonts w:hint="eastAsia"/>
              </w:rPr>
              <w:t>形成单连接建立耗时统计结果。</w:t>
            </w:r>
          </w:p>
        </w:tc>
        <w:tc>
          <w:tcPr>
            <w:tcW w:w="694" w:type="pct"/>
            <w:tcBorders>
              <w:top w:val="single" w:color="auto" w:sz="4" w:space="0"/>
              <w:left w:val="single" w:color="auto" w:sz="4" w:space="0"/>
              <w:bottom w:val="single" w:color="auto" w:sz="4" w:space="0"/>
              <w:right w:val="single" w:color="auto" w:sz="18" w:space="0"/>
            </w:tcBorders>
            <w:vAlign w:val="center"/>
          </w:tcPr>
          <w:p w14:paraId="5364E671">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98E86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9B428A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274E3117">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0BEE0E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BE6E8A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136494A2">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12CE56A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5FB7D2F">
            <w:pPr>
              <w:keepNext w:val="0"/>
              <w:keepLines w:val="0"/>
              <w:suppressLineNumbers w:val="0"/>
              <w:spacing w:before="0" w:beforeAutospacing="0" w:after="0" w:afterAutospacing="0"/>
              <w:ind w:left="0" w:right="0"/>
              <w:rPr>
                <w:rFonts w:hint="default" w:cs="Tahoma"/>
                <w:color w:val="000000"/>
                <w:szCs w:val="20"/>
              </w:rPr>
            </w:pPr>
          </w:p>
        </w:tc>
      </w:tr>
      <w:tr w14:paraId="111DE2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CA2B78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6BBF0A7">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6D85E9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932FA33">
            <w:pPr>
              <w:keepNext w:val="0"/>
              <w:keepLines w:val="0"/>
              <w:suppressLineNumbers w:val="0"/>
              <w:spacing w:before="0" w:beforeAutospacing="0" w:after="0" w:afterAutospacing="0"/>
              <w:ind w:left="0" w:right="0"/>
              <w:rPr>
                <w:rFonts w:hint="default" w:cs="Tahoma"/>
                <w:color w:val="000000"/>
                <w:szCs w:val="20"/>
              </w:rPr>
            </w:pPr>
          </w:p>
        </w:tc>
      </w:tr>
    </w:tbl>
    <w:p w14:paraId="25440F5F"/>
    <w:p w14:paraId="1C8584B9">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77" w:name="_Toc16608"/>
      <w:r>
        <w:rPr>
          <w:rFonts w:hint="eastAsia" w:ascii="Times New Roman" w:hAnsi="Times New Roman" w:eastAsia="宋体" w:cs="Times New Roman"/>
          <w:b/>
          <w:bCs/>
          <w:sz w:val="24"/>
          <w:szCs w:val="24"/>
          <w:lang w:val="en-US" w:eastAsia="zh-CN"/>
        </w:rPr>
        <w:t>TLS多连接性能测试</w:t>
      </w:r>
      <w:bookmarkEnd w:id="77"/>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4D067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635FD5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7ADCB32A">
            <w:pPr>
              <w:keepNext w:val="0"/>
              <w:keepLines w:val="0"/>
              <w:suppressLineNumbers w:val="0"/>
              <w:snapToGrid w:val="0"/>
              <w:spacing w:before="48" w:beforeAutospacing="0" w:after="48" w:afterAutospacing="0"/>
              <w:ind w:left="0" w:right="0"/>
              <w:jc w:val="center"/>
              <w:rPr>
                <w:rFonts w:hint="default"/>
                <w:color w:val="000000"/>
                <w:szCs w:val="20"/>
              </w:rPr>
            </w:pPr>
            <w:r>
              <w:t>并发多个TLS连接</w:t>
            </w:r>
            <w:r>
              <w:rPr>
                <w:rFonts w:hint="eastAsia"/>
              </w:rPr>
              <w:t>建立耗时</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2F70A4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7575E8E2">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2</w:t>
            </w:r>
            <w:r>
              <w:rPr>
                <w:rFonts w:hint="eastAsia"/>
              </w:rPr>
              <w:t>-</w:t>
            </w:r>
            <w:r>
              <w:rPr>
                <w:rFonts w:hint="eastAsia"/>
                <w:lang w:val="en-US" w:eastAsia="zh-CN"/>
              </w:rPr>
              <w:t>4</w:t>
            </w:r>
          </w:p>
        </w:tc>
      </w:tr>
      <w:tr w14:paraId="16B713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5EDECF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013EF4B5">
            <w:pPr>
              <w:keepNext w:val="0"/>
              <w:keepLines w:val="0"/>
              <w:suppressLineNumbers w:val="0"/>
              <w:spacing w:before="100" w:beforeAutospacing="1" w:after="100" w:afterAutospacing="1"/>
              <w:ind w:left="0" w:right="0"/>
              <w:jc w:val="both"/>
              <w:rPr>
                <w:rFonts w:hint="default"/>
                <w:color w:val="000000"/>
                <w:szCs w:val="20"/>
              </w:rPr>
            </w:pPr>
            <w:r>
              <w:t>测试系统在高并发场景下的连接建立性能，评估连接建立的成功率和平均耗时。</w:t>
            </w:r>
          </w:p>
        </w:tc>
      </w:tr>
      <w:tr w14:paraId="03FCD0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D59D45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04B76CB">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70AC22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B8FF50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FCC48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99B084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444AB9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540E7E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C31B5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3BCAD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175C3D72">
            <w:pPr>
              <w:keepNext w:val="0"/>
              <w:keepLines w:val="0"/>
              <w:widowControl/>
              <w:numPr>
                <w:ilvl w:val="0"/>
                <w:numId w:val="29"/>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CF2E3D2">
            <w:pPr>
              <w:keepNext w:val="0"/>
              <w:keepLines w:val="0"/>
              <w:suppressLineNumbers w:val="0"/>
              <w:spacing w:before="62" w:beforeLines="20" w:beforeAutospacing="0" w:after="62" w:afterLines="20" w:afterAutospacing="0"/>
              <w:ind w:left="0" w:right="0"/>
              <w:jc w:val="left"/>
              <w:rPr>
                <w:rFonts w:hint="default"/>
                <w:color w:val="000000"/>
                <w:szCs w:val="20"/>
              </w:rPr>
            </w:pPr>
            <w:r>
              <w:t>测试系统在高并发场景下的连接建立性能</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377146E">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t>接建立的成功率和平均耗时</w:t>
            </w:r>
            <w:r>
              <w:rPr>
                <w:rFonts w:hint="eastAsia"/>
              </w:rPr>
              <w:t>符合设计要求</w:t>
            </w:r>
          </w:p>
        </w:tc>
        <w:tc>
          <w:tcPr>
            <w:tcW w:w="694" w:type="pct"/>
            <w:tcBorders>
              <w:top w:val="single" w:color="auto" w:sz="4" w:space="0"/>
              <w:left w:val="single" w:color="auto" w:sz="4" w:space="0"/>
              <w:bottom w:val="single" w:color="auto" w:sz="4" w:space="0"/>
              <w:right w:val="single" w:color="auto" w:sz="18" w:space="0"/>
            </w:tcBorders>
            <w:vAlign w:val="center"/>
          </w:tcPr>
          <w:p w14:paraId="211BB05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78C4D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822346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387B849E">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3BAEF7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9AA15F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09BC6FE">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5FFC27C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CCE0EA6">
            <w:pPr>
              <w:keepNext w:val="0"/>
              <w:keepLines w:val="0"/>
              <w:suppressLineNumbers w:val="0"/>
              <w:spacing w:before="0" w:beforeAutospacing="0" w:after="0" w:afterAutospacing="0"/>
              <w:ind w:left="0" w:right="0"/>
              <w:rPr>
                <w:rFonts w:hint="default" w:cs="Tahoma"/>
                <w:color w:val="000000"/>
                <w:szCs w:val="20"/>
              </w:rPr>
            </w:pPr>
          </w:p>
        </w:tc>
      </w:tr>
      <w:tr w14:paraId="3E8F6CB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2400650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ADE53E4">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E0B052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0140466">
            <w:pPr>
              <w:keepNext w:val="0"/>
              <w:keepLines w:val="0"/>
              <w:suppressLineNumbers w:val="0"/>
              <w:spacing w:before="0" w:beforeAutospacing="0" w:after="0" w:afterAutospacing="0"/>
              <w:ind w:left="0" w:right="0"/>
              <w:rPr>
                <w:rFonts w:hint="default" w:cs="Tahoma"/>
                <w:color w:val="000000"/>
                <w:szCs w:val="20"/>
              </w:rPr>
            </w:pPr>
          </w:p>
        </w:tc>
      </w:tr>
    </w:tbl>
    <w:p w14:paraId="48148AB5">
      <w:pPr>
        <w:pStyle w:val="7"/>
        <w:spacing w:before="20" w:after="20" w:line="360" w:lineRule="auto"/>
        <w:rPr>
          <w:rFonts w:ascii="Times New Roman" w:hAnsi="Times New Roman" w:cs="Times New Roman"/>
          <w:sz w:val="24"/>
          <w:szCs w:val="24"/>
        </w:rPr>
      </w:pPr>
    </w:p>
    <w:p w14:paraId="174DCC5E">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78" w:name="_Toc25480"/>
      <w:r>
        <w:rPr>
          <w:rFonts w:hint="eastAsia" w:ascii="Times New Roman" w:hAnsi="Times New Roman" w:eastAsia="宋体" w:cs="Times New Roman"/>
          <w:b/>
          <w:bCs/>
          <w:sz w:val="24"/>
          <w:szCs w:val="24"/>
          <w:lang w:val="en-US" w:eastAsia="zh-CN"/>
        </w:rPr>
        <w:t>服务器资源消耗测试</w:t>
      </w:r>
      <w:bookmarkEnd w:id="78"/>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54E04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E0633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1531337">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服务器资源消耗</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CE97D1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270E7599">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2</w:t>
            </w:r>
            <w:r>
              <w:rPr>
                <w:rFonts w:hint="eastAsia"/>
              </w:rPr>
              <w:t>-</w:t>
            </w:r>
            <w:r>
              <w:rPr>
                <w:rFonts w:hint="eastAsia"/>
                <w:lang w:val="en-US" w:eastAsia="zh-CN"/>
              </w:rPr>
              <w:t>5</w:t>
            </w:r>
          </w:p>
        </w:tc>
      </w:tr>
      <w:tr w14:paraId="1D809A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D69FA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C00FC22">
            <w:pPr>
              <w:keepNext w:val="0"/>
              <w:keepLines w:val="0"/>
              <w:suppressLineNumbers w:val="0"/>
              <w:spacing w:before="100" w:beforeAutospacing="1" w:after="100" w:afterAutospacing="1"/>
              <w:ind w:left="0" w:right="0"/>
              <w:jc w:val="both"/>
              <w:rPr>
                <w:rFonts w:hint="default"/>
                <w:color w:val="000000"/>
                <w:szCs w:val="20"/>
              </w:rPr>
            </w:pPr>
            <w:r>
              <w:rPr>
                <w:rFonts w:hint="eastAsia"/>
              </w:rPr>
              <w:t>在 TLS 通信过程中，实时监测服务器的 CPU 使用率、内存占用情况，记录在不同通信阶段的资源消耗数据。</w:t>
            </w:r>
          </w:p>
        </w:tc>
      </w:tr>
      <w:tr w14:paraId="2AF835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1A2976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7F74018">
            <w:pPr>
              <w:keepNext w:val="0"/>
              <w:keepLines w:val="0"/>
              <w:suppressLineNumbers w:val="0"/>
              <w:spacing w:before="100" w:beforeAutospacing="1" w:after="100" w:afterAutospacing="1"/>
              <w:ind w:left="0" w:right="0"/>
              <w:jc w:val="both"/>
              <w:rPr>
                <w:rFonts w:hint="default"/>
                <w:color w:val="000000"/>
                <w:szCs w:val="20"/>
              </w:rPr>
            </w:pPr>
            <w:r>
              <w:rPr>
                <w:rFonts w:hint="eastAsia"/>
              </w:rPr>
              <w:t>配置支持 TLS 协议的服务器软件</w:t>
            </w:r>
          </w:p>
        </w:tc>
      </w:tr>
      <w:tr w14:paraId="128962E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F7FB18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00783A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66C213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30DD85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5E8BAF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2F45B34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615B44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8174560">
            <w:pPr>
              <w:keepNext w:val="0"/>
              <w:keepLines w:val="0"/>
              <w:widowControl/>
              <w:numPr>
                <w:ilvl w:val="0"/>
                <w:numId w:val="30"/>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36EF166">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通信过程中，监测服务器的 CPU 使用率、内存占用情况和不同通信阶段的资源消耗数据</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4D6D1C90">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CPU 使用率、内存占用情况和不同通信阶段的资源消耗数据符合设计要求</w:t>
            </w:r>
          </w:p>
        </w:tc>
        <w:tc>
          <w:tcPr>
            <w:tcW w:w="694" w:type="pct"/>
            <w:tcBorders>
              <w:top w:val="single" w:color="auto" w:sz="4" w:space="0"/>
              <w:left w:val="single" w:color="auto" w:sz="4" w:space="0"/>
              <w:bottom w:val="single" w:color="auto" w:sz="4" w:space="0"/>
              <w:right w:val="single" w:color="auto" w:sz="18" w:space="0"/>
            </w:tcBorders>
            <w:vAlign w:val="center"/>
          </w:tcPr>
          <w:p w14:paraId="38D0B115">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6E59E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7D2BCC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D3D83BB">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80157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52503F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25E59BDD">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2A1976D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31F87777">
            <w:pPr>
              <w:keepNext w:val="0"/>
              <w:keepLines w:val="0"/>
              <w:suppressLineNumbers w:val="0"/>
              <w:spacing w:before="0" w:beforeAutospacing="0" w:after="0" w:afterAutospacing="0"/>
              <w:ind w:left="0" w:right="0"/>
              <w:rPr>
                <w:rFonts w:hint="default" w:cs="Tahoma"/>
                <w:color w:val="000000"/>
                <w:szCs w:val="20"/>
              </w:rPr>
            </w:pPr>
          </w:p>
        </w:tc>
      </w:tr>
      <w:tr w14:paraId="7432B9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72040AD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34121B9">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AA38D6A">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2185247">
            <w:pPr>
              <w:keepNext w:val="0"/>
              <w:keepLines w:val="0"/>
              <w:suppressLineNumbers w:val="0"/>
              <w:spacing w:before="0" w:beforeAutospacing="0" w:after="0" w:afterAutospacing="0"/>
              <w:ind w:left="0" w:right="0"/>
              <w:rPr>
                <w:rFonts w:hint="default" w:cs="Tahoma"/>
                <w:color w:val="000000"/>
                <w:szCs w:val="20"/>
              </w:rPr>
            </w:pPr>
          </w:p>
        </w:tc>
      </w:tr>
    </w:tbl>
    <w:p w14:paraId="7FBAFC56">
      <w:pPr>
        <w:pStyle w:val="3"/>
      </w:pPr>
    </w:p>
    <w:p w14:paraId="1EEDEF96">
      <w:pPr>
        <w:pStyle w:val="5"/>
        <w:numPr>
          <w:ilvl w:val="0"/>
          <w:numId w:val="14"/>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79" w:name="_Toc27333"/>
      <w:r>
        <w:rPr>
          <w:rFonts w:hint="eastAsia" w:asciiTheme="majorEastAsia" w:hAnsiTheme="majorEastAsia" w:eastAsiaTheme="majorEastAsia" w:cstheme="majorEastAsia"/>
          <w:sz w:val="24"/>
          <w:szCs w:val="24"/>
          <w:lang w:val="en-US" w:eastAsia="zh-CN"/>
        </w:rPr>
        <w:t>混合抗量子TLS协议兼容性测试</w:t>
      </w:r>
      <w:bookmarkEnd w:id="79"/>
    </w:p>
    <w:p w14:paraId="4BA5F1BD">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80" w:name="_Toc3679"/>
      <w:r>
        <w:rPr>
          <w:rFonts w:hint="eastAsia" w:ascii="Times New Roman" w:hAnsi="Times New Roman" w:eastAsia="宋体" w:cs="Times New Roman"/>
          <w:b/>
          <w:bCs/>
          <w:sz w:val="24"/>
          <w:szCs w:val="24"/>
          <w:lang w:val="en-US" w:eastAsia="zh-CN"/>
        </w:rPr>
        <w:t>协商结果事件记录验证测试</w:t>
      </w:r>
      <w:bookmarkEnd w:id="80"/>
    </w:p>
    <w:p w14:paraId="639C5C82">
      <w:pPr>
        <w:pStyle w:val="3"/>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73FD4F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2350195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40A9AF3">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 xml:space="preserve"> 协商结果事件记录验证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C37D26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0EB9FA2">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3</w:t>
            </w:r>
            <w:r>
              <w:rPr>
                <w:rFonts w:hint="eastAsia"/>
              </w:rPr>
              <w:t>-</w:t>
            </w:r>
            <w:r>
              <w:rPr>
                <w:rFonts w:hint="eastAsia"/>
                <w:lang w:val="en-US" w:eastAsia="zh-CN"/>
              </w:rPr>
              <w:t>1</w:t>
            </w:r>
          </w:p>
        </w:tc>
      </w:tr>
      <w:tr w14:paraId="7402016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F54208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FD5EEE8">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客户端通过 CFEventTLS13NegotiatedKEX 记录 TLS 1.3 握手过程中实际协商的密钥交换组，用于验证测试结果与客户端、服务端配置预期一致。</w:t>
            </w:r>
          </w:p>
        </w:tc>
      </w:tr>
      <w:tr w14:paraId="62D7C74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6E7CF1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0932D5D">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客户端程序启用协商结果事件记录，服务端配置支持对应密钥交换组。</w:t>
            </w:r>
          </w:p>
        </w:tc>
      </w:tr>
      <w:tr w14:paraId="744A3B1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08E08E0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07072E5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897E09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F466A9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485C4DF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137C5E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72AF9B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46D1895">
            <w:pPr>
              <w:keepNext w:val="0"/>
              <w:keepLines w:val="0"/>
              <w:widowControl/>
              <w:numPr>
                <w:ilvl w:val="0"/>
                <w:numId w:val="31"/>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ACBC2DD">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启动支持混合密钥交换组的 TLS 服务端程序。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4ECFE84">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4" w:type="pct"/>
            <w:tcBorders>
              <w:top w:val="single" w:color="auto" w:sz="4" w:space="0"/>
              <w:left w:val="single" w:color="auto" w:sz="4" w:space="0"/>
              <w:bottom w:val="single" w:color="auto" w:sz="4" w:space="0"/>
              <w:right w:val="single" w:color="auto" w:sz="18" w:space="0"/>
            </w:tcBorders>
            <w:vAlign w:val="center"/>
          </w:tcPr>
          <w:p w14:paraId="5BF07A1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19D6E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1D86927D">
            <w:pPr>
              <w:keepNext w:val="0"/>
              <w:keepLines w:val="0"/>
              <w:widowControl/>
              <w:numPr>
                <w:ilvl w:val="0"/>
                <w:numId w:val="31"/>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0E21173">
            <w:pPr>
              <w:keepNext w:val="0"/>
              <w:keepLines w:val="0"/>
              <w:suppressLineNumbers w:val="0"/>
              <w:spacing w:before="62" w:beforeLines="20" w:beforeAutospacing="0" w:after="62" w:afterLines="20" w:afterAutospacing="0"/>
              <w:ind w:left="0" w:right="0"/>
              <w:jc w:val="left"/>
              <w:rPr>
                <w:rFonts w:hint="eastAsia"/>
              </w:rPr>
            </w:pPr>
            <w:r>
              <w:rPr>
                <w:rFonts w:hint="eastAsia"/>
              </w:rPr>
              <w:t>客户端发起 TLS 1.3 连接，并启用协商事件记录。</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7998D25">
            <w:pPr>
              <w:keepNext w:val="0"/>
              <w:keepLines w:val="0"/>
              <w:suppressLineNumbers w:val="0"/>
              <w:spacing w:before="62" w:beforeLines="20" w:beforeAutospacing="0" w:after="62" w:afterLines="20" w:afterAutospacing="0"/>
              <w:ind w:left="0" w:right="0"/>
              <w:jc w:val="left"/>
              <w:rPr>
                <w:rFonts w:hint="eastAsia"/>
              </w:rPr>
            </w:pPr>
            <w:r>
              <w:rPr>
                <w:rFonts w:hint="eastAsia"/>
              </w:rPr>
              <w:t>客户端和服务端完成 TLS 握手。</w:t>
            </w:r>
          </w:p>
        </w:tc>
        <w:tc>
          <w:tcPr>
            <w:tcW w:w="694" w:type="pct"/>
            <w:tcBorders>
              <w:top w:val="single" w:color="auto" w:sz="4" w:space="0"/>
              <w:left w:val="single" w:color="auto" w:sz="4" w:space="0"/>
              <w:bottom w:val="single" w:color="auto" w:sz="4" w:space="0"/>
              <w:right w:val="single" w:color="auto" w:sz="18" w:space="0"/>
            </w:tcBorders>
            <w:vAlign w:val="center"/>
          </w:tcPr>
          <w:p w14:paraId="583AAC1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1AF55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E5302FC">
            <w:pPr>
              <w:keepNext w:val="0"/>
              <w:keepLines w:val="0"/>
              <w:widowControl/>
              <w:numPr>
                <w:ilvl w:val="0"/>
                <w:numId w:val="31"/>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B06C77C">
            <w:pPr>
              <w:keepNext w:val="0"/>
              <w:keepLines w:val="0"/>
              <w:suppressLineNumbers w:val="0"/>
              <w:spacing w:before="62" w:beforeLines="20" w:beforeAutospacing="0" w:after="62" w:afterLines="20" w:afterAutospacing="0"/>
              <w:ind w:left="0" w:right="0"/>
              <w:jc w:val="left"/>
              <w:rPr>
                <w:rFonts w:hint="eastAsia" w:eastAsia="宋体"/>
                <w:lang w:eastAsia="zh-CN"/>
              </w:rPr>
            </w:pPr>
            <w:r>
              <w:rPr>
                <w:rFonts w:hint="eastAsia"/>
              </w:rPr>
              <w:t>查看客户端输出日志。</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754460F">
            <w:pPr>
              <w:keepNext w:val="0"/>
              <w:keepLines w:val="0"/>
              <w:suppressLineNumbers w:val="0"/>
              <w:spacing w:before="62" w:beforeLines="20" w:beforeAutospacing="0" w:after="62" w:afterLines="20" w:afterAutospacing="0"/>
              <w:ind w:left="0" w:right="0"/>
              <w:jc w:val="left"/>
              <w:rPr>
                <w:rFonts w:hint="eastAsia"/>
              </w:rPr>
            </w:pPr>
            <w:r>
              <w:rPr>
                <w:rFonts w:hint="eastAsia"/>
              </w:rPr>
              <w:t>日志中能够记录实际协商的密钥交换组，且与配置预期一致。</w:t>
            </w:r>
          </w:p>
        </w:tc>
        <w:tc>
          <w:tcPr>
            <w:tcW w:w="694" w:type="pct"/>
            <w:tcBorders>
              <w:top w:val="single" w:color="auto" w:sz="4" w:space="0"/>
              <w:left w:val="single" w:color="auto" w:sz="4" w:space="0"/>
              <w:bottom w:val="single" w:color="auto" w:sz="4" w:space="0"/>
              <w:right w:val="single" w:color="auto" w:sz="18" w:space="0"/>
            </w:tcBorders>
            <w:vAlign w:val="center"/>
          </w:tcPr>
          <w:p w14:paraId="058D2727">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5B92A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8E2200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5F4BCD6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8F04E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1762A7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40F5C6A">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34F0B47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E7C67E2">
            <w:pPr>
              <w:keepNext w:val="0"/>
              <w:keepLines w:val="0"/>
              <w:suppressLineNumbers w:val="0"/>
              <w:spacing w:before="0" w:beforeAutospacing="0" w:after="0" w:afterAutospacing="0"/>
              <w:ind w:left="0" w:right="0"/>
              <w:rPr>
                <w:rFonts w:hint="default" w:cs="Tahoma"/>
                <w:color w:val="000000"/>
                <w:szCs w:val="20"/>
              </w:rPr>
            </w:pPr>
          </w:p>
        </w:tc>
      </w:tr>
      <w:tr w14:paraId="4AA946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1D1149A">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2FE31E5B">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1DC1DF1D">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440F396E">
            <w:pPr>
              <w:keepNext w:val="0"/>
              <w:keepLines w:val="0"/>
              <w:suppressLineNumbers w:val="0"/>
              <w:spacing w:before="0" w:beforeAutospacing="0" w:after="0" w:afterAutospacing="0"/>
              <w:ind w:left="0" w:right="0"/>
              <w:rPr>
                <w:rFonts w:hint="default" w:cs="Tahoma"/>
                <w:color w:val="000000"/>
                <w:szCs w:val="20"/>
              </w:rPr>
            </w:pPr>
          </w:p>
        </w:tc>
      </w:tr>
    </w:tbl>
    <w:p w14:paraId="2DCBC813">
      <w:pPr>
        <w:pStyle w:val="3"/>
      </w:pPr>
    </w:p>
    <w:p w14:paraId="3EB3CE0A">
      <w:pPr>
        <w:pStyle w:val="3"/>
      </w:pPr>
    </w:p>
    <w:p w14:paraId="35123A57">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81" w:name="_Toc8911"/>
      <w:r>
        <w:rPr>
          <w:rFonts w:hint="eastAsia" w:ascii="Times New Roman" w:hAnsi="Times New Roman" w:eastAsia="宋体" w:cs="Times New Roman"/>
          <w:b/>
          <w:bCs/>
          <w:sz w:val="24"/>
          <w:szCs w:val="24"/>
          <w:lang w:val="en-US" w:eastAsia="zh-CN"/>
        </w:rPr>
        <w:t>密钥材料导出验证测试</w:t>
      </w:r>
      <w:bookmarkEnd w:id="81"/>
    </w:p>
    <w:p w14:paraId="4B1F2F75">
      <w:pPr>
        <w:pStyle w:val="3"/>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3C4621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25E763D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275E4AC3">
            <w:pPr>
              <w:keepNext w:val="0"/>
              <w:keepLines w:val="0"/>
              <w:suppressLineNumbers w:val="0"/>
              <w:snapToGrid w:val="0"/>
              <w:spacing w:before="48" w:beforeAutospacing="0" w:after="48" w:afterAutospacing="0"/>
              <w:ind w:left="0" w:right="0"/>
              <w:jc w:val="center"/>
              <w:rPr>
                <w:rFonts w:hint="eastAsia"/>
              </w:rPr>
            </w:pPr>
            <w:r>
              <w:rPr>
                <w:rFonts w:hint="eastAsia"/>
              </w:rPr>
              <w:t xml:space="preserve"> TLS ExportKeyingMaterial</w:t>
            </w:r>
          </w:p>
          <w:p w14:paraId="648C9C2E">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密钥材料导出验证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1232600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02149020">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3</w:t>
            </w:r>
            <w:r>
              <w:rPr>
                <w:rFonts w:hint="eastAsia"/>
              </w:rPr>
              <w:t>-</w:t>
            </w:r>
            <w:r>
              <w:rPr>
                <w:rFonts w:hint="eastAsia"/>
                <w:lang w:val="en-US" w:eastAsia="zh-CN"/>
              </w:rPr>
              <w:t>2</w:t>
            </w:r>
          </w:p>
        </w:tc>
      </w:tr>
      <w:tr w14:paraId="378895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62"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0CABD8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4DF56364">
            <w:pPr>
              <w:keepNext w:val="0"/>
              <w:keepLines w:val="0"/>
              <w:suppressLineNumbers w:val="0"/>
              <w:spacing w:before="100" w:beforeAutospacing="1" w:after="100" w:afterAutospacing="1"/>
              <w:ind w:left="0" w:right="0"/>
              <w:jc w:val="both"/>
              <w:rPr>
                <w:rFonts w:hint="default"/>
                <w:color w:val="000000"/>
                <w:szCs w:val="20"/>
              </w:rPr>
            </w:pPr>
            <w:r>
              <w:rPr>
                <w:rFonts w:hint="eastAsia"/>
              </w:rPr>
              <w:t>握手完成后，客户端和服务端使用相同 label 调用 TLS ExportKeyingMaterial 导出 32 字节密钥材料，并将其作为 AES-GCM 应用层加密密钥，验证密钥导出功能能够支撑后续加密通信。</w:t>
            </w:r>
          </w:p>
        </w:tc>
      </w:tr>
      <w:tr w14:paraId="73AA24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860"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08D6B8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6A367970">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客户端和服务端能够成功完成 TLS 1.3 握手，且双方配置相同的密钥导出 label。</w:t>
            </w:r>
          </w:p>
        </w:tc>
      </w:tr>
      <w:tr w14:paraId="1F73F6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DC876D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DEFB59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36242B8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593014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2F8D0B0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43E05C3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121E19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8D56AD6">
            <w:pPr>
              <w:keepNext w:val="0"/>
              <w:keepLines w:val="0"/>
              <w:widowControl/>
              <w:numPr>
                <w:ilvl w:val="0"/>
                <w:numId w:val="32"/>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5A32E9F">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客户端和服务端完成 TLS 1.3 握手连接。</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7727FCFE">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TLS 连接建立成功。</w:t>
            </w:r>
          </w:p>
        </w:tc>
        <w:tc>
          <w:tcPr>
            <w:tcW w:w="696" w:type="pct"/>
            <w:tcBorders>
              <w:top w:val="single" w:color="auto" w:sz="4" w:space="0"/>
              <w:left w:val="single" w:color="auto" w:sz="4" w:space="0"/>
              <w:bottom w:val="single" w:color="auto" w:sz="4" w:space="0"/>
              <w:right w:val="single" w:color="auto" w:sz="18" w:space="0"/>
            </w:tcBorders>
            <w:vAlign w:val="center"/>
          </w:tcPr>
          <w:p w14:paraId="50601EF8">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67B32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482F5FA">
            <w:pPr>
              <w:keepNext w:val="0"/>
              <w:keepLines w:val="0"/>
              <w:widowControl/>
              <w:numPr>
                <w:ilvl w:val="0"/>
                <w:numId w:val="32"/>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778ED93">
            <w:pPr>
              <w:keepNext w:val="0"/>
              <w:keepLines w:val="0"/>
              <w:suppressLineNumbers w:val="0"/>
              <w:spacing w:before="62" w:beforeLines="20" w:beforeAutospacing="0" w:after="62" w:afterLines="20" w:afterAutospacing="0"/>
              <w:ind w:left="0" w:right="0"/>
              <w:jc w:val="left"/>
              <w:rPr>
                <w:rFonts w:hint="eastAsia"/>
              </w:rPr>
            </w:pPr>
            <w:r>
              <w:rPr>
                <w:rFonts w:hint="eastAsia"/>
              </w:rPr>
              <w:t>双方使用相同 label 导出 32 字节密钥材料。</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B8D1252">
            <w:pPr>
              <w:keepNext w:val="0"/>
              <w:keepLines w:val="0"/>
              <w:suppressLineNumbers w:val="0"/>
              <w:spacing w:before="62" w:beforeLines="20" w:beforeAutospacing="0" w:after="62" w:afterLines="20" w:afterAutospacing="0"/>
              <w:ind w:left="0" w:right="0"/>
              <w:jc w:val="left"/>
              <w:rPr>
                <w:rFonts w:hint="eastAsia"/>
              </w:rPr>
            </w:pPr>
            <w:r>
              <w:rPr>
                <w:rFonts w:hint="eastAsia"/>
              </w:rPr>
              <w:t>密钥材料导出成功，无错误提示。</w:t>
            </w:r>
          </w:p>
        </w:tc>
        <w:tc>
          <w:tcPr>
            <w:tcW w:w="696" w:type="pct"/>
            <w:tcBorders>
              <w:top w:val="single" w:color="auto" w:sz="4" w:space="0"/>
              <w:left w:val="single" w:color="auto" w:sz="4" w:space="0"/>
              <w:bottom w:val="single" w:color="auto" w:sz="4" w:space="0"/>
              <w:right w:val="single" w:color="auto" w:sz="18" w:space="0"/>
            </w:tcBorders>
            <w:vAlign w:val="center"/>
          </w:tcPr>
          <w:p w14:paraId="44770796">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832B46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7FD2588C">
            <w:pPr>
              <w:keepNext w:val="0"/>
              <w:keepLines w:val="0"/>
              <w:widowControl/>
              <w:numPr>
                <w:ilvl w:val="0"/>
                <w:numId w:val="32"/>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3B52574">
            <w:pPr>
              <w:keepNext w:val="0"/>
              <w:keepLines w:val="0"/>
              <w:suppressLineNumbers w:val="0"/>
              <w:spacing w:before="62" w:beforeLines="20" w:beforeAutospacing="0" w:after="62" w:afterLines="20" w:afterAutospacing="0"/>
              <w:ind w:left="0" w:right="0"/>
              <w:jc w:val="left"/>
              <w:rPr>
                <w:rFonts w:hint="eastAsia" w:eastAsia="宋体"/>
                <w:lang w:eastAsia="zh-CN"/>
              </w:rPr>
            </w:pPr>
            <w:r>
              <w:rPr>
                <w:rFonts w:hint="eastAsia"/>
              </w:rPr>
              <w:t>使用导出的密钥材料进行 AES-GCM 加解密通信。</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7CF28E3E">
            <w:pPr>
              <w:keepNext w:val="0"/>
              <w:keepLines w:val="0"/>
              <w:suppressLineNumbers w:val="0"/>
              <w:spacing w:before="62" w:beforeLines="20" w:beforeAutospacing="0" w:after="62" w:afterLines="20" w:afterAutospacing="0"/>
              <w:ind w:left="0" w:right="0"/>
              <w:jc w:val="left"/>
              <w:rPr>
                <w:rFonts w:hint="eastAsia"/>
              </w:rPr>
            </w:pPr>
            <w:r>
              <w:rPr>
                <w:rFonts w:hint="eastAsia"/>
              </w:rPr>
              <w:t>加密请求和加密响应能够正确解密。</w:t>
            </w:r>
          </w:p>
        </w:tc>
        <w:tc>
          <w:tcPr>
            <w:tcW w:w="696" w:type="pct"/>
            <w:tcBorders>
              <w:top w:val="single" w:color="auto" w:sz="4" w:space="0"/>
              <w:left w:val="single" w:color="auto" w:sz="4" w:space="0"/>
              <w:bottom w:val="single" w:color="auto" w:sz="4" w:space="0"/>
              <w:right w:val="single" w:color="auto" w:sz="18" w:space="0"/>
            </w:tcBorders>
            <w:vAlign w:val="center"/>
          </w:tcPr>
          <w:p w14:paraId="29682AE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DE1D74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7C4BE7A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24CBB07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22CC0D6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AECE7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4CB12404">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7F91C77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2A1E8501">
            <w:pPr>
              <w:keepNext w:val="0"/>
              <w:keepLines w:val="0"/>
              <w:suppressLineNumbers w:val="0"/>
              <w:spacing w:before="0" w:beforeAutospacing="0" w:after="0" w:afterAutospacing="0"/>
              <w:ind w:left="0" w:right="0"/>
              <w:rPr>
                <w:rFonts w:hint="default" w:cs="Tahoma"/>
                <w:color w:val="000000"/>
                <w:szCs w:val="20"/>
              </w:rPr>
            </w:pPr>
          </w:p>
        </w:tc>
      </w:tr>
      <w:tr w14:paraId="7CC8C8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02F32B7C">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77B04D7">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1D238B3D">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16798072">
            <w:pPr>
              <w:keepNext w:val="0"/>
              <w:keepLines w:val="0"/>
              <w:suppressLineNumbers w:val="0"/>
              <w:spacing w:before="0" w:beforeAutospacing="0" w:after="0" w:afterAutospacing="0"/>
              <w:ind w:left="0" w:right="0"/>
              <w:rPr>
                <w:rFonts w:hint="default" w:cs="Tahoma"/>
                <w:color w:val="000000"/>
                <w:szCs w:val="20"/>
              </w:rPr>
            </w:pPr>
          </w:p>
        </w:tc>
      </w:tr>
    </w:tbl>
    <w:p w14:paraId="6DCA8255">
      <w:pPr>
        <w:pStyle w:val="3"/>
      </w:pPr>
    </w:p>
    <w:p w14:paraId="4D530F9A">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82" w:name="_Toc9784"/>
      <w:r>
        <w:rPr>
          <w:rFonts w:hint="eastAsia" w:ascii="Times New Roman" w:hAnsi="Times New Roman" w:eastAsia="宋体" w:cs="Times New Roman"/>
          <w:b/>
          <w:bCs/>
          <w:sz w:val="24"/>
          <w:szCs w:val="24"/>
          <w:lang w:val="en-US" w:eastAsia="zh-CN"/>
        </w:rPr>
        <w:t>密钥交换回退验证测试</w:t>
      </w:r>
      <w:bookmarkEnd w:id="82"/>
    </w:p>
    <w:p w14:paraId="3253B692">
      <w:pPr>
        <w:pStyle w:val="3"/>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084CA66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5F1139E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3AC30D74">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 xml:space="preserve"> X25519传统密钥交换回退验证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143824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0556FC73">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3</w:t>
            </w:r>
            <w:r>
              <w:rPr>
                <w:rFonts w:hint="eastAsia"/>
              </w:rPr>
              <w:t>-</w:t>
            </w:r>
            <w:r>
              <w:rPr>
                <w:rFonts w:hint="eastAsia"/>
                <w:lang w:val="en-US" w:eastAsia="zh-CN"/>
              </w:rPr>
              <w:t>3</w:t>
            </w:r>
          </w:p>
        </w:tc>
      </w:tr>
      <w:tr w14:paraId="22801D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62"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E3A7CC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09E94B17">
            <w:pPr>
              <w:keepNext w:val="0"/>
              <w:keepLines w:val="0"/>
              <w:suppressLineNumbers w:val="0"/>
              <w:spacing w:before="100" w:beforeAutospacing="1" w:after="100" w:afterAutospacing="1"/>
              <w:ind w:left="0" w:right="0"/>
              <w:jc w:val="both"/>
              <w:rPr>
                <w:rFonts w:hint="default"/>
                <w:color w:val="000000"/>
                <w:szCs w:val="20"/>
              </w:rPr>
            </w:pPr>
            <w:r>
              <w:rPr>
                <w:rFonts w:hint="eastAsia"/>
              </w:rPr>
              <w:t>在混合密钥交换组不可用但客户端和服务端均支持 X25519 的情况下，发起 TLS 1.3 握手连接，验证协议能够回退协商传统 X25519密钥交换组。该用例仅用于兼容性验证，不计入抗量子混合算法覆盖。</w:t>
            </w:r>
          </w:p>
        </w:tc>
      </w:tr>
      <w:tr w14:paraId="73D720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860"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E2FF1F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5F509ACA">
            <w:pPr>
              <w:keepNext w:val="0"/>
              <w:keepLines w:val="0"/>
              <w:suppressLineNumbers w:val="0"/>
              <w:spacing w:before="100" w:beforeAutospacing="1" w:after="100" w:afterAutospacing="1"/>
              <w:ind w:left="0" w:right="0"/>
              <w:jc w:val="both"/>
              <w:rPr>
                <w:rFonts w:hint="default"/>
                <w:color w:val="000000"/>
                <w:szCs w:val="20"/>
              </w:rPr>
            </w:pPr>
            <w:r>
              <w:rPr>
                <w:rFonts w:hint="eastAsia"/>
              </w:rPr>
              <w:t>客户端和服务端均配置支持 X25519，并调整测试配置使混合密钥交换组不可用或不作为共同支持项。</w:t>
            </w:r>
          </w:p>
        </w:tc>
      </w:tr>
      <w:tr w14:paraId="50D5DD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7433E64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38749C4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038274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7E2E5F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2EC18C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6E03322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0960E2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0D486C6E">
            <w:pPr>
              <w:keepNext w:val="0"/>
              <w:keepLines w:val="0"/>
              <w:widowControl/>
              <w:numPr>
                <w:ilvl w:val="0"/>
                <w:numId w:val="33"/>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7650672">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启动仅保留或优先使用 X25519 的 TLS 服务端程序。</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DB66127">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服务端启动成功，监听测试端口。</w:t>
            </w:r>
          </w:p>
        </w:tc>
        <w:tc>
          <w:tcPr>
            <w:tcW w:w="696" w:type="pct"/>
            <w:tcBorders>
              <w:top w:val="single" w:color="auto" w:sz="4" w:space="0"/>
              <w:left w:val="single" w:color="auto" w:sz="4" w:space="0"/>
              <w:bottom w:val="single" w:color="auto" w:sz="4" w:space="0"/>
              <w:right w:val="single" w:color="auto" w:sz="18" w:space="0"/>
            </w:tcBorders>
            <w:vAlign w:val="center"/>
          </w:tcPr>
          <w:p w14:paraId="5BCE219A">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7DF69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3C3545F">
            <w:pPr>
              <w:keepNext w:val="0"/>
              <w:keepLines w:val="0"/>
              <w:widowControl/>
              <w:numPr>
                <w:ilvl w:val="0"/>
                <w:numId w:val="33"/>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9F61527">
            <w:pPr>
              <w:keepNext w:val="0"/>
              <w:keepLines w:val="0"/>
              <w:suppressLineNumbers w:val="0"/>
              <w:spacing w:before="62" w:beforeLines="20" w:beforeAutospacing="0" w:after="62" w:afterLines="20" w:afterAutospacing="0"/>
              <w:ind w:left="0" w:right="0"/>
              <w:jc w:val="left"/>
              <w:rPr>
                <w:rFonts w:hint="eastAsia"/>
              </w:rPr>
            </w:pPr>
            <w:r>
              <w:rPr>
                <w:rFonts w:hint="eastAsia"/>
              </w:rPr>
              <w:t>客户端发起 TLS 1.3 连接。</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5B45D5D9">
            <w:pPr>
              <w:keepNext w:val="0"/>
              <w:keepLines w:val="0"/>
              <w:suppressLineNumbers w:val="0"/>
              <w:spacing w:before="62" w:beforeLines="20" w:beforeAutospacing="0" w:after="62" w:afterLines="20" w:afterAutospacing="0"/>
              <w:ind w:left="0" w:right="0"/>
              <w:jc w:val="left"/>
              <w:rPr>
                <w:rFonts w:hint="eastAsia"/>
              </w:rPr>
            </w:pPr>
            <w:r>
              <w:rPr>
                <w:rFonts w:hint="eastAsia"/>
              </w:rPr>
              <w:t>客户端和服务端完成 TLS 握手。</w:t>
            </w:r>
          </w:p>
        </w:tc>
        <w:tc>
          <w:tcPr>
            <w:tcW w:w="696" w:type="pct"/>
            <w:tcBorders>
              <w:top w:val="single" w:color="auto" w:sz="4" w:space="0"/>
              <w:left w:val="single" w:color="auto" w:sz="4" w:space="0"/>
              <w:bottom w:val="single" w:color="auto" w:sz="4" w:space="0"/>
              <w:right w:val="single" w:color="auto" w:sz="18" w:space="0"/>
            </w:tcBorders>
            <w:vAlign w:val="center"/>
          </w:tcPr>
          <w:p w14:paraId="4085ABD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A139F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5439EA53">
            <w:pPr>
              <w:keepNext w:val="0"/>
              <w:keepLines w:val="0"/>
              <w:widowControl/>
              <w:numPr>
                <w:ilvl w:val="0"/>
                <w:numId w:val="33"/>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658FE43">
            <w:pPr>
              <w:keepNext w:val="0"/>
              <w:keepLines w:val="0"/>
              <w:suppressLineNumbers w:val="0"/>
              <w:spacing w:before="62" w:beforeLines="20" w:beforeAutospacing="0" w:after="62" w:afterLines="20" w:afterAutospacing="0"/>
              <w:ind w:left="0" w:right="0"/>
              <w:jc w:val="left"/>
              <w:rPr>
                <w:rFonts w:hint="eastAsia" w:eastAsia="宋体"/>
                <w:lang w:eastAsia="zh-CN"/>
              </w:rPr>
            </w:pPr>
            <w:r>
              <w:rPr>
                <w:rFonts w:hint="eastAsia"/>
              </w:rPr>
              <w:t>查看客户端协商结果记录。</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7BBC755F">
            <w:pPr>
              <w:keepNext w:val="0"/>
              <w:keepLines w:val="0"/>
              <w:suppressLineNumbers w:val="0"/>
              <w:spacing w:before="62" w:beforeLines="20" w:beforeAutospacing="0" w:after="62" w:afterLines="20" w:afterAutospacing="0"/>
              <w:ind w:left="0" w:right="0"/>
              <w:jc w:val="left"/>
              <w:rPr>
                <w:rFonts w:hint="eastAsia" w:eastAsia="宋体"/>
                <w:lang w:val="en-US" w:eastAsia="zh-CN"/>
              </w:rPr>
            </w:pPr>
            <w:r>
              <w:rPr>
                <w:rFonts w:hint="eastAsia"/>
              </w:rPr>
              <w:t>实际协商的密钥交换组为 X25519，并标注为传统算法兼容性回退</w:t>
            </w:r>
            <w:r>
              <w:rPr>
                <w:rFonts w:hint="eastAsia"/>
                <w:lang w:eastAsia="zh-CN"/>
              </w:rPr>
              <w:t>。</w:t>
            </w:r>
          </w:p>
        </w:tc>
        <w:tc>
          <w:tcPr>
            <w:tcW w:w="696" w:type="pct"/>
            <w:tcBorders>
              <w:top w:val="single" w:color="auto" w:sz="4" w:space="0"/>
              <w:left w:val="single" w:color="auto" w:sz="4" w:space="0"/>
              <w:bottom w:val="single" w:color="auto" w:sz="4" w:space="0"/>
              <w:right w:val="single" w:color="auto" w:sz="18" w:space="0"/>
            </w:tcBorders>
            <w:vAlign w:val="center"/>
          </w:tcPr>
          <w:p w14:paraId="7FEE7DA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42C0C8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13AA5CF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04EF1707">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50E5C98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9A663D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D9462D9">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5CEA7D7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6B7703D3">
            <w:pPr>
              <w:keepNext w:val="0"/>
              <w:keepLines w:val="0"/>
              <w:suppressLineNumbers w:val="0"/>
              <w:spacing w:before="0" w:beforeAutospacing="0" w:after="0" w:afterAutospacing="0"/>
              <w:ind w:left="0" w:right="0"/>
              <w:rPr>
                <w:rFonts w:hint="default" w:cs="Tahoma"/>
                <w:color w:val="000000"/>
                <w:szCs w:val="20"/>
              </w:rPr>
            </w:pPr>
          </w:p>
        </w:tc>
      </w:tr>
      <w:tr w14:paraId="3123A3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2229887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F623A95">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30A09133">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54135153">
            <w:pPr>
              <w:keepNext w:val="0"/>
              <w:keepLines w:val="0"/>
              <w:suppressLineNumbers w:val="0"/>
              <w:spacing w:before="0" w:beforeAutospacing="0" w:after="0" w:afterAutospacing="0"/>
              <w:ind w:left="0" w:right="0"/>
              <w:rPr>
                <w:rFonts w:hint="default" w:cs="Tahoma"/>
                <w:color w:val="000000"/>
                <w:szCs w:val="20"/>
              </w:rPr>
            </w:pPr>
          </w:p>
        </w:tc>
      </w:tr>
    </w:tbl>
    <w:p w14:paraId="19C56E27">
      <w:pPr>
        <w:pStyle w:val="3"/>
      </w:pPr>
    </w:p>
    <w:p w14:paraId="5AF4713B">
      <w:pPr>
        <w:pStyle w:val="3"/>
      </w:pPr>
    </w:p>
    <w:p w14:paraId="0EA896AD">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83" w:name="_Toc24193"/>
      <w:r>
        <w:rPr>
          <w:rFonts w:hint="eastAsia" w:ascii="Times New Roman" w:hAnsi="Times New Roman" w:eastAsia="宋体" w:cs="Times New Roman"/>
          <w:b/>
          <w:bCs/>
          <w:sz w:val="24"/>
          <w:szCs w:val="24"/>
          <w:lang w:val="en-US" w:eastAsia="zh-CN"/>
        </w:rPr>
        <w:t>跨平台编译与运行验证测试</w:t>
      </w:r>
      <w:bookmarkEnd w:id="83"/>
    </w:p>
    <w:p w14:paraId="4D952279">
      <w:pPr>
        <w:pStyle w:val="3"/>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27788B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247B59D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6CDCFE4D">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 xml:space="preserve"> Linux平台编译与运行验证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17422C7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64AAC43B">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3</w:t>
            </w:r>
            <w:r>
              <w:rPr>
                <w:rFonts w:hint="eastAsia"/>
              </w:rPr>
              <w:t>-</w:t>
            </w:r>
            <w:r>
              <w:rPr>
                <w:rFonts w:hint="eastAsia"/>
                <w:lang w:val="en-US" w:eastAsia="zh-CN"/>
              </w:rPr>
              <w:t>4</w:t>
            </w:r>
          </w:p>
        </w:tc>
      </w:tr>
      <w:tr w14:paraId="35CBD2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62"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34B2FA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61D97F2E">
            <w:pPr>
              <w:keepNext w:val="0"/>
              <w:keepLines w:val="0"/>
              <w:suppressLineNumbers w:val="0"/>
              <w:spacing w:before="100" w:beforeAutospacing="1" w:after="100" w:afterAutospacing="1"/>
              <w:ind w:left="0" w:right="0"/>
              <w:jc w:val="both"/>
              <w:rPr>
                <w:rFonts w:hint="default"/>
                <w:color w:val="000000"/>
                <w:szCs w:val="20"/>
              </w:rPr>
            </w:pPr>
            <w:r>
              <w:rPr>
                <w:rFonts w:hint="eastAsia"/>
              </w:rPr>
              <w:t>在 Linux 环境下编译 TLS 协议源码库，生成 Linux 目标平台服务端和客户端可执行文件，并验证服务端和客户端能够完成 TLS 连接建立及加密通信。</w:t>
            </w:r>
          </w:p>
        </w:tc>
      </w:tr>
      <w:tr w14:paraId="18D04B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860"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0E0963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739921DF">
            <w:pPr>
              <w:keepNext w:val="0"/>
              <w:keepLines w:val="0"/>
              <w:suppressLineNumbers w:val="0"/>
              <w:spacing w:before="100" w:beforeAutospacing="1" w:after="100" w:afterAutospacing="1"/>
              <w:ind w:left="0" w:right="0"/>
              <w:jc w:val="both"/>
              <w:rPr>
                <w:rFonts w:hint="default"/>
                <w:color w:val="000000"/>
                <w:szCs w:val="20"/>
              </w:rPr>
            </w:pPr>
            <w:r>
              <w:rPr>
                <w:rFonts w:hint="eastAsia"/>
              </w:rPr>
              <w:t>Linux 测试环境已安装 Go 编译环境，源码库和证书文件准备完毕。</w:t>
            </w:r>
          </w:p>
        </w:tc>
      </w:tr>
      <w:tr w14:paraId="54A823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75A023A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3F385D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0A7336B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59F36A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2574456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3CBBCB9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1CF33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5445DFA">
            <w:pPr>
              <w:keepNext w:val="0"/>
              <w:keepLines w:val="0"/>
              <w:widowControl/>
              <w:numPr>
                <w:ilvl w:val="0"/>
                <w:numId w:val="34"/>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C405788">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在 Linux 环境下执行服务端和客户端编译命令。</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DE65E78">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编译成功，生成 Linux 目标平台可执行文件。</w:t>
            </w:r>
          </w:p>
        </w:tc>
        <w:tc>
          <w:tcPr>
            <w:tcW w:w="696" w:type="pct"/>
            <w:tcBorders>
              <w:top w:val="single" w:color="auto" w:sz="4" w:space="0"/>
              <w:left w:val="single" w:color="auto" w:sz="4" w:space="0"/>
              <w:bottom w:val="single" w:color="auto" w:sz="4" w:space="0"/>
              <w:right w:val="single" w:color="auto" w:sz="18" w:space="0"/>
            </w:tcBorders>
            <w:vAlign w:val="center"/>
          </w:tcPr>
          <w:p w14:paraId="1593E828">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97F3B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31AA5B61">
            <w:pPr>
              <w:keepNext w:val="0"/>
              <w:keepLines w:val="0"/>
              <w:widowControl/>
              <w:numPr>
                <w:ilvl w:val="0"/>
                <w:numId w:val="34"/>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BA5B638">
            <w:pPr>
              <w:keepNext w:val="0"/>
              <w:keepLines w:val="0"/>
              <w:suppressLineNumbers w:val="0"/>
              <w:spacing w:before="62" w:beforeLines="20" w:beforeAutospacing="0" w:after="62" w:afterLines="20" w:afterAutospacing="0"/>
              <w:ind w:left="0" w:right="0"/>
              <w:jc w:val="left"/>
              <w:rPr>
                <w:rFonts w:hint="eastAsia"/>
              </w:rPr>
            </w:pPr>
            <w:r>
              <w:rPr>
                <w:rFonts w:hint="eastAsia"/>
              </w:rPr>
              <w:t>启动 Linux 服务端程序。</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7AE4C1F0">
            <w:pPr>
              <w:keepNext w:val="0"/>
              <w:keepLines w:val="0"/>
              <w:suppressLineNumbers w:val="0"/>
              <w:spacing w:before="62" w:beforeLines="20" w:beforeAutospacing="0" w:after="62" w:afterLines="20" w:afterAutospacing="0"/>
              <w:ind w:left="0" w:right="0"/>
              <w:jc w:val="left"/>
              <w:rPr>
                <w:rFonts w:hint="eastAsia"/>
              </w:rPr>
            </w:pPr>
            <w:r>
              <w:rPr>
                <w:rFonts w:hint="eastAsia"/>
              </w:rPr>
              <w:t>服务端启动成功，监听测试端口。</w:t>
            </w:r>
          </w:p>
        </w:tc>
        <w:tc>
          <w:tcPr>
            <w:tcW w:w="696" w:type="pct"/>
            <w:tcBorders>
              <w:top w:val="single" w:color="auto" w:sz="4" w:space="0"/>
              <w:left w:val="single" w:color="auto" w:sz="4" w:space="0"/>
              <w:bottom w:val="single" w:color="auto" w:sz="4" w:space="0"/>
              <w:right w:val="single" w:color="auto" w:sz="18" w:space="0"/>
            </w:tcBorders>
            <w:vAlign w:val="center"/>
          </w:tcPr>
          <w:p w14:paraId="1581CAD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69BD7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74802FF5">
            <w:pPr>
              <w:keepNext w:val="0"/>
              <w:keepLines w:val="0"/>
              <w:widowControl/>
              <w:numPr>
                <w:ilvl w:val="0"/>
                <w:numId w:val="34"/>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377D352">
            <w:pPr>
              <w:keepNext w:val="0"/>
              <w:keepLines w:val="0"/>
              <w:suppressLineNumbers w:val="0"/>
              <w:spacing w:before="62" w:beforeLines="20" w:beforeAutospacing="0" w:after="62" w:afterLines="20" w:afterAutospacing="0"/>
              <w:ind w:left="0" w:right="0"/>
              <w:jc w:val="left"/>
              <w:rPr>
                <w:rFonts w:hint="eastAsia" w:eastAsia="宋体"/>
                <w:lang w:eastAsia="zh-CN"/>
              </w:rPr>
            </w:pPr>
            <w:r>
              <w:rPr>
                <w:rFonts w:hint="eastAsia"/>
              </w:rPr>
              <w:t>运行 Linux 客户端程序连接服务端。</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5BF325F">
            <w:pPr>
              <w:keepNext w:val="0"/>
              <w:keepLines w:val="0"/>
              <w:suppressLineNumbers w:val="0"/>
              <w:spacing w:before="62" w:beforeLines="20" w:beforeAutospacing="0" w:after="62" w:afterLines="20" w:afterAutospacing="0"/>
              <w:ind w:left="0" w:right="0"/>
              <w:jc w:val="left"/>
              <w:rPr>
                <w:rFonts w:hint="eastAsia" w:eastAsia="宋体"/>
                <w:lang w:val="en-US" w:eastAsia="zh-CN"/>
              </w:rPr>
            </w:pPr>
            <w:r>
              <w:rPr>
                <w:rFonts w:hint="eastAsia"/>
              </w:rPr>
              <w:t>客户端和服务端建立 TLS 连接成功，加密通信正常。</w:t>
            </w:r>
          </w:p>
        </w:tc>
        <w:tc>
          <w:tcPr>
            <w:tcW w:w="696" w:type="pct"/>
            <w:tcBorders>
              <w:top w:val="single" w:color="auto" w:sz="4" w:space="0"/>
              <w:left w:val="single" w:color="auto" w:sz="4" w:space="0"/>
              <w:bottom w:val="single" w:color="auto" w:sz="4" w:space="0"/>
              <w:right w:val="single" w:color="auto" w:sz="18" w:space="0"/>
            </w:tcBorders>
            <w:vAlign w:val="center"/>
          </w:tcPr>
          <w:p w14:paraId="4B5DEE4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CF96C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736B9C0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781558D5">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891AD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AE85E1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438401FB">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6C7F45D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0D9E154C">
            <w:pPr>
              <w:keepNext w:val="0"/>
              <w:keepLines w:val="0"/>
              <w:suppressLineNumbers w:val="0"/>
              <w:spacing w:before="0" w:beforeAutospacing="0" w:after="0" w:afterAutospacing="0"/>
              <w:ind w:left="0" w:right="0"/>
              <w:rPr>
                <w:rFonts w:hint="default" w:cs="Tahoma"/>
                <w:color w:val="000000"/>
                <w:szCs w:val="20"/>
              </w:rPr>
            </w:pPr>
          </w:p>
        </w:tc>
      </w:tr>
      <w:tr w14:paraId="296105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789CD0D3">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575AC7D">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269122BF">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2EF9B4E3">
            <w:pPr>
              <w:keepNext w:val="0"/>
              <w:keepLines w:val="0"/>
              <w:suppressLineNumbers w:val="0"/>
              <w:spacing w:before="0" w:beforeAutospacing="0" w:after="0" w:afterAutospacing="0"/>
              <w:ind w:left="0" w:right="0"/>
              <w:rPr>
                <w:rFonts w:hint="default" w:cs="Tahoma"/>
                <w:color w:val="000000"/>
                <w:szCs w:val="20"/>
              </w:rPr>
            </w:pPr>
          </w:p>
        </w:tc>
      </w:tr>
    </w:tbl>
    <w:p w14:paraId="63690CD6">
      <w:pPr>
        <w:pStyle w:val="3"/>
      </w:pPr>
    </w:p>
    <w:p w14:paraId="0A08F69C">
      <w:pPr>
        <w:pStyle w:val="3"/>
      </w:pPr>
    </w:p>
    <w:p w14:paraId="1008E08B">
      <w:pPr>
        <w:pStyle w:val="3"/>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64961C5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1843F39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7A3FFB8A">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 xml:space="preserve"> Windows目标平台交叉编译验证</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D396FD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08447C68">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TLS-</w:t>
            </w:r>
            <w:r>
              <w:rPr>
                <w:rFonts w:hint="eastAsia"/>
                <w:lang w:val="en-US" w:eastAsia="zh-CN"/>
              </w:rPr>
              <w:t>3</w:t>
            </w:r>
            <w:r>
              <w:rPr>
                <w:rFonts w:hint="eastAsia"/>
              </w:rPr>
              <w:t>-</w:t>
            </w:r>
            <w:r>
              <w:rPr>
                <w:rFonts w:hint="eastAsia"/>
                <w:lang w:val="en-US" w:eastAsia="zh-CN"/>
              </w:rPr>
              <w:t>5</w:t>
            </w:r>
          </w:p>
        </w:tc>
      </w:tr>
      <w:tr w14:paraId="5466E5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62"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1814233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32F6D10A">
            <w:pPr>
              <w:keepNext w:val="0"/>
              <w:keepLines w:val="0"/>
              <w:suppressLineNumbers w:val="0"/>
              <w:spacing w:before="100" w:beforeAutospacing="1" w:after="100" w:afterAutospacing="1"/>
              <w:ind w:left="0" w:right="0"/>
              <w:jc w:val="both"/>
              <w:rPr>
                <w:rFonts w:hint="default"/>
                <w:color w:val="000000"/>
                <w:szCs w:val="20"/>
              </w:rPr>
            </w:pPr>
            <w:r>
              <w:rPr>
                <w:rFonts w:hint="eastAsia"/>
              </w:rPr>
              <w:t>在 Linux 环境下对 TLS 协议源码库执行 Windows 目标平台交叉编译，生成 Windows 服务端和客户端可执行文件，验证源码库具备 Windows 目标平台编译适配能力。</w:t>
            </w:r>
          </w:p>
        </w:tc>
      </w:tr>
      <w:tr w14:paraId="04E488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860" w:hRule="atLeas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9C09C8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586026C5">
            <w:pPr>
              <w:keepNext w:val="0"/>
              <w:keepLines w:val="0"/>
              <w:suppressLineNumbers w:val="0"/>
              <w:spacing w:before="100" w:beforeAutospacing="1" w:after="100" w:afterAutospacing="1"/>
              <w:ind w:left="0" w:right="0"/>
              <w:jc w:val="both"/>
              <w:rPr>
                <w:rFonts w:hint="default"/>
                <w:color w:val="000000"/>
                <w:szCs w:val="20"/>
              </w:rPr>
            </w:pPr>
            <w:r>
              <w:rPr>
                <w:rFonts w:hint="eastAsia"/>
                <w:lang w:val="en-US" w:eastAsia="zh-CN"/>
              </w:rPr>
              <w:t>Linux 测试环境已安装 Go 编译环境，TLS 协议源码库准备完毕。</w:t>
            </w:r>
          </w:p>
        </w:tc>
      </w:tr>
      <w:tr w14:paraId="75399A3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7F76F1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4C2A19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5A1FCA8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BBF52B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549907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3FE44AC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9C3CC0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61FB16CE">
            <w:pPr>
              <w:keepNext w:val="0"/>
              <w:keepLines w:val="0"/>
              <w:widowControl/>
              <w:numPr>
                <w:ilvl w:val="0"/>
                <w:numId w:val="35"/>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CA25D25">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在 Linux 环境下执行 Windows 服务端目标平台交叉编译命令。</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0F056807">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编译成功，生成 windows_server.exe。</w:t>
            </w:r>
          </w:p>
        </w:tc>
        <w:tc>
          <w:tcPr>
            <w:tcW w:w="696" w:type="pct"/>
            <w:tcBorders>
              <w:top w:val="single" w:color="auto" w:sz="4" w:space="0"/>
              <w:left w:val="single" w:color="auto" w:sz="4" w:space="0"/>
              <w:bottom w:val="single" w:color="auto" w:sz="4" w:space="0"/>
              <w:right w:val="single" w:color="auto" w:sz="18" w:space="0"/>
            </w:tcBorders>
            <w:vAlign w:val="center"/>
          </w:tcPr>
          <w:p w14:paraId="249EBE3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5A31A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60B2D4BB">
            <w:pPr>
              <w:keepNext w:val="0"/>
              <w:keepLines w:val="0"/>
              <w:widowControl/>
              <w:numPr>
                <w:ilvl w:val="0"/>
                <w:numId w:val="35"/>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3FF3966">
            <w:pPr>
              <w:keepNext w:val="0"/>
              <w:keepLines w:val="0"/>
              <w:suppressLineNumbers w:val="0"/>
              <w:spacing w:before="62" w:beforeLines="20" w:beforeAutospacing="0" w:after="62" w:afterLines="20" w:afterAutospacing="0"/>
              <w:ind w:left="0" w:right="0"/>
              <w:jc w:val="left"/>
              <w:rPr>
                <w:rFonts w:hint="eastAsia"/>
              </w:rPr>
            </w:pPr>
            <w:r>
              <w:rPr>
                <w:rFonts w:hint="eastAsia"/>
              </w:rPr>
              <w:t>在 Linux 环境下执行 Windows 客户端目标平台交叉编译命令。</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6027D4ED">
            <w:pPr>
              <w:keepNext w:val="0"/>
              <w:keepLines w:val="0"/>
              <w:suppressLineNumbers w:val="0"/>
              <w:spacing w:before="62" w:beforeLines="20" w:beforeAutospacing="0" w:after="62" w:afterLines="20" w:afterAutospacing="0"/>
              <w:ind w:left="0" w:right="0"/>
              <w:jc w:val="left"/>
              <w:rPr>
                <w:rFonts w:hint="eastAsia"/>
              </w:rPr>
            </w:pPr>
            <w:r>
              <w:rPr>
                <w:rFonts w:hint="eastAsia"/>
              </w:rPr>
              <w:t>编译成功，生成 windows_client.exe。</w:t>
            </w:r>
          </w:p>
        </w:tc>
        <w:tc>
          <w:tcPr>
            <w:tcW w:w="696" w:type="pct"/>
            <w:tcBorders>
              <w:top w:val="single" w:color="auto" w:sz="4" w:space="0"/>
              <w:left w:val="single" w:color="auto" w:sz="4" w:space="0"/>
              <w:bottom w:val="single" w:color="auto" w:sz="4" w:space="0"/>
              <w:right w:val="single" w:color="auto" w:sz="18" w:space="0"/>
            </w:tcBorders>
            <w:vAlign w:val="center"/>
          </w:tcPr>
          <w:p w14:paraId="521D8CCA">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25906F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39EFAB6">
            <w:pPr>
              <w:keepNext w:val="0"/>
              <w:keepLines w:val="0"/>
              <w:widowControl/>
              <w:numPr>
                <w:ilvl w:val="0"/>
                <w:numId w:val="35"/>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9C34D51">
            <w:pPr>
              <w:keepNext w:val="0"/>
              <w:keepLines w:val="0"/>
              <w:suppressLineNumbers w:val="0"/>
              <w:spacing w:before="62" w:beforeLines="20" w:beforeAutospacing="0" w:after="62" w:afterLines="20" w:afterAutospacing="0"/>
              <w:ind w:left="0" w:right="0"/>
              <w:jc w:val="left"/>
              <w:rPr>
                <w:rFonts w:hint="eastAsia" w:eastAsia="宋体"/>
                <w:lang w:eastAsia="zh-CN"/>
              </w:rPr>
            </w:pPr>
            <w:r>
              <w:rPr>
                <w:rFonts w:hint="eastAsia"/>
              </w:rPr>
              <w:t xml:space="preserve">检查 Windows 目标平台编译产物。 </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7F096523">
            <w:pPr>
              <w:keepNext w:val="0"/>
              <w:keepLines w:val="0"/>
              <w:suppressLineNumbers w:val="0"/>
              <w:spacing w:before="62" w:beforeLines="20" w:beforeAutospacing="0" w:after="62" w:afterLines="20" w:afterAutospacing="0"/>
              <w:ind w:left="0" w:right="0"/>
              <w:jc w:val="left"/>
              <w:rPr>
                <w:rFonts w:hint="eastAsia" w:eastAsia="宋体"/>
                <w:lang w:val="en-US" w:eastAsia="zh-CN"/>
              </w:rPr>
            </w:pPr>
            <w:r>
              <w:rPr>
                <w:rFonts w:hint="eastAsia"/>
              </w:rPr>
              <w:t>产物文件存在，编译过程无错误。</w:t>
            </w:r>
          </w:p>
        </w:tc>
        <w:tc>
          <w:tcPr>
            <w:tcW w:w="696" w:type="pct"/>
            <w:tcBorders>
              <w:top w:val="single" w:color="auto" w:sz="4" w:space="0"/>
              <w:left w:val="single" w:color="auto" w:sz="4" w:space="0"/>
              <w:bottom w:val="single" w:color="auto" w:sz="4" w:space="0"/>
              <w:right w:val="single" w:color="auto" w:sz="18" w:space="0"/>
            </w:tcBorders>
            <w:vAlign w:val="center"/>
          </w:tcPr>
          <w:p w14:paraId="1432501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03E01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3CA97F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12E90F95">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290150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63F203D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BFBE154">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6AC43A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16F55896">
            <w:pPr>
              <w:keepNext w:val="0"/>
              <w:keepLines w:val="0"/>
              <w:suppressLineNumbers w:val="0"/>
              <w:spacing w:before="0" w:beforeAutospacing="0" w:after="0" w:afterAutospacing="0"/>
              <w:ind w:left="0" w:right="0"/>
              <w:rPr>
                <w:rFonts w:hint="default" w:cs="Tahoma"/>
                <w:color w:val="000000"/>
                <w:szCs w:val="20"/>
              </w:rPr>
            </w:pPr>
          </w:p>
        </w:tc>
      </w:tr>
      <w:tr w14:paraId="67DDFF5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2CEC3B0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A04C9BF">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215B0DA2">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1D0DB1E0">
            <w:pPr>
              <w:keepNext w:val="0"/>
              <w:keepLines w:val="0"/>
              <w:suppressLineNumbers w:val="0"/>
              <w:spacing w:before="0" w:beforeAutospacing="0" w:after="0" w:afterAutospacing="0"/>
              <w:ind w:left="0" w:right="0"/>
              <w:rPr>
                <w:rFonts w:hint="default" w:cs="Tahoma"/>
                <w:color w:val="000000"/>
                <w:szCs w:val="20"/>
              </w:rPr>
            </w:pPr>
          </w:p>
        </w:tc>
      </w:tr>
    </w:tbl>
    <w:p w14:paraId="6C65BFD5">
      <w:pPr>
        <w:pStyle w:val="3"/>
      </w:pPr>
    </w:p>
    <w:p w14:paraId="5079CE5C">
      <w:pPr>
        <w:pStyle w:val="3"/>
      </w:pPr>
    </w:p>
    <w:p w14:paraId="767BB7C2">
      <w:pPr>
        <w:pStyle w:val="3"/>
      </w:pPr>
    </w:p>
    <w:p w14:paraId="23C9851C">
      <w:pPr>
        <w:pStyle w:val="3"/>
      </w:pPr>
    </w:p>
    <w:p w14:paraId="05CC0CE5">
      <w:pPr>
        <w:pStyle w:val="3"/>
      </w:pPr>
    </w:p>
    <w:p w14:paraId="0081F301">
      <w:pPr>
        <w:pStyle w:val="3"/>
      </w:pPr>
    </w:p>
    <w:p w14:paraId="6D3AEAA8">
      <w:pPr>
        <w:pStyle w:val="3"/>
      </w:pPr>
    </w:p>
    <w:p w14:paraId="355D291F">
      <w:pPr>
        <w:pStyle w:val="3"/>
      </w:pPr>
    </w:p>
    <w:p w14:paraId="56680AED">
      <w:pPr>
        <w:pStyle w:val="3"/>
      </w:pPr>
    </w:p>
    <w:p w14:paraId="5D391D54">
      <w:pPr>
        <w:pStyle w:val="3"/>
      </w:pPr>
    </w:p>
    <w:p w14:paraId="0B9B5F47">
      <w:pPr>
        <w:pStyle w:val="3"/>
      </w:pPr>
    </w:p>
    <w:p w14:paraId="7342EAC8">
      <w:pPr>
        <w:pStyle w:val="3"/>
      </w:pPr>
    </w:p>
    <w:p w14:paraId="790E277E">
      <w:pPr>
        <w:pStyle w:val="3"/>
      </w:pPr>
    </w:p>
    <w:p w14:paraId="059F60E9">
      <w:pPr>
        <w:pStyle w:val="3"/>
      </w:pPr>
    </w:p>
    <w:p w14:paraId="109F6882">
      <w:pPr>
        <w:pStyle w:val="3"/>
      </w:pPr>
    </w:p>
    <w:p w14:paraId="5ED9037F">
      <w:pPr>
        <w:pStyle w:val="3"/>
      </w:pPr>
    </w:p>
    <w:p w14:paraId="4A82BFBC">
      <w:pPr>
        <w:pStyle w:val="3"/>
      </w:pPr>
    </w:p>
    <w:p w14:paraId="796134F0">
      <w:pPr>
        <w:pStyle w:val="3"/>
      </w:pPr>
    </w:p>
    <w:p w14:paraId="7924B60D">
      <w:pPr>
        <w:pStyle w:val="3"/>
      </w:pPr>
    </w:p>
    <w:p w14:paraId="6FF6F30C">
      <w:pPr>
        <w:pStyle w:val="3"/>
      </w:pPr>
    </w:p>
    <w:p w14:paraId="5878E3B5">
      <w:pPr>
        <w:pStyle w:val="3"/>
      </w:pPr>
    </w:p>
    <w:p w14:paraId="07C23849">
      <w:pPr>
        <w:pStyle w:val="3"/>
      </w:pPr>
    </w:p>
    <w:p w14:paraId="5111B409">
      <w:pPr>
        <w:pStyle w:val="3"/>
      </w:pPr>
    </w:p>
    <w:p w14:paraId="0FD3838A">
      <w:pPr>
        <w:pStyle w:val="3"/>
      </w:pPr>
    </w:p>
    <w:p w14:paraId="5A42447D">
      <w:pPr>
        <w:pStyle w:val="3"/>
      </w:pPr>
    </w:p>
    <w:p w14:paraId="5B10A452">
      <w:pPr>
        <w:pStyle w:val="3"/>
      </w:pPr>
    </w:p>
    <w:p w14:paraId="1B80C690">
      <w:pPr>
        <w:pStyle w:val="3"/>
      </w:pPr>
    </w:p>
    <w:p w14:paraId="773A26DD">
      <w:pPr>
        <w:pStyle w:val="3"/>
      </w:pPr>
    </w:p>
    <w:p w14:paraId="372AF20B">
      <w:pPr>
        <w:pStyle w:val="3"/>
      </w:pPr>
    </w:p>
    <w:p w14:paraId="46959BD1">
      <w:pPr>
        <w:pStyle w:val="3"/>
      </w:pPr>
    </w:p>
    <w:p w14:paraId="3C0C7009">
      <w:pPr>
        <w:pStyle w:val="3"/>
      </w:pPr>
    </w:p>
    <w:p w14:paraId="080F7906">
      <w:pPr>
        <w:pStyle w:val="3"/>
      </w:pPr>
    </w:p>
    <w:p w14:paraId="28C8CEB7">
      <w:pPr>
        <w:pStyle w:val="3"/>
      </w:pPr>
    </w:p>
    <w:p w14:paraId="38AE4146">
      <w:pPr>
        <w:pStyle w:val="3"/>
      </w:pPr>
    </w:p>
    <w:p w14:paraId="32B22C28">
      <w:pPr>
        <w:pStyle w:val="3"/>
      </w:pPr>
    </w:p>
    <w:p w14:paraId="0FECECDE">
      <w:pPr>
        <w:pStyle w:val="5"/>
        <w:numPr>
          <w:ilvl w:val="0"/>
          <w:numId w:val="14"/>
        </w:numPr>
        <w:spacing w:before="0" w:after="0" w:line="360" w:lineRule="auto"/>
        <w:ind w:left="425" w:leftChars="0" w:hanging="425" w:firstLineChars="0"/>
        <w:rPr>
          <w:rFonts w:hint="default" w:asciiTheme="majorEastAsia" w:hAnsiTheme="majorEastAsia" w:eastAsiaTheme="majorEastAsia" w:cstheme="majorEastAsia"/>
          <w:sz w:val="24"/>
          <w:szCs w:val="24"/>
          <w:lang w:val="en-US" w:eastAsia="zh-CN"/>
        </w:rPr>
      </w:pPr>
      <w:bookmarkStart w:id="84" w:name="_Toc8203"/>
      <w:bookmarkStart w:id="85" w:name="_GoBack"/>
      <w:r>
        <w:rPr>
          <w:rFonts w:hint="eastAsia" w:asciiTheme="majorEastAsia" w:hAnsiTheme="majorEastAsia" w:eastAsiaTheme="majorEastAsia" w:cstheme="majorEastAsia"/>
          <w:sz w:val="24"/>
          <w:szCs w:val="24"/>
          <w:lang w:val="en-US" w:eastAsia="zh-CN"/>
        </w:rPr>
        <w:t>测试结果总结</w:t>
      </w:r>
      <w:bookmarkEnd w:id="84"/>
    </w:p>
    <w:bookmarkEnd w:id="85"/>
    <w:tbl>
      <w:tblPr>
        <w:tblStyle w:val="5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3361"/>
        <w:gridCol w:w="3757"/>
      </w:tblGrid>
      <w:tr w14:paraId="70E8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BD8D974">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序号</w:t>
            </w:r>
          </w:p>
        </w:tc>
        <w:tc>
          <w:tcPr>
            <w:tcW w:w="1970" w:type="pct"/>
            <w:vAlign w:val="center"/>
          </w:tcPr>
          <w:p w14:paraId="491B1FF7">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测试用例</w:t>
            </w:r>
          </w:p>
        </w:tc>
        <w:tc>
          <w:tcPr>
            <w:tcW w:w="2202" w:type="pct"/>
            <w:vAlign w:val="center"/>
          </w:tcPr>
          <w:p w14:paraId="30A62511">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测试结果</w:t>
            </w:r>
          </w:p>
        </w:tc>
      </w:tr>
      <w:tr w14:paraId="028D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DBEBAF3">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0916BAB2">
            <w:pPr>
              <w:keepNext w:val="0"/>
              <w:keepLines w:val="0"/>
              <w:suppressLineNumbers w:val="0"/>
              <w:spacing w:before="0" w:beforeAutospacing="0" w:after="0" w:afterAutospacing="0" w:line="360" w:lineRule="auto"/>
              <w:ind w:left="0" w:right="0"/>
              <w:jc w:val="center"/>
              <w:rPr>
                <w:rFonts w:hint="default" w:eastAsia="宋体"/>
                <w:sz w:val="24"/>
                <w:szCs w:val="24"/>
                <w:lang w:val="en-US" w:eastAsia="zh-CN"/>
              </w:rPr>
            </w:pPr>
            <w:r>
              <w:rPr>
                <w:rFonts w:hint="eastAsia"/>
                <w:sz w:val="24"/>
                <w:szCs w:val="24"/>
                <w:lang w:val="en-US" w:eastAsia="zh-CN"/>
              </w:rPr>
              <w:t>TLS-1-1</w:t>
            </w:r>
          </w:p>
        </w:tc>
        <w:tc>
          <w:tcPr>
            <w:tcW w:w="2202" w:type="pct"/>
            <w:vAlign w:val="center"/>
          </w:tcPr>
          <w:p w14:paraId="4804FDE7">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4E63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06862FFA">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64EB4623">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TLS-1-2</w:t>
            </w:r>
          </w:p>
        </w:tc>
        <w:tc>
          <w:tcPr>
            <w:tcW w:w="2202" w:type="pct"/>
          </w:tcPr>
          <w:p w14:paraId="30EEA604">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3BF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220E141">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226E6FC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lang w:val="en-US" w:eastAsia="zh-CN"/>
              </w:rPr>
              <w:t>TLS-1-3</w:t>
            </w:r>
          </w:p>
        </w:tc>
        <w:tc>
          <w:tcPr>
            <w:tcW w:w="2202" w:type="pct"/>
          </w:tcPr>
          <w:p w14:paraId="01C3E89D">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3885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3B9DBE0">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3C351617">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TLS-1-4</w:t>
            </w:r>
          </w:p>
        </w:tc>
        <w:tc>
          <w:tcPr>
            <w:tcW w:w="2202" w:type="pct"/>
          </w:tcPr>
          <w:p w14:paraId="5B9D319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0D6C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F310BFE">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47A5FC12">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TLS-1-5</w:t>
            </w:r>
          </w:p>
        </w:tc>
        <w:tc>
          <w:tcPr>
            <w:tcW w:w="2202" w:type="pct"/>
          </w:tcPr>
          <w:p w14:paraId="45C40E7D">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401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BDBB478">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56A722BA">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TLS-1-6</w:t>
            </w:r>
          </w:p>
        </w:tc>
        <w:tc>
          <w:tcPr>
            <w:tcW w:w="2202" w:type="pct"/>
          </w:tcPr>
          <w:p w14:paraId="64EC302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28D1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4F7A2554">
            <w:pPr>
              <w:keepNext w:val="0"/>
              <w:keepLines w:val="0"/>
              <w:numPr>
                <w:ilvl w:val="0"/>
                <w:numId w:val="36"/>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shd w:val="clear" w:color="auto" w:fill="auto"/>
            <w:vAlign w:val="center"/>
          </w:tcPr>
          <w:p w14:paraId="026EF74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24"/>
                <w:szCs w:val="24"/>
                <w:lang w:val="en-US" w:eastAsia="zh-CN" w:bidi="ar-SA"/>
              </w:rPr>
            </w:pPr>
            <w:r>
              <w:rPr>
                <w:rFonts w:hint="eastAsia"/>
                <w:sz w:val="24"/>
                <w:szCs w:val="24"/>
                <w:lang w:val="en-US" w:eastAsia="zh-CN"/>
              </w:rPr>
              <w:t>TLS-1-7</w:t>
            </w:r>
          </w:p>
        </w:tc>
        <w:tc>
          <w:tcPr>
            <w:tcW w:w="2202" w:type="pct"/>
            <w:shd w:val="clear" w:color="auto" w:fill="auto"/>
            <w:vAlign w:val="top"/>
          </w:tcPr>
          <w:p w14:paraId="093579C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color w:val="000000"/>
                <w:kern w:val="2"/>
                <w:sz w:val="21"/>
                <w:szCs w:val="20"/>
                <w:lang w:val="en-US" w:eastAsia="zh-CN" w:bidi="ar-SA"/>
              </w:rPr>
            </w:pPr>
            <w:r>
              <w:rPr>
                <w:rFonts w:hint="eastAsia"/>
                <w:color w:val="000000"/>
                <w:szCs w:val="20"/>
              </w:rPr>
              <w:t>□通过   □不通过</w:t>
            </w:r>
          </w:p>
        </w:tc>
      </w:tr>
      <w:tr w14:paraId="2A141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3D7DF2B8">
            <w:pPr>
              <w:keepNext w:val="0"/>
              <w:keepLines w:val="0"/>
              <w:numPr>
                <w:ilvl w:val="0"/>
                <w:numId w:val="36"/>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shd w:val="clear" w:color="auto" w:fill="auto"/>
            <w:vAlign w:val="center"/>
          </w:tcPr>
          <w:p w14:paraId="56D332D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24"/>
                <w:szCs w:val="24"/>
                <w:lang w:val="en-US" w:eastAsia="zh-CN" w:bidi="ar-SA"/>
              </w:rPr>
            </w:pPr>
            <w:r>
              <w:rPr>
                <w:rFonts w:hint="eastAsia"/>
                <w:sz w:val="24"/>
                <w:szCs w:val="24"/>
                <w:lang w:val="en-US" w:eastAsia="zh-CN"/>
              </w:rPr>
              <w:t>TLS-1-8</w:t>
            </w:r>
          </w:p>
        </w:tc>
        <w:tc>
          <w:tcPr>
            <w:tcW w:w="2202" w:type="pct"/>
            <w:shd w:val="clear" w:color="auto" w:fill="auto"/>
            <w:vAlign w:val="top"/>
          </w:tcPr>
          <w:p w14:paraId="37B4949F">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color w:val="000000"/>
                <w:kern w:val="2"/>
                <w:sz w:val="21"/>
                <w:szCs w:val="20"/>
                <w:lang w:val="en-US" w:eastAsia="zh-CN" w:bidi="ar-SA"/>
              </w:rPr>
            </w:pPr>
            <w:r>
              <w:rPr>
                <w:rFonts w:hint="eastAsia"/>
                <w:color w:val="000000"/>
                <w:szCs w:val="20"/>
              </w:rPr>
              <w:t>□通过   □不通过</w:t>
            </w:r>
          </w:p>
        </w:tc>
      </w:tr>
      <w:tr w14:paraId="2472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308D6857">
            <w:pPr>
              <w:keepNext w:val="0"/>
              <w:keepLines w:val="0"/>
              <w:numPr>
                <w:ilvl w:val="0"/>
                <w:numId w:val="36"/>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shd w:val="clear" w:color="auto" w:fill="auto"/>
            <w:vAlign w:val="center"/>
          </w:tcPr>
          <w:p w14:paraId="60244AB3">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24"/>
                <w:szCs w:val="24"/>
                <w:lang w:val="en-US" w:eastAsia="zh-CN" w:bidi="ar-SA"/>
              </w:rPr>
            </w:pPr>
            <w:r>
              <w:rPr>
                <w:rFonts w:hint="eastAsia"/>
                <w:sz w:val="24"/>
                <w:szCs w:val="24"/>
                <w:lang w:val="en-US" w:eastAsia="zh-CN"/>
              </w:rPr>
              <w:t>TLS-1-9</w:t>
            </w:r>
          </w:p>
        </w:tc>
        <w:tc>
          <w:tcPr>
            <w:tcW w:w="2202" w:type="pct"/>
            <w:shd w:val="clear" w:color="auto" w:fill="auto"/>
            <w:vAlign w:val="top"/>
          </w:tcPr>
          <w:p w14:paraId="47F3B619">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color w:val="000000"/>
                <w:kern w:val="2"/>
                <w:sz w:val="21"/>
                <w:szCs w:val="20"/>
                <w:lang w:val="en-US" w:eastAsia="zh-CN" w:bidi="ar-SA"/>
              </w:rPr>
            </w:pPr>
            <w:r>
              <w:rPr>
                <w:rFonts w:hint="eastAsia"/>
                <w:color w:val="000000"/>
                <w:szCs w:val="20"/>
              </w:rPr>
              <w:t>□通过   □不通过</w:t>
            </w:r>
          </w:p>
        </w:tc>
      </w:tr>
      <w:tr w14:paraId="5D6F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0800270E">
            <w:pPr>
              <w:keepNext w:val="0"/>
              <w:keepLines w:val="0"/>
              <w:numPr>
                <w:ilvl w:val="0"/>
                <w:numId w:val="36"/>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1C0495F1">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TLS-1-10</w:t>
            </w:r>
          </w:p>
        </w:tc>
        <w:tc>
          <w:tcPr>
            <w:tcW w:w="2202" w:type="pct"/>
            <w:vAlign w:val="top"/>
          </w:tcPr>
          <w:p w14:paraId="001C4090">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1DED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87EBFA1">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1BF6F284">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TLS-2-1</w:t>
            </w:r>
          </w:p>
        </w:tc>
        <w:tc>
          <w:tcPr>
            <w:tcW w:w="2202" w:type="pct"/>
          </w:tcPr>
          <w:p w14:paraId="6BC2741D">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3678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75378F6">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18544E3C">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TLS-2-2</w:t>
            </w:r>
          </w:p>
        </w:tc>
        <w:tc>
          <w:tcPr>
            <w:tcW w:w="2202" w:type="pct"/>
          </w:tcPr>
          <w:p w14:paraId="754A179B">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2EE5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7831D00">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0BFC5C2D">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TLS-2-3</w:t>
            </w:r>
          </w:p>
        </w:tc>
        <w:tc>
          <w:tcPr>
            <w:tcW w:w="2202" w:type="pct"/>
          </w:tcPr>
          <w:p w14:paraId="6B68CF49">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820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5003FC1">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shd w:val="clear" w:color="auto" w:fill="auto"/>
            <w:vAlign w:val="center"/>
          </w:tcPr>
          <w:p w14:paraId="4FC89F7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24"/>
                <w:szCs w:val="24"/>
                <w:lang w:val="en-US" w:eastAsia="zh-CN" w:bidi="ar-SA"/>
              </w:rPr>
            </w:pPr>
            <w:r>
              <w:rPr>
                <w:rFonts w:hint="eastAsia"/>
                <w:sz w:val="24"/>
                <w:szCs w:val="24"/>
                <w:lang w:val="en-US" w:eastAsia="zh-CN"/>
              </w:rPr>
              <w:t>TLS-2-4</w:t>
            </w:r>
          </w:p>
        </w:tc>
        <w:tc>
          <w:tcPr>
            <w:tcW w:w="2202" w:type="pct"/>
            <w:shd w:val="clear" w:color="auto" w:fill="auto"/>
            <w:vAlign w:val="top"/>
          </w:tcPr>
          <w:p w14:paraId="0435FAFB">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24"/>
                <w:szCs w:val="24"/>
                <w:lang w:val="en-US" w:eastAsia="zh-CN" w:bidi="ar-SA"/>
              </w:rPr>
            </w:pPr>
            <w:r>
              <w:rPr>
                <w:rFonts w:hint="eastAsia"/>
                <w:color w:val="000000"/>
                <w:szCs w:val="20"/>
              </w:rPr>
              <w:t>□通过   □不通过</w:t>
            </w:r>
          </w:p>
        </w:tc>
      </w:tr>
      <w:tr w14:paraId="4B43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B6F0D8F">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159AA163">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TLS-2-5</w:t>
            </w:r>
          </w:p>
        </w:tc>
        <w:tc>
          <w:tcPr>
            <w:tcW w:w="2202" w:type="pct"/>
          </w:tcPr>
          <w:p w14:paraId="682E175F">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7B68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A3183E2">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514BFA4E">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TLS-3-1</w:t>
            </w:r>
          </w:p>
        </w:tc>
        <w:tc>
          <w:tcPr>
            <w:tcW w:w="2202" w:type="pct"/>
          </w:tcPr>
          <w:p w14:paraId="2463846C">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7827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76FA6B8">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4CEE481E">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TLS-3-2</w:t>
            </w:r>
          </w:p>
        </w:tc>
        <w:tc>
          <w:tcPr>
            <w:tcW w:w="2202" w:type="pct"/>
          </w:tcPr>
          <w:p w14:paraId="7BB8674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1070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20DFB6E">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20ADAC39">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TLS-3-3</w:t>
            </w:r>
          </w:p>
        </w:tc>
        <w:tc>
          <w:tcPr>
            <w:tcW w:w="2202" w:type="pct"/>
          </w:tcPr>
          <w:p w14:paraId="4CBED164">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16C4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6A33AB9">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7DBBFADA">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TLS-3-4</w:t>
            </w:r>
          </w:p>
        </w:tc>
        <w:tc>
          <w:tcPr>
            <w:tcW w:w="2202" w:type="pct"/>
          </w:tcPr>
          <w:p w14:paraId="1EB5BF1F">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18CD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375B203">
            <w:pPr>
              <w:keepNext w:val="0"/>
              <w:keepLines w:val="0"/>
              <w:numPr>
                <w:ilvl w:val="0"/>
                <w:numId w:val="36"/>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589D71A2">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TLS-3-5</w:t>
            </w:r>
          </w:p>
        </w:tc>
        <w:tc>
          <w:tcPr>
            <w:tcW w:w="2202" w:type="pct"/>
          </w:tcPr>
          <w:p w14:paraId="2B1D297F">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14E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pct"/>
            <w:gridSpan w:val="2"/>
          </w:tcPr>
          <w:p w14:paraId="37514189">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测试结果统计</w:t>
            </w:r>
          </w:p>
        </w:tc>
        <w:tc>
          <w:tcPr>
            <w:tcW w:w="2202" w:type="pct"/>
            <w:vAlign w:val="center"/>
          </w:tcPr>
          <w:p w14:paraId="434BE2F6">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w:t>
            </w:r>
            <w:r>
              <w:rPr>
                <w:rFonts w:hint="eastAsia"/>
                <w:sz w:val="24"/>
                <w:szCs w:val="24"/>
                <w:u w:val="single"/>
              </w:rPr>
              <w:t xml:space="preserve">   </w:t>
            </w:r>
            <w:r>
              <w:rPr>
                <w:rFonts w:hint="eastAsia"/>
                <w:sz w:val="24"/>
                <w:szCs w:val="24"/>
              </w:rPr>
              <w:t>项，通过</w:t>
            </w:r>
            <w:r>
              <w:rPr>
                <w:rFonts w:hint="eastAsia"/>
                <w:sz w:val="24"/>
                <w:szCs w:val="24"/>
                <w:u w:val="single"/>
              </w:rPr>
              <w:t xml:space="preserve">   </w:t>
            </w:r>
            <w:r>
              <w:rPr>
                <w:rFonts w:hint="eastAsia"/>
                <w:sz w:val="24"/>
                <w:szCs w:val="24"/>
              </w:rPr>
              <w:t>项</w:t>
            </w:r>
          </w:p>
        </w:tc>
      </w:tr>
    </w:tbl>
    <w:p w14:paraId="3330F5E2">
      <w:pPr>
        <w:spacing w:before="312" w:beforeLines="100" w:line="360" w:lineRule="auto"/>
        <w:rPr>
          <w:sz w:val="24"/>
          <w:szCs w:val="24"/>
        </w:rPr>
      </w:pPr>
    </w:p>
    <w:p w14:paraId="6EA0FE2C">
      <w:pPr>
        <w:pStyle w:val="3"/>
      </w:pPr>
    </w:p>
    <w:bookmarkEnd w:id="65"/>
    <w:bookmarkEnd w:id="66"/>
    <w:bookmarkEnd w:id="67"/>
    <w:bookmarkEnd w:id="68"/>
    <w:p w14:paraId="1490F483">
      <w:pPr>
        <w:widowControl/>
        <w:spacing w:after="200" w:line="276" w:lineRule="auto"/>
        <w:jc w:val="center"/>
        <w:rPr>
          <w:kern w:val="0"/>
          <w:szCs w:val="22"/>
        </w:rPr>
      </w:pPr>
    </w:p>
    <w:sectPr>
      <w:footerReference r:id="rId8" w:type="default"/>
      <w:pgSz w:w="11907" w:h="16840"/>
      <w:pgMar w:top="1440" w:right="1797" w:bottom="1440" w:left="1797" w:header="936" w:footer="936"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w:altName w:val="Courier New"/>
    <w:panose1 w:val="02070309020205020404"/>
    <w:charset w:val="00"/>
    <w:family w:val="modern"/>
    <w:pitch w:val="default"/>
    <w:sig w:usb0="00000000" w:usb1="00000000" w:usb2="00000009" w:usb3="00000000" w:csb0="000001FF" w:csb1="00000000"/>
  </w:font>
  <w:font w:name="华文楷体">
    <w:altName w:val="宋体"/>
    <w:panose1 w:val="02010600040101010101"/>
    <w:charset w:val="86"/>
    <w:family w:val="auto"/>
    <w:pitch w:val="default"/>
    <w:sig w:usb0="00000000" w:usb1="0000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F9ED4">
    <w:pPr>
      <w:pStyle w:val="34"/>
      <w:pBdr>
        <w:top w:val="single" w:color="auto" w:sz="4" w:space="0"/>
      </w:pBdr>
      <w:spacing w:line="240" w:lineRule="auto"/>
      <w:ind w:firstLine="360"/>
      <w:jc w:val="center"/>
      <w:rPr>
        <w:rFonts w:hint="default"/>
        <w:lang w:val="en-US" w:eastAsia="zh-CN"/>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15</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138</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75F2">
    <w:pPr>
      <w:pStyle w:val="34"/>
      <w:framePr w:wrap="around" w:vAnchor="text" w:hAnchor="margin" w:xAlign="center" w:y="1"/>
      <w:ind w:firstLine="360"/>
      <w:rPr>
        <w:rStyle w:val="153"/>
      </w:rPr>
    </w:pPr>
    <w:r>
      <w:rPr>
        <w:rStyle w:val="153"/>
      </w:rPr>
      <w:fldChar w:fldCharType="begin"/>
    </w:r>
    <w:r>
      <w:rPr>
        <w:rStyle w:val="153"/>
      </w:rPr>
      <w:instrText xml:space="preserve">PAGE  </w:instrText>
    </w:r>
    <w:r>
      <w:rPr>
        <w:rStyle w:val="153"/>
      </w:rPr>
      <w:fldChar w:fldCharType="separate"/>
    </w:r>
    <w:r>
      <w:rPr>
        <w:rStyle w:val="153"/>
      </w:rPr>
      <w:t>1</w:t>
    </w:r>
    <w:r>
      <w:rPr>
        <w:rStyle w:val="153"/>
      </w:rPr>
      <w:fldChar w:fldCharType="end"/>
    </w:r>
  </w:p>
  <w:p w14:paraId="56F7BCCC">
    <w:pPr>
      <w:pStyle w:val="3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0AB0B">
    <w:pPr>
      <w:pStyle w:val="3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07FF0B">
                          <w:pPr>
                            <w:pStyle w:val="3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B07FF0B">
                    <w:pPr>
                      <w:pStyle w:val="3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1A9C">
    <w:pPr>
      <w:pStyle w:val="34"/>
      <w:spacing w:line="240" w:lineRule="auto"/>
      <w:ind w:firstLine="360"/>
      <w:jc w:val="center"/>
      <w:rPr>
        <w:rFonts w:hint="eastAsia" w:hAnsi="宋体"/>
        <w:color w:val="000000"/>
        <w:szCs w:val="18"/>
      </w:rPr>
    </w:pPr>
  </w:p>
  <w:p w14:paraId="6D5C82C6">
    <w:pPr>
      <w:pStyle w:val="34"/>
      <w:spacing w:line="240" w:lineRule="auto"/>
      <w:ind w:firstLine="360"/>
      <w:jc w:val="center"/>
      <w:rPr>
        <w:rFonts w:hint="eastAsia" w:hAnsi="宋体"/>
        <w:color w:val="000000"/>
        <w:szCs w:val="18"/>
      </w:rPr>
    </w:pPr>
  </w:p>
  <w:p w14:paraId="747D51B4">
    <w:pPr>
      <w:pStyle w:val="34"/>
      <w:pBdr>
        <w:top w:val="single" w:color="auto" w:sz="4" w:space="0"/>
      </w:pBdr>
      <w:spacing w:line="240" w:lineRule="auto"/>
      <w:ind w:firstLine="40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D77E68">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CD77E68">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B37AD">
    <w:pPr>
      <w:pStyle w:val="34"/>
      <w:pBdr>
        <w:top w:val="single" w:color="auto" w:sz="4" w:space="0"/>
      </w:pBdr>
      <w:spacing w:line="240" w:lineRule="auto"/>
      <w:ind w:firstLine="40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497A4">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3E497A4">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94AF1">
    <w:pPr>
      <w:pStyle w:val="3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4649B"/>
    <w:multiLevelType w:val="multilevel"/>
    <w:tmpl w:val="841464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F9774FD"/>
    <w:multiLevelType w:val="multilevel"/>
    <w:tmpl w:val="8F9774F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9DE84950"/>
    <w:multiLevelType w:val="multilevel"/>
    <w:tmpl w:val="9DE8495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A5DA8554"/>
    <w:multiLevelType w:val="multilevel"/>
    <w:tmpl w:val="A5DA85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AB6C72FA"/>
    <w:multiLevelType w:val="multilevel"/>
    <w:tmpl w:val="AB6C72FA"/>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AD34E1F9"/>
    <w:multiLevelType w:val="multilevel"/>
    <w:tmpl w:val="AD34E1F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BB0EE0A4"/>
    <w:multiLevelType w:val="multilevel"/>
    <w:tmpl w:val="BB0EE0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BDABE6AE"/>
    <w:multiLevelType w:val="multilevel"/>
    <w:tmpl w:val="BDABE6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CFEF3E0C"/>
    <w:multiLevelType w:val="multilevel"/>
    <w:tmpl w:val="CFEF3E0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D0BDC9CE"/>
    <w:multiLevelType w:val="multilevel"/>
    <w:tmpl w:val="D0BDC9C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D97FBC2D"/>
    <w:multiLevelType w:val="multilevel"/>
    <w:tmpl w:val="D97FBC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DF162B7D"/>
    <w:multiLevelType w:val="multilevel"/>
    <w:tmpl w:val="DF162B7D"/>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E517A4E4"/>
    <w:multiLevelType w:val="multilevel"/>
    <w:tmpl w:val="E517A4E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EB0F3679"/>
    <w:multiLevelType w:val="multilevel"/>
    <w:tmpl w:val="EB0F367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F26AA8E5"/>
    <w:multiLevelType w:val="multilevel"/>
    <w:tmpl w:val="F26AA8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F699CBB7"/>
    <w:multiLevelType w:val="singleLevel"/>
    <w:tmpl w:val="F699CBB7"/>
    <w:lvl w:ilvl="0" w:tentative="0">
      <w:start w:val="1"/>
      <w:numFmt w:val="bullet"/>
      <w:lvlText w:val=""/>
      <w:lvlJc w:val="left"/>
      <w:pPr>
        <w:ind w:left="420" w:hanging="420"/>
      </w:pPr>
      <w:rPr>
        <w:rFonts w:hint="default" w:ascii="Wingdings" w:hAnsi="Wingdings"/>
      </w:rPr>
    </w:lvl>
  </w:abstractNum>
  <w:abstractNum w:abstractNumId="16">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17">
    <w:nsid w:val="FFFFFF7F"/>
    <w:multiLevelType w:val="singleLevel"/>
    <w:tmpl w:val="FFFFFF7F"/>
    <w:lvl w:ilvl="0" w:tentative="0">
      <w:start w:val="1"/>
      <w:numFmt w:val="decimal"/>
      <w:pStyle w:val="16"/>
      <w:lvlText w:val="%1."/>
      <w:lvlJc w:val="left"/>
      <w:pPr>
        <w:tabs>
          <w:tab w:val="left" w:pos="720"/>
        </w:tabs>
        <w:ind w:left="720" w:hanging="360"/>
      </w:pPr>
    </w:lvl>
  </w:abstractNum>
  <w:abstractNum w:abstractNumId="18">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19">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20">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21">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22">
    <w:nsid w:val="0A0D4833"/>
    <w:multiLevelType w:val="multilevel"/>
    <w:tmpl w:val="0A0D48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A2557BE"/>
    <w:multiLevelType w:val="multilevel"/>
    <w:tmpl w:val="0A2557B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62494FF"/>
    <w:multiLevelType w:val="multilevel"/>
    <w:tmpl w:val="162494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73909F4"/>
    <w:multiLevelType w:val="multilevel"/>
    <w:tmpl w:val="173909F4"/>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6E85E37"/>
    <w:multiLevelType w:val="multilevel"/>
    <w:tmpl w:val="26E85E37"/>
    <w:lvl w:ilvl="0" w:tentative="0">
      <w:start w:val="1"/>
      <w:numFmt w:val="lowerLetter"/>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pStyle w:val="10"/>
      <w:lvlText w:val="%6."/>
      <w:lvlJc w:val="right"/>
      <w:pPr>
        <w:ind w:left="2945" w:hanging="420"/>
      </w:pPr>
    </w:lvl>
    <w:lvl w:ilvl="6" w:tentative="0">
      <w:start w:val="1"/>
      <w:numFmt w:val="decimal"/>
      <w:lvlText w:val="%7."/>
      <w:lvlJc w:val="left"/>
      <w:pPr>
        <w:ind w:left="3365" w:hanging="420"/>
      </w:pPr>
    </w:lvl>
    <w:lvl w:ilvl="7" w:tentative="0">
      <w:start w:val="1"/>
      <w:numFmt w:val="lowerLetter"/>
      <w:pStyle w:val="12"/>
      <w:lvlText w:val="%8)"/>
      <w:lvlJc w:val="left"/>
      <w:pPr>
        <w:ind w:left="3785" w:hanging="420"/>
      </w:pPr>
    </w:lvl>
    <w:lvl w:ilvl="8" w:tentative="0">
      <w:start w:val="1"/>
      <w:numFmt w:val="lowerRoman"/>
      <w:pStyle w:val="13"/>
      <w:lvlText w:val="%9."/>
      <w:lvlJc w:val="right"/>
      <w:pPr>
        <w:ind w:left="4205" w:hanging="420"/>
      </w:pPr>
    </w:lvl>
  </w:abstractNum>
  <w:abstractNum w:abstractNumId="27">
    <w:nsid w:val="292023EA"/>
    <w:multiLevelType w:val="multilevel"/>
    <w:tmpl w:val="292023EA"/>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8">
    <w:nsid w:val="2D47782F"/>
    <w:multiLevelType w:val="multilevel"/>
    <w:tmpl w:val="2D47782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9">
    <w:nsid w:val="36CF8190"/>
    <w:multiLevelType w:val="multilevel"/>
    <w:tmpl w:val="36CF81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C7A5813"/>
    <w:multiLevelType w:val="multilevel"/>
    <w:tmpl w:val="3C7A58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CEA1889"/>
    <w:multiLevelType w:val="multilevel"/>
    <w:tmpl w:val="3CEA1889"/>
    <w:lvl w:ilvl="0" w:tentative="0">
      <w:start w:val="1"/>
      <w:numFmt w:val="lowerLetter"/>
      <w:pStyle w:val="219"/>
      <w:lvlText w:val="%1."/>
      <w:lvlJc w:val="left"/>
      <w:pPr>
        <w:tabs>
          <w:tab w:val="left" w:pos="820"/>
        </w:tabs>
        <w:ind w:left="820" w:hanging="34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2">
    <w:nsid w:val="5A9B9389"/>
    <w:multiLevelType w:val="multilevel"/>
    <w:tmpl w:val="5A9B93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C04AB4B"/>
    <w:multiLevelType w:val="multilevel"/>
    <w:tmpl w:val="5C04AB4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46260FA"/>
    <w:multiLevelType w:val="multilevel"/>
    <w:tmpl w:val="646260FA"/>
    <w:lvl w:ilvl="0" w:tentative="0">
      <w:start w:val="1"/>
      <w:numFmt w:val="decimal"/>
      <w:pStyle w:val="226"/>
      <w:suff w:val="nothing"/>
      <w:lvlText w:val="表%1　"/>
      <w:lvlJc w:val="left"/>
      <w:pPr>
        <w:ind w:left="10121" w:firstLine="0"/>
      </w:pPr>
      <w:rPr>
        <w:rFonts w:hint="eastAsia" w:ascii="黑体" w:hAnsi="Times New Roman" w:eastAsia="黑体"/>
        <w:b w:val="0"/>
        <w:i w:val="0"/>
        <w:color w:val="auto"/>
        <w:sz w:val="24"/>
        <w:lang w:val="en-US"/>
      </w:rPr>
    </w:lvl>
    <w:lvl w:ilvl="1" w:tentative="0">
      <w:start w:val="1"/>
      <w:numFmt w:val="decimal"/>
      <w:lvlText w:val="%1.%2"/>
      <w:lvlJc w:val="left"/>
      <w:pPr>
        <w:tabs>
          <w:tab w:val="left" w:pos="992"/>
        </w:tabs>
        <w:ind w:left="4592" w:hanging="567"/>
      </w:pPr>
      <w:rPr>
        <w:rFonts w:hint="eastAsia"/>
      </w:rPr>
    </w:lvl>
    <w:lvl w:ilvl="2" w:tentative="0">
      <w:start w:val="1"/>
      <w:numFmt w:val="decimal"/>
      <w:lvlText w:val="%1.%2.%3"/>
      <w:lvlJc w:val="left"/>
      <w:pPr>
        <w:tabs>
          <w:tab w:val="left" w:pos="1418"/>
        </w:tabs>
        <w:ind w:left="5018" w:hanging="567"/>
      </w:pPr>
      <w:rPr>
        <w:rFonts w:hint="eastAsia"/>
      </w:rPr>
    </w:lvl>
    <w:lvl w:ilvl="3" w:tentative="0">
      <w:start w:val="1"/>
      <w:numFmt w:val="decimal"/>
      <w:lvlText w:val="%1.%2.%3.%4"/>
      <w:lvlJc w:val="left"/>
      <w:pPr>
        <w:tabs>
          <w:tab w:val="left" w:pos="1984"/>
        </w:tabs>
        <w:ind w:left="5584" w:hanging="708"/>
      </w:pPr>
      <w:rPr>
        <w:rFonts w:hint="eastAsia"/>
      </w:rPr>
    </w:lvl>
    <w:lvl w:ilvl="4" w:tentative="0">
      <w:start w:val="1"/>
      <w:numFmt w:val="decimal"/>
      <w:lvlText w:val="%1.%2.%3.%4.%5"/>
      <w:lvlJc w:val="left"/>
      <w:pPr>
        <w:tabs>
          <w:tab w:val="left" w:pos="2551"/>
        </w:tabs>
        <w:ind w:left="6151" w:hanging="850"/>
      </w:pPr>
      <w:rPr>
        <w:rFonts w:hint="eastAsia"/>
      </w:rPr>
    </w:lvl>
    <w:lvl w:ilvl="5" w:tentative="0">
      <w:start w:val="1"/>
      <w:numFmt w:val="decimal"/>
      <w:lvlText w:val="%1.%2.%3.%4.%5.%6"/>
      <w:lvlJc w:val="left"/>
      <w:pPr>
        <w:tabs>
          <w:tab w:val="left" w:pos="3260"/>
        </w:tabs>
        <w:ind w:left="6860" w:hanging="1134"/>
      </w:pPr>
      <w:rPr>
        <w:rFonts w:hint="eastAsia"/>
      </w:rPr>
    </w:lvl>
    <w:lvl w:ilvl="6" w:tentative="0">
      <w:start w:val="1"/>
      <w:numFmt w:val="decimal"/>
      <w:lvlText w:val="%1.%2.%3.%4.%5.%6.%7"/>
      <w:lvlJc w:val="left"/>
      <w:pPr>
        <w:tabs>
          <w:tab w:val="left" w:pos="3827"/>
        </w:tabs>
        <w:ind w:left="7427" w:hanging="1276"/>
      </w:pPr>
      <w:rPr>
        <w:rFonts w:hint="eastAsia"/>
      </w:rPr>
    </w:lvl>
    <w:lvl w:ilvl="7" w:tentative="0">
      <w:start w:val="1"/>
      <w:numFmt w:val="decimal"/>
      <w:lvlText w:val="%1.%2.%3.%4.%5.%6.%7.%8"/>
      <w:lvlJc w:val="left"/>
      <w:pPr>
        <w:tabs>
          <w:tab w:val="left" w:pos="4394"/>
        </w:tabs>
        <w:ind w:left="7994" w:hanging="1418"/>
      </w:pPr>
      <w:rPr>
        <w:rFonts w:hint="eastAsia"/>
      </w:rPr>
    </w:lvl>
    <w:lvl w:ilvl="8" w:tentative="0">
      <w:start w:val="1"/>
      <w:numFmt w:val="decimal"/>
      <w:lvlText w:val="%1.%2.%3.%4.%5.%6.%7.%8.%9"/>
      <w:lvlJc w:val="left"/>
      <w:pPr>
        <w:tabs>
          <w:tab w:val="left" w:pos="5102"/>
        </w:tabs>
        <w:ind w:left="8702" w:hanging="1700"/>
      </w:pPr>
      <w:rPr>
        <w:rFonts w:hint="eastAsia"/>
      </w:rPr>
    </w:lvl>
  </w:abstractNum>
  <w:abstractNum w:abstractNumId="35">
    <w:nsid w:val="69187ACB"/>
    <w:multiLevelType w:val="multilevel"/>
    <w:tmpl w:val="69187AC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6"/>
  </w:num>
  <w:num w:numId="2">
    <w:abstractNumId w:val="17"/>
  </w:num>
  <w:num w:numId="3">
    <w:abstractNumId w:val="20"/>
  </w:num>
  <w:num w:numId="4">
    <w:abstractNumId w:val="21"/>
  </w:num>
  <w:num w:numId="5">
    <w:abstractNumId w:val="18"/>
  </w:num>
  <w:num w:numId="6">
    <w:abstractNumId w:val="16"/>
  </w:num>
  <w:num w:numId="7">
    <w:abstractNumId w:val="19"/>
  </w:num>
  <w:num w:numId="8">
    <w:abstractNumId w:val="31"/>
  </w:num>
  <w:num w:numId="9">
    <w:abstractNumId w:val="34"/>
  </w:num>
  <w:num w:numId="10">
    <w:abstractNumId w:val="9"/>
  </w:num>
  <w:num w:numId="11">
    <w:abstractNumId w:val="15"/>
  </w:num>
  <w:num w:numId="12">
    <w:abstractNumId w:val="25"/>
  </w:num>
  <w:num w:numId="13">
    <w:abstractNumId w:val="11"/>
  </w:num>
  <w:num w:numId="14">
    <w:abstractNumId w:val="8"/>
  </w:num>
  <w:num w:numId="15">
    <w:abstractNumId w:val="27"/>
  </w:num>
  <w:num w:numId="16">
    <w:abstractNumId w:val="30"/>
  </w:num>
  <w:num w:numId="17">
    <w:abstractNumId w:val="33"/>
  </w:num>
  <w:num w:numId="18">
    <w:abstractNumId w:val="0"/>
  </w:num>
  <w:num w:numId="19">
    <w:abstractNumId w:val="2"/>
  </w:num>
  <w:num w:numId="20">
    <w:abstractNumId w:val="3"/>
  </w:num>
  <w:num w:numId="21">
    <w:abstractNumId w:val="24"/>
  </w:num>
  <w:num w:numId="22">
    <w:abstractNumId w:val="6"/>
  </w:num>
  <w:num w:numId="23">
    <w:abstractNumId w:val="32"/>
  </w:num>
  <w:num w:numId="24">
    <w:abstractNumId w:val="29"/>
  </w:num>
  <w:num w:numId="25">
    <w:abstractNumId w:val="22"/>
  </w:num>
  <w:num w:numId="26">
    <w:abstractNumId w:val="14"/>
  </w:num>
  <w:num w:numId="27">
    <w:abstractNumId w:val="13"/>
  </w:num>
  <w:num w:numId="28">
    <w:abstractNumId w:val="23"/>
  </w:num>
  <w:num w:numId="29">
    <w:abstractNumId w:val="7"/>
  </w:num>
  <w:num w:numId="30">
    <w:abstractNumId w:val="28"/>
  </w:num>
  <w:num w:numId="31">
    <w:abstractNumId w:val="5"/>
  </w:num>
  <w:num w:numId="32">
    <w:abstractNumId w:val="1"/>
  </w:num>
  <w:num w:numId="33">
    <w:abstractNumId w:val="10"/>
  </w:num>
  <w:num w:numId="34">
    <w:abstractNumId w:val="12"/>
  </w:num>
  <w:num w:numId="35">
    <w:abstractNumId w:val="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zN2IyN2FiNzYyZWUxNzEzYjZlOTZkMWFlYjIyZDYifQ=="/>
  </w:docVars>
  <w:rsids>
    <w:rsidRoot w:val="00142D9B"/>
    <w:rsid w:val="000050F0"/>
    <w:rsid w:val="0000768F"/>
    <w:rsid w:val="00007851"/>
    <w:rsid w:val="00020035"/>
    <w:rsid w:val="00020AAF"/>
    <w:rsid w:val="0002282C"/>
    <w:rsid w:val="00024BCC"/>
    <w:rsid w:val="000259AB"/>
    <w:rsid w:val="00034462"/>
    <w:rsid w:val="000440AE"/>
    <w:rsid w:val="00063829"/>
    <w:rsid w:val="000645B0"/>
    <w:rsid w:val="000673F6"/>
    <w:rsid w:val="000737C0"/>
    <w:rsid w:val="00074269"/>
    <w:rsid w:val="00080ECA"/>
    <w:rsid w:val="0008152C"/>
    <w:rsid w:val="0008231B"/>
    <w:rsid w:val="00094EA3"/>
    <w:rsid w:val="000A3E76"/>
    <w:rsid w:val="000A51BD"/>
    <w:rsid w:val="000A702D"/>
    <w:rsid w:val="000C1B5F"/>
    <w:rsid w:val="000D12EB"/>
    <w:rsid w:val="000D28E1"/>
    <w:rsid w:val="000D49D5"/>
    <w:rsid w:val="000F01E7"/>
    <w:rsid w:val="001055CF"/>
    <w:rsid w:val="00105981"/>
    <w:rsid w:val="001111C4"/>
    <w:rsid w:val="00116577"/>
    <w:rsid w:val="00136167"/>
    <w:rsid w:val="00142D9B"/>
    <w:rsid w:val="00147FFE"/>
    <w:rsid w:val="00150CEF"/>
    <w:rsid w:val="00161760"/>
    <w:rsid w:val="001651D0"/>
    <w:rsid w:val="001A5512"/>
    <w:rsid w:val="001A7260"/>
    <w:rsid w:val="001D493A"/>
    <w:rsid w:val="001D7016"/>
    <w:rsid w:val="001E079A"/>
    <w:rsid w:val="001F05C7"/>
    <w:rsid w:val="001F5B72"/>
    <w:rsid w:val="001F74BC"/>
    <w:rsid w:val="002006DB"/>
    <w:rsid w:val="0020157E"/>
    <w:rsid w:val="0020196A"/>
    <w:rsid w:val="0020319B"/>
    <w:rsid w:val="0020347E"/>
    <w:rsid w:val="00205491"/>
    <w:rsid w:val="002335DB"/>
    <w:rsid w:val="00234B7C"/>
    <w:rsid w:val="002451AE"/>
    <w:rsid w:val="00253260"/>
    <w:rsid w:val="002535C5"/>
    <w:rsid w:val="00255BA4"/>
    <w:rsid w:val="00277F61"/>
    <w:rsid w:val="00280050"/>
    <w:rsid w:val="0028341B"/>
    <w:rsid w:val="00286D80"/>
    <w:rsid w:val="002A0A46"/>
    <w:rsid w:val="002A748B"/>
    <w:rsid w:val="002B41D3"/>
    <w:rsid w:val="002B4634"/>
    <w:rsid w:val="002C5E0D"/>
    <w:rsid w:val="002E4C2A"/>
    <w:rsid w:val="002F039A"/>
    <w:rsid w:val="002F65D4"/>
    <w:rsid w:val="002F71EB"/>
    <w:rsid w:val="00310AEA"/>
    <w:rsid w:val="0031512E"/>
    <w:rsid w:val="00315A63"/>
    <w:rsid w:val="00317112"/>
    <w:rsid w:val="00320A47"/>
    <w:rsid w:val="00335A01"/>
    <w:rsid w:val="00347DDB"/>
    <w:rsid w:val="00364FA9"/>
    <w:rsid w:val="00367221"/>
    <w:rsid w:val="00370626"/>
    <w:rsid w:val="00371435"/>
    <w:rsid w:val="003726A7"/>
    <w:rsid w:val="00373ED0"/>
    <w:rsid w:val="00382484"/>
    <w:rsid w:val="00393579"/>
    <w:rsid w:val="003A738B"/>
    <w:rsid w:val="003D197B"/>
    <w:rsid w:val="003D2376"/>
    <w:rsid w:val="003E037F"/>
    <w:rsid w:val="004013B0"/>
    <w:rsid w:val="00401C17"/>
    <w:rsid w:val="0040451B"/>
    <w:rsid w:val="00406874"/>
    <w:rsid w:val="004118F5"/>
    <w:rsid w:val="00413A16"/>
    <w:rsid w:val="00423791"/>
    <w:rsid w:val="0042649E"/>
    <w:rsid w:val="00430B0B"/>
    <w:rsid w:val="004325F8"/>
    <w:rsid w:val="004457F2"/>
    <w:rsid w:val="00466A49"/>
    <w:rsid w:val="00475729"/>
    <w:rsid w:val="004771B9"/>
    <w:rsid w:val="004B32A4"/>
    <w:rsid w:val="004C1110"/>
    <w:rsid w:val="005036F7"/>
    <w:rsid w:val="00504348"/>
    <w:rsid w:val="00512616"/>
    <w:rsid w:val="00521BB2"/>
    <w:rsid w:val="00543165"/>
    <w:rsid w:val="00560F53"/>
    <w:rsid w:val="005801FA"/>
    <w:rsid w:val="00580B46"/>
    <w:rsid w:val="00581BF3"/>
    <w:rsid w:val="0058353E"/>
    <w:rsid w:val="00594667"/>
    <w:rsid w:val="005A5FF5"/>
    <w:rsid w:val="005B4026"/>
    <w:rsid w:val="005C0B8F"/>
    <w:rsid w:val="005D72D2"/>
    <w:rsid w:val="005E26BA"/>
    <w:rsid w:val="005F027A"/>
    <w:rsid w:val="00603639"/>
    <w:rsid w:val="00622E42"/>
    <w:rsid w:val="006322B0"/>
    <w:rsid w:val="00635EF7"/>
    <w:rsid w:val="00646810"/>
    <w:rsid w:val="00653BD2"/>
    <w:rsid w:val="0065664B"/>
    <w:rsid w:val="00657DDC"/>
    <w:rsid w:val="00663DE5"/>
    <w:rsid w:val="00665D20"/>
    <w:rsid w:val="00667093"/>
    <w:rsid w:val="00674132"/>
    <w:rsid w:val="00676E8F"/>
    <w:rsid w:val="00677D1B"/>
    <w:rsid w:val="0068021B"/>
    <w:rsid w:val="00683097"/>
    <w:rsid w:val="00684B3D"/>
    <w:rsid w:val="006926AE"/>
    <w:rsid w:val="006A6334"/>
    <w:rsid w:val="006A63DE"/>
    <w:rsid w:val="006C5026"/>
    <w:rsid w:val="006E0CF4"/>
    <w:rsid w:val="006E1EB7"/>
    <w:rsid w:val="006E4B38"/>
    <w:rsid w:val="006E73AA"/>
    <w:rsid w:val="006F042D"/>
    <w:rsid w:val="006F2E7E"/>
    <w:rsid w:val="007211F9"/>
    <w:rsid w:val="00722638"/>
    <w:rsid w:val="0074225A"/>
    <w:rsid w:val="00780B55"/>
    <w:rsid w:val="00786052"/>
    <w:rsid w:val="0079252B"/>
    <w:rsid w:val="007A5F82"/>
    <w:rsid w:val="007B42AF"/>
    <w:rsid w:val="00803CC2"/>
    <w:rsid w:val="00823048"/>
    <w:rsid w:val="00833764"/>
    <w:rsid w:val="00836394"/>
    <w:rsid w:val="008364D4"/>
    <w:rsid w:val="008460AF"/>
    <w:rsid w:val="0086007F"/>
    <w:rsid w:val="00864244"/>
    <w:rsid w:val="00881F88"/>
    <w:rsid w:val="008A000A"/>
    <w:rsid w:val="008B2453"/>
    <w:rsid w:val="008C0DA8"/>
    <w:rsid w:val="008C30E6"/>
    <w:rsid w:val="008D1377"/>
    <w:rsid w:val="008E36FD"/>
    <w:rsid w:val="008E4EE2"/>
    <w:rsid w:val="00901299"/>
    <w:rsid w:val="00904D2A"/>
    <w:rsid w:val="00904D80"/>
    <w:rsid w:val="00911F57"/>
    <w:rsid w:val="009158FF"/>
    <w:rsid w:val="009263AA"/>
    <w:rsid w:val="0093062B"/>
    <w:rsid w:val="009327AF"/>
    <w:rsid w:val="0093336D"/>
    <w:rsid w:val="009457EE"/>
    <w:rsid w:val="00960154"/>
    <w:rsid w:val="00963212"/>
    <w:rsid w:val="00964A7F"/>
    <w:rsid w:val="0097368D"/>
    <w:rsid w:val="0099045D"/>
    <w:rsid w:val="009A73B6"/>
    <w:rsid w:val="009A7BC2"/>
    <w:rsid w:val="009C5F37"/>
    <w:rsid w:val="009C6EC9"/>
    <w:rsid w:val="009D2EC4"/>
    <w:rsid w:val="009E1B5A"/>
    <w:rsid w:val="009F41A2"/>
    <w:rsid w:val="00A066DE"/>
    <w:rsid w:val="00A167FB"/>
    <w:rsid w:val="00A21A3F"/>
    <w:rsid w:val="00A25FAF"/>
    <w:rsid w:val="00A26EC8"/>
    <w:rsid w:val="00A30F84"/>
    <w:rsid w:val="00A44449"/>
    <w:rsid w:val="00A57208"/>
    <w:rsid w:val="00A8440E"/>
    <w:rsid w:val="00A86729"/>
    <w:rsid w:val="00A95C95"/>
    <w:rsid w:val="00AA036F"/>
    <w:rsid w:val="00AB7C54"/>
    <w:rsid w:val="00AC0E08"/>
    <w:rsid w:val="00AC636F"/>
    <w:rsid w:val="00AC6A80"/>
    <w:rsid w:val="00AD35B7"/>
    <w:rsid w:val="00AD565F"/>
    <w:rsid w:val="00AF135D"/>
    <w:rsid w:val="00AF3630"/>
    <w:rsid w:val="00AF3BFF"/>
    <w:rsid w:val="00AF6084"/>
    <w:rsid w:val="00B00E98"/>
    <w:rsid w:val="00B064F0"/>
    <w:rsid w:val="00B10C27"/>
    <w:rsid w:val="00B119C5"/>
    <w:rsid w:val="00B13083"/>
    <w:rsid w:val="00B15225"/>
    <w:rsid w:val="00B22FE5"/>
    <w:rsid w:val="00B23EF7"/>
    <w:rsid w:val="00B253F4"/>
    <w:rsid w:val="00B332A6"/>
    <w:rsid w:val="00B33778"/>
    <w:rsid w:val="00B40239"/>
    <w:rsid w:val="00B40445"/>
    <w:rsid w:val="00B426F4"/>
    <w:rsid w:val="00B51501"/>
    <w:rsid w:val="00B61A88"/>
    <w:rsid w:val="00B75D9A"/>
    <w:rsid w:val="00B8092B"/>
    <w:rsid w:val="00B85789"/>
    <w:rsid w:val="00BA1102"/>
    <w:rsid w:val="00BC1DF1"/>
    <w:rsid w:val="00BC63A0"/>
    <w:rsid w:val="00BD2376"/>
    <w:rsid w:val="00BD23A0"/>
    <w:rsid w:val="00BF1150"/>
    <w:rsid w:val="00C1091F"/>
    <w:rsid w:val="00C247D0"/>
    <w:rsid w:val="00C570AA"/>
    <w:rsid w:val="00C700E4"/>
    <w:rsid w:val="00C72D0A"/>
    <w:rsid w:val="00C804D0"/>
    <w:rsid w:val="00C812EE"/>
    <w:rsid w:val="00C8308C"/>
    <w:rsid w:val="00C851B7"/>
    <w:rsid w:val="00C92636"/>
    <w:rsid w:val="00C96548"/>
    <w:rsid w:val="00CB1606"/>
    <w:rsid w:val="00CB4D24"/>
    <w:rsid w:val="00CC23C3"/>
    <w:rsid w:val="00CC5A99"/>
    <w:rsid w:val="00CD0D16"/>
    <w:rsid w:val="00CD6C6E"/>
    <w:rsid w:val="00D00509"/>
    <w:rsid w:val="00D0474D"/>
    <w:rsid w:val="00D1492C"/>
    <w:rsid w:val="00D34D73"/>
    <w:rsid w:val="00D3572C"/>
    <w:rsid w:val="00D4012D"/>
    <w:rsid w:val="00D475B6"/>
    <w:rsid w:val="00D54CA1"/>
    <w:rsid w:val="00D639BE"/>
    <w:rsid w:val="00D84D9C"/>
    <w:rsid w:val="00D86642"/>
    <w:rsid w:val="00D92B9C"/>
    <w:rsid w:val="00DB5CBC"/>
    <w:rsid w:val="00DB7B69"/>
    <w:rsid w:val="00DD33B3"/>
    <w:rsid w:val="00DD3D24"/>
    <w:rsid w:val="00DD3ED0"/>
    <w:rsid w:val="00DE0EE5"/>
    <w:rsid w:val="00DF3975"/>
    <w:rsid w:val="00E0722C"/>
    <w:rsid w:val="00E07CE2"/>
    <w:rsid w:val="00E11DDB"/>
    <w:rsid w:val="00E17DD4"/>
    <w:rsid w:val="00E25CC1"/>
    <w:rsid w:val="00E27ED9"/>
    <w:rsid w:val="00E360CD"/>
    <w:rsid w:val="00E3631E"/>
    <w:rsid w:val="00E41DD9"/>
    <w:rsid w:val="00E44331"/>
    <w:rsid w:val="00E5567D"/>
    <w:rsid w:val="00E748F0"/>
    <w:rsid w:val="00E84629"/>
    <w:rsid w:val="00E91FE5"/>
    <w:rsid w:val="00EA0E87"/>
    <w:rsid w:val="00EA72D2"/>
    <w:rsid w:val="00EA7D19"/>
    <w:rsid w:val="00EB0949"/>
    <w:rsid w:val="00EB1EC6"/>
    <w:rsid w:val="00EB2ADF"/>
    <w:rsid w:val="00EB64F0"/>
    <w:rsid w:val="00EC0290"/>
    <w:rsid w:val="00EC1761"/>
    <w:rsid w:val="00EE3F6E"/>
    <w:rsid w:val="00EF0D5D"/>
    <w:rsid w:val="00F03FED"/>
    <w:rsid w:val="00F113F2"/>
    <w:rsid w:val="00F20117"/>
    <w:rsid w:val="00F26BBE"/>
    <w:rsid w:val="00F27DE1"/>
    <w:rsid w:val="00F45EF5"/>
    <w:rsid w:val="00F55FDF"/>
    <w:rsid w:val="00F71F71"/>
    <w:rsid w:val="00F779FA"/>
    <w:rsid w:val="00FB5690"/>
    <w:rsid w:val="00FB6465"/>
    <w:rsid w:val="00FC001E"/>
    <w:rsid w:val="00FC2357"/>
    <w:rsid w:val="00FD3C45"/>
    <w:rsid w:val="00FF0047"/>
    <w:rsid w:val="00FF0C7F"/>
    <w:rsid w:val="012A0989"/>
    <w:rsid w:val="01950462"/>
    <w:rsid w:val="01B86150"/>
    <w:rsid w:val="01CE1C25"/>
    <w:rsid w:val="01CF1530"/>
    <w:rsid w:val="01E4139A"/>
    <w:rsid w:val="0209479C"/>
    <w:rsid w:val="0263731E"/>
    <w:rsid w:val="02A53414"/>
    <w:rsid w:val="02CB7B00"/>
    <w:rsid w:val="02DF61E0"/>
    <w:rsid w:val="02FF41A4"/>
    <w:rsid w:val="03022558"/>
    <w:rsid w:val="03070C1E"/>
    <w:rsid w:val="032442DA"/>
    <w:rsid w:val="03376C6E"/>
    <w:rsid w:val="036F3769"/>
    <w:rsid w:val="038C011E"/>
    <w:rsid w:val="03F36444"/>
    <w:rsid w:val="040D5360"/>
    <w:rsid w:val="043D5DCA"/>
    <w:rsid w:val="044F296A"/>
    <w:rsid w:val="047362A7"/>
    <w:rsid w:val="04780DF7"/>
    <w:rsid w:val="04BA61DC"/>
    <w:rsid w:val="04D86D1D"/>
    <w:rsid w:val="05060621"/>
    <w:rsid w:val="053C512E"/>
    <w:rsid w:val="055A37C8"/>
    <w:rsid w:val="05AD5A73"/>
    <w:rsid w:val="05B13A99"/>
    <w:rsid w:val="05DA3800"/>
    <w:rsid w:val="05F21ADD"/>
    <w:rsid w:val="06110369"/>
    <w:rsid w:val="064D1F26"/>
    <w:rsid w:val="06F54C33"/>
    <w:rsid w:val="072A310F"/>
    <w:rsid w:val="07E702E6"/>
    <w:rsid w:val="0804142B"/>
    <w:rsid w:val="080F139E"/>
    <w:rsid w:val="084D3B7A"/>
    <w:rsid w:val="088C6669"/>
    <w:rsid w:val="089A1358"/>
    <w:rsid w:val="08CE5508"/>
    <w:rsid w:val="08E94AA7"/>
    <w:rsid w:val="08EC3C9C"/>
    <w:rsid w:val="095B4E83"/>
    <w:rsid w:val="095D38E2"/>
    <w:rsid w:val="0A075D0B"/>
    <w:rsid w:val="0A132C02"/>
    <w:rsid w:val="0A146342"/>
    <w:rsid w:val="0A5470C9"/>
    <w:rsid w:val="0A58328E"/>
    <w:rsid w:val="0A787906"/>
    <w:rsid w:val="0ABA047C"/>
    <w:rsid w:val="0B702D1E"/>
    <w:rsid w:val="0BA14858"/>
    <w:rsid w:val="0BF90A89"/>
    <w:rsid w:val="0C0E0EE4"/>
    <w:rsid w:val="0C1C3A56"/>
    <w:rsid w:val="0C5E65EE"/>
    <w:rsid w:val="0CCD4054"/>
    <w:rsid w:val="0DBF0F18"/>
    <w:rsid w:val="0DC57BAE"/>
    <w:rsid w:val="0E664FCA"/>
    <w:rsid w:val="0E903A8B"/>
    <w:rsid w:val="0ED711EA"/>
    <w:rsid w:val="0F0419EB"/>
    <w:rsid w:val="0F287206"/>
    <w:rsid w:val="0FA96BE9"/>
    <w:rsid w:val="0FDE2036"/>
    <w:rsid w:val="100457AC"/>
    <w:rsid w:val="10336744"/>
    <w:rsid w:val="103435D2"/>
    <w:rsid w:val="109F1DBD"/>
    <w:rsid w:val="10D920A3"/>
    <w:rsid w:val="10EC5C5A"/>
    <w:rsid w:val="11D37E37"/>
    <w:rsid w:val="122300D3"/>
    <w:rsid w:val="127D7BFC"/>
    <w:rsid w:val="12972723"/>
    <w:rsid w:val="12B24C82"/>
    <w:rsid w:val="12E32EDE"/>
    <w:rsid w:val="12FB03D7"/>
    <w:rsid w:val="131C09A1"/>
    <w:rsid w:val="134525C6"/>
    <w:rsid w:val="13C50F22"/>
    <w:rsid w:val="13CE4257"/>
    <w:rsid w:val="13F14EFC"/>
    <w:rsid w:val="14011220"/>
    <w:rsid w:val="143F0C8B"/>
    <w:rsid w:val="14991C7E"/>
    <w:rsid w:val="14A27C03"/>
    <w:rsid w:val="14BE3B2C"/>
    <w:rsid w:val="14E16ED6"/>
    <w:rsid w:val="14E338A7"/>
    <w:rsid w:val="15076514"/>
    <w:rsid w:val="153B087C"/>
    <w:rsid w:val="15A35BDB"/>
    <w:rsid w:val="16221D47"/>
    <w:rsid w:val="16590A1C"/>
    <w:rsid w:val="16926C40"/>
    <w:rsid w:val="16C4263F"/>
    <w:rsid w:val="16DE2BC4"/>
    <w:rsid w:val="16F26FFB"/>
    <w:rsid w:val="17013326"/>
    <w:rsid w:val="174D24DD"/>
    <w:rsid w:val="175437F5"/>
    <w:rsid w:val="177B15A9"/>
    <w:rsid w:val="18817FA8"/>
    <w:rsid w:val="189E6E29"/>
    <w:rsid w:val="18DE323B"/>
    <w:rsid w:val="18FA6E74"/>
    <w:rsid w:val="19305C51"/>
    <w:rsid w:val="198F37EF"/>
    <w:rsid w:val="19A600B2"/>
    <w:rsid w:val="19E7401A"/>
    <w:rsid w:val="1A0C6814"/>
    <w:rsid w:val="1A363BEC"/>
    <w:rsid w:val="1A46462D"/>
    <w:rsid w:val="1A954C6D"/>
    <w:rsid w:val="1AA34D01"/>
    <w:rsid w:val="1AA720D8"/>
    <w:rsid w:val="1AC137F1"/>
    <w:rsid w:val="1AC61965"/>
    <w:rsid w:val="1AF7786B"/>
    <w:rsid w:val="1B270ABD"/>
    <w:rsid w:val="1B276CD0"/>
    <w:rsid w:val="1B5069A4"/>
    <w:rsid w:val="1B601BB4"/>
    <w:rsid w:val="1BC43D44"/>
    <w:rsid w:val="1C024217"/>
    <w:rsid w:val="1C07551E"/>
    <w:rsid w:val="1C16002F"/>
    <w:rsid w:val="1C4363D5"/>
    <w:rsid w:val="1C7B02E8"/>
    <w:rsid w:val="1CDE6B1F"/>
    <w:rsid w:val="1CF25A12"/>
    <w:rsid w:val="1CFD255F"/>
    <w:rsid w:val="1D2A6CDD"/>
    <w:rsid w:val="1D88395A"/>
    <w:rsid w:val="1D920BFB"/>
    <w:rsid w:val="1DAF6AD1"/>
    <w:rsid w:val="1DC1102A"/>
    <w:rsid w:val="1E0F5B3C"/>
    <w:rsid w:val="1F3F4F6F"/>
    <w:rsid w:val="1F4008CD"/>
    <w:rsid w:val="1F4A7F9E"/>
    <w:rsid w:val="1F5A1930"/>
    <w:rsid w:val="1F7A6206"/>
    <w:rsid w:val="1FE44373"/>
    <w:rsid w:val="2003387E"/>
    <w:rsid w:val="20122165"/>
    <w:rsid w:val="20BC32B1"/>
    <w:rsid w:val="20DE6AFC"/>
    <w:rsid w:val="21346FB6"/>
    <w:rsid w:val="217F4C9A"/>
    <w:rsid w:val="21A519A5"/>
    <w:rsid w:val="221F0211"/>
    <w:rsid w:val="22252D7A"/>
    <w:rsid w:val="22266843"/>
    <w:rsid w:val="22367D0F"/>
    <w:rsid w:val="223B6F64"/>
    <w:rsid w:val="22705A00"/>
    <w:rsid w:val="235276C2"/>
    <w:rsid w:val="235F7B41"/>
    <w:rsid w:val="23610E00"/>
    <w:rsid w:val="23612D77"/>
    <w:rsid w:val="236F53C6"/>
    <w:rsid w:val="237A0137"/>
    <w:rsid w:val="23907664"/>
    <w:rsid w:val="23AF110E"/>
    <w:rsid w:val="23CE51D8"/>
    <w:rsid w:val="2401386A"/>
    <w:rsid w:val="24033292"/>
    <w:rsid w:val="24701A48"/>
    <w:rsid w:val="24AA0E08"/>
    <w:rsid w:val="24D119A5"/>
    <w:rsid w:val="24D11F58"/>
    <w:rsid w:val="24FE5694"/>
    <w:rsid w:val="24FE6866"/>
    <w:rsid w:val="251E4BFD"/>
    <w:rsid w:val="254307A5"/>
    <w:rsid w:val="25B37A71"/>
    <w:rsid w:val="25E9532A"/>
    <w:rsid w:val="263130C6"/>
    <w:rsid w:val="26591245"/>
    <w:rsid w:val="26804A23"/>
    <w:rsid w:val="269E77A1"/>
    <w:rsid w:val="26AC19D6"/>
    <w:rsid w:val="26D33051"/>
    <w:rsid w:val="272F67BD"/>
    <w:rsid w:val="27541A0C"/>
    <w:rsid w:val="2773433A"/>
    <w:rsid w:val="27D456E7"/>
    <w:rsid w:val="28090EDD"/>
    <w:rsid w:val="284F5959"/>
    <w:rsid w:val="28CB1816"/>
    <w:rsid w:val="294F52EC"/>
    <w:rsid w:val="29A7365D"/>
    <w:rsid w:val="29AB1DDA"/>
    <w:rsid w:val="29B36FB0"/>
    <w:rsid w:val="29BF21A2"/>
    <w:rsid w:val="2A595197"/>
    <w:rsid w:val="2A6427CC"/>
    <w:rsid w:val="2A7261C4"/>
    <w:rsid w:val="2A825F8E"/>
    <w:rsid w:val="2ABB4C0E"/>
    <w:rsid w:val="2AE1131B"/>
    <w:rsid w:val="2B0D05AC"/>
    <w:rsid w:val="2B285F76"/>
    <w:rsid w:val="2B330D0F"/>
    <w:rsid w:val="2B3B53BD"/>
    <w:rsid w:val="2B41586E"/>
    <w:rsid w:val="2B450A9D"/>
    <w:rsid w:val="2B6F150A"/>
    <w:rsid w:val="2BA41F0E"/>
    <w:rsid w:val="2BE048B9"/>
    <w:rsid w:val="2C026B8F"/>
    <w:rsid w:val="2C545D49"/>
    <w:rsid w:val="2C7B4EC7"/>
    <w:rsid w:val="2C88684C"/>
    <w:rsid w:val="2CB25B52"/>
    <w:rsid w:val="2D9346BA"/>
    <w:rsid w:val="2DA1163A"/>
    <w:rsid w:val="2DC33898"/>
    <w:rsid w:val="2DF62AD8"/>
    <w:rsid w:val="2E2C4264"/>
    <w:rsid w:val="2E680D39"/>
    <w:rsid w:val="2E8C3146"/>
    <w:rsid w:val="2E916266"/>
    <w:rsid w:val="2ED74F49"/>
    <w:rsid w:val="30651E3B"/>
    <w:rsid w:val="30B96527"/>
    <w:rsid w:val="30C85944"/>
    <w:rsid w:val="30F10B66"/>
    <w:rsid w:val="316C2F60"/>
    <w:rsid w:val="3196514B"/>
    <w:rsid w:val="31B6708C"/>
    <w:rsid w:val="31BE2C80"/>
    <w:rsid w:val="31E05065"/>
    <w:rsid w:val="32754CF2"/>
    <w:rsid w:val="3286265A"/>
    <w:rsid w:val="32F21E9F"/>
    <w:rsid w:val="33107D3E"/>
    <w:rsid w:val="33E97BBF"/>
    <w:rsid w:val="34372E34"/>
    <w:rsid w:val="34383DD1"/>
    <w:rsid w:val="34394804"/>
    <w:rsid w:val="348B4B08"/>
    <w:rsid w:val="34B320C5"/>
    <w:rsid w:val="34C4306A"/>
    <w:rsid w:val="34C518B3"/>
    <w:rsid w:val="34CA0B0B"/>
    <w:rsid w:val="34CA13C0"/>
    <w:rsid w:val="34E55D98"/>
    <w:rsid w:val="34FC0743"/>
    <w:rsid w:val="352B6A18"/>
    <w:rsid w:val="354B48C1"/>
    <w:rsid w:val="35677FDF"/>
    <w:rsid w:val="35B46924"/>
    <w:rsid w:val="35FC4F8D"/>
    <w:rsid w:val="36280C33"/>
    <w:rsid w:val="36853A2D"/>
    <w:rsid w:val="36AC0065"/>
    <w:rsid w:val="371A0209"/>
    <w:rsid w:val="372F5E1B"/>
    <w:rsid w:val="374B573E"/>
    <w:rsid w:val="37803F47"/>
    <w:rsid w:val="383B6C22"/>
    <w:rsid w:val="38DC35C4"/>
    <w:rsid w:val="391A64A7"/>
    <w:rsid w:val="39262D30"/>
    <w:rsid w:val="392978D6"/>
    <w:rsid w:val="39395B1F"/>
    <w:rsid w:val="393C79FB"/>
    <w:rsid w:val="39446D96"/>
    <w:rsid w:val="397E7D6B"/>
    <w:rsid w:val="3A3951BD"/>
    <w:rsid w:val="3A4B461E"/>
    <w:rsid w:val="3A612A91"/>
    <w:rsid w:val="3A956DCB"/>
    <w:rsid w:val="3AFF639E"/>
    <w:rsid w:val="3B512DAC"/>
    <w:rsid w:val="3BA90120"/>
    <w:rsid w:val="3BC94BB0"/>
    <w:rsid w:val="3BEB19B0"/>
    <w:rsid w:val="3BF34C87"/>
    <w:rsid w:val="3BF70E8C"/>
    <w:rsid w:val="3C0331F7"/>
    <w:rsid w:val="3C3D4EB5"/>
    <w:rsid w:val="3C523D98"/>
    <w:rsid w:val="3C526CEF"/>
    <w:rsid w:val="3C56216E"/>
    <w:rsid w:val="3C664913"/>
    <w:rsid w:val="3CC87E73"/>
    <w:rsid w:val="3CFB7CA6"/>
    <w:rsid w:val="3D831189"/>
    <w:rsid w:val="3E51137E"/>
    <w:rsid w:val="3E6019A7"/>
    <w:rsid w:val="3E667CDE"/>
    <w:rsid w:val="3EC94C8C"/>
    <w:rsid w:val="3F1B484E"/>
    <w:rsid w:val="3FBB6674"/>
    <w:rsid w:val="3FDD01B8"/>
    <w:rsid w:val="3FFE0ADD"/>
    <w:rsid w:val="400C5122"/>
    <w:rsid w:val="401A5433"/>
    <w:rsid w:val="40A43C4C"/>
    <w:rsid w:val="40A71F63"/>
    <w:rsid w:val="40B97948"/>
    <w:rsid w:val="40C33A32"/>
    <w:rsid w:val="40F51626"/>
    <w:rsid w:val="41291C9E"/>
    <w:rsid w:val="41AF633F"/>
    <w:rsid w:val="41B91637"/>
    <w:rsid w:val="41EA65BA"/>
    <w:rsid w:val="42237935"/>
    <w:rsid w:val="43417C92"/>
    <w:rsid w:val="437E6B6C"/>
    <w:rsid w:val="43907AAB"/>
    <w:rsid w:val="44693E8F"/>
    <w:rsid w:val="446B4FA9"/>
    <w:rsid w:val="447F1154"/>
    <w:rsid w:val="44AC4F7D"/>
    <w:rsid w:val="44CC10C2"/>
    <w:rsid w:val="4513483B"/>
    <w:rsid w:val="45622B78"/>
    <w:rsid w:val="4588349D"/>
    <w:rsid w:val="462D659B"/>
    <w:rsid w:val="463F2CEE"/>
    <w:rsid w:val="464B7E5C"/>
    <w:rsid w:val="46A04D48"/>
    <w:rsid w:val="470A67C1"/>
    <w:rsid w:val="471D0574"/>
    <w:rsid w:val="474F593B"/>
    <w:rsid w:val="475877CB"/>
    <w:rsid w:val="47CB5D32"/>
    <w:rsid w:val="47DA11DC"/>
    <w:rsid w:val="47EA678C"/>
    <w:rsid w:val="481E000A"/>
    <w:rsid w:val="482B23BC"/>
    <w:rsid w:val="48400F08"/>
    <w:rsid w:val="4856407A"/>
    <w:rsid w:val="48793E96"/>
    <w:rsid w:val="48B26450"/>
    <w:rsid w:val="48DE41A6"/>
    <w:rsid w:val="4904108C"/>
    <w:rsid w:val="49624009"/>
    <w:rsid w:val="496D4A00"/>
    <w:rsid w:val="499A36A3"/>
    <w:rsid w:val="49AF2F92"/>
    <w:rsid w:val="49B8082A"/>
    <w:rsid w:val="49C7334C"/>
    <w:rsid w:val="4A5448ED"/>
    <w:rsid w:val="4A871C1C"/>
    <w:rsid w:val="4AF27430"/>
    <w:rsid w:val="4AFA56CA"/>
    <w:rsid w:val="4B1F03FF"/>
    <w:rsid w:val="4B286549"/>
    <w:rsid w:val="4B2C403A"/>
    <w:rsid w:val="4B56517A"/>
    <w:rsid w:val="4C161994"/>
    <w:rsid w:val="4C175738"/>
    <w:rsid w:val="4C175AA8"/>
    <w:rsid w:val="4C212AFC"/>
    <w:rsid w:val="4C405B5F"/>
    <w:rsid w:val="4C702C52"/>
    <w:rsid w:val="4CB42157"/>
    <w:rsid w:val="4CC73D9F"/>
    <w:rsid w:val="4CF2172A"/>
    <w:rsid w:val="4D036704"/>
    <w:rsid w:val="4D1E2254"/>
    <w:rsid w:val="4D4330E2"/>
    <w:rsid w:val="4D470B7A"/>
    <w:rsid w:val="4D8B1FBB"/>
    <w:rsid w:val="4D9322BB"/>
    <w:rsid w:val="4DAC477B"/>
    <w:rsid w:val="4DB52955"/>
    <w:rsid w:val="4DCC2D77"/>
    <w:rsid w:val="4E1F107E"/>
    <w:rsid w:val="4E6A7FFB"/>
    <w:rsid w:val="4E970ECD"/>
    <w:rsid w:val="4EC17723"/>
    <w:rsid w:val="4ECC34C6"/>
    <w:rsid w:val="4EF573A0"/>
    <w:rsid w:val="4F3C02AF"/>
    <w:rsid w:val="4F532360"/>
    <w:rsid w:val="4FCA53D7"/>
    <w:rsid w:val="50616347"/>
    <w:rsid w:val="50CB0E2A"/>
    <w:rsid w:val="50F40164"/>
    <w:rsid w:val="511F7464"/>
    <w:rsid w:val="51475EBA"/>
    <w:rsid w:val="515151CC"/>
    <w:rsid w:val="51534A93"/>
    <w:rsid w:val="524079C8"/>
    <w:rsid w:val="52C25506"/>
    <w:rsid w:val="52FB6E94"/>
    <w:rsid w:val="538C37D3"/>
    <w:rsid w:val="53956A7C"/>
    <w:rsid w:val="53D938E7"/>
    <w:rsid w:val="53E16FDD"/>
    <w:rsid w:val="541F7356"/>
    <w:rsid w:val="54AA19D8"/>
    <w:rsid w:val="54BE2545"/>
    <w:rsid w:val="55592AE3"/>
    <w:rsid w:val="557430F6"/>
    <w:rsid w:val="55834026"/>
    <w:rsid w:val="55F265EF"/>
    <w:rsid w:val="56C232D8"/>
    <w:rsid w:val="56F60A8C"/>
    <w:rsid w:val="570A12D3"/>
    <w:rsid w:val="571E0182"/>
    <w:rsid w:val="57613553"/>
    <w:rsid w:val="580674AB"/>
    <w:rsid w:val="58565030"/>
    <w:rsid w:val="58892BEE"/>
    <w:rsid w:val="58A14202"/>
    <w:rsid w:val="58EE3776"/>
    <w:rsid w:val="590B5B1F"/>
    <w:rsid w:val="59590C95"/>
    <w:rsid w:val="59813FF9"/>
    <w:rsid w:val="59AD22D1"/>
    <w:rsid w:val="5AB95D12"/>
    <w:rsid w:val="5AC44E4C"/>
    <w:rsid w:val="5AC62645"/>
    <w:rsid w:val="5AEE2DEF"/>
    <w:rsid w:val="5B032705"/>
    <w:rsid w:val="5B114F72"/>
    <w:rsid w:val="5B1909C7"/>
    <w:rsid w:val="5B892C80"/>
    <w:rsid w:val="5BAE07CF"/>
    <w:rsid w:val="5BC02AF2"/>
    <w:rsid w:val="5BC85518"/>
    <w:rsid w:val="5C2761DA"/>
    <w:rsid w:val="5C734374"/>
    <w:rsid w:val="5C7C12CD"/>
    <w:rsid w:val="5CA731F3"/>
    <w:rsid w:val="5D0607CD"/>
    <w:rsid w:val="5D270C0F"/>
    <w:rsid w:val="5D403FF9"/>
    <w:rsid w:val="5D6E2740"/>
    <w:rsid w:val="5D856B64"/>
    <w:rsid w:val="5D91370E"/>
    <w:rsid w:val="5DB447FB"/>
    <w:rsid w:val="5DD14CD3"/>
    <w:rsid w:val="5E09358E"/>
    <w:rsid w:val="5E4327A0"/>
    <w:rsid w:val="5EE07779"/>
    <w:rsid w:val="5F0E76A2"/>
    <w:rsid w:val="5F1D2186"/>
    <w:rsid w:val="5F4E3038"/>
    <w:rsid w:val="5F546603"/>
    <w:rsid w:val="5F827662"/>
    <w:rsid w:val="60275C02"/>
    <w:rsid w:val="6037369D"/>
    <w:rsid w:val="605A2879"/>
    <w:rsid w:val="606C6A62"/>
    <w:rsid w:val="606D435A"/>
    <w:rsid w:val="608F394D"/>
    <w:rsid w:val="617A38AA"/>
    <w:rsid w:val="61956103"/>
    <w:rsid w:val="61B9080E"/>
    <w:rsid w:val="621234AA"/>
    <w:rsid w:val="6388587F"/>
    <w:rsid w:val="63C94B3F"/>
    <w:rsid w:val="63F841C0"/>
    <w:rsid w:val="642E704C"/>
    <w:rsid w:val="64855F7A"/>
    <w:rsid w:val="64D87C43"/>
    <w:rsid w:val="657A6ADE"/>
    <w:rsid w:val="658005D0"/>
    <w:rsid w:val="65B0685F"/>
    <w:rsid w:val="65FB2718"/>
    <w:rsid w:val="6611415A"/>
    <w:rsid w:val="6672290A"/>
    <w:rsid w:val="6699509E"/>
    <w:rsid w:val="66A678D5"/>
    <w:rsid w:val="6707730C"/>
    <w:rsid w:val="67130034"/>
    <w:rsid w:val="67355A16"/>
    <w:rsid w:val="678160A0"/>
    <w:rsid w:val="67A55390"/>
    <w:rsid w:val="67DE774C"/>
    <w:rsid w:val="67EB527A"/>
    <w:rsid w:val="68311BC3"/>
    <w:rsid w:val="68360003"/>
    <w:rsid w:val="687E59EC"/>
    <w:rsid w:val="68F276C7"/>
    <w:rsid w:val="690540BF"/>
    <w:rsid w:val="694055D4"/>
    <w:rsid w:val="69887333"/>
    <w:rsid w:val="69EF047B"/>
    <w:rsid w:val="6A374058"/>
    <w:rsid w:val="6A410F0B"/>
    <w:rsid w:val="6A457688"/>
    <w:rsid w:val="6AD974F2"/>
    <w:rsid w:val="6ADD3ECF"/>
    <w:rsid w:val="6AE129B9"/>
    <w:rsid w:val="6B566240"/>
    <w:rsid w:val="6B8E4D07"/>
    <w:rsid w:val="6BB56F58"/>
    <w:rsid w:val="6BC86027"/>
    <w:rsid w:val="6BD149A6"/>
    <w:rsid w:val="6BE94A51"/>
    <w:rsid w:val="6C2F5BDB"/>
    <w:rsid w:val="6C6C4CB7"/>
    <w:rsid w:val="6CA409AC"/>
    <w:rsid w:val="6CD25303"/>
    <w:rsid w:val="6D050DAB"/>
    <w:rsid w:val="6DE50209"/>
    <w:rsid w:val="6DFA681A"/>
    <w:rsid w:val="6E2A7AF4"/>
    <w:rsid w:val="6E405855"/>
    <w:rsid w:val="6E63685A"/>
    <w:rsid w:val="6E686BC9"/>
    <w:rsid w:val="6E9862AC"/>
    <w:rsid w:val="6EFC3B5E"/>
    <w:rsid w:val="6FB2453F"/>
    <w:rsid w:val="6FD85A6D"/>
    <w:rsid w:val="6FEA5494"/>
    <w:rsid w:val="7049276B"/>
    <w:rsid w:val="70672BC7"/>
    <w:rsid w:val="707D0CDF"/>
    <w:rsid w:val="708B0D98"/>
    <w:rsid w:val="70DD5B9B"/>
    <w:rsid w:val="70E50557"/>
    <w:rsid w:val="70EC5626"/>
    <w:rsid w:val="70F1703D"/>
    <w:rsid w:val="712F4A1D"/>
    <w:rsid w:val="716D6F1F"/>
    <w:rsid w:val="71B40FF2"/>
    <w:rsid w:val="71C96CC1"/>
    <w:rsid w:val="71F85DA4"/>
    <w:rsid w:val="72074916"/>
    <w:rsid w:val="72514A93"/>
    <w:rsid w:val="7259599E"/>
    <w:rsid w:val="7346211D"/>
    <w:rsid w:val="73AA174F"/>
    <w:rsid w:val="740A098A"/>
    <w:rsid w:val="747A5318"/>
    <w:rsid w:val="749F700F"/>
    <w:rsid w:val="74A40E40"/>
    <w:rsid w:val="75406B3B"/>
    <w:rsid w:val="755B7724"/>
    <w:rsid w:val="76CA445D"/>
    <w:rsid w:val="76CB4684"/>
    <w:rsid w:val="77C875A5"/>
    <w:rsid w:val="785A48F6"/>
    <w:rsid w:val="7876121D"/>
    <w:rsid w:val="78F66880"/>
    <w:rsid w:val="79BA2F1D"/>
    <w:rsid w:val="7A1F11F7"/>
    <w:rsid w:val="7A21355A"/>
    <w:rsid w:val="7A3A21A1"/>
    <w:rsid w:val="7A764425"/>
    <w:rsid w:val="7A8660D8"/>
    <w:rsid w:val="7B2E75EC"/>
    <w:rsid w:val="7B733394"/>
    <w:rsid w:val="7B8355BE"/>
    <w:rsid w:val="7BCA404B"/>
    <w:rsid w:val="7C544A6F"/>
    <w:rsid w:val="7C842751"/>
    <w:rsid w:val="7CA04C47"/>
    <w:rsid w:val="7CC70261"/>
    <w:rsid w:val="7CF22837"/>
    <w:rsid w:val="7CF574CA"/>
    <w:rsid w:val="7D0D54BA"/>
    <w:rsid w:val="7D20704E"/>
    <w:rsid w:val="7D3E5CAB"/>
    <w:rsid w:val="7D7E3022"/>
    <w:rsid w:val="7DD70759"/>
    <w:rsid w:val="7E0473AC"/>
    <w:rsid w:val="7E3A6EB0"/>
    <w:rsid w:val="7E56399B"/>
    <w:rsid w:val="7E5B45CC"/>
    <w:rsid w:val="7ED54C68"/>
    <w:rsid w:val="7F131AEC"/>
    <w:rsid w:val="7F4A64C5"/>
    <w:rsid w:val="7F9E0BEB"/>
    <w:rsid w:val="7FEF0223"/>
    <w:rsid w:val="7FFF6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iPriority="0" w:semiHidden="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99" w:semiHidden="0" w:name="annotation text"/>
    <w:lsdException w:qFormat="1"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iPriority="29" w:name="Quote"/>
    <w:lsdException w:qFormat="1" w:uiPriority="3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5">
    <w:name w:val="heading 1"/>
    <w:basedOn w:val="1"/>
    <w:next w:val="1"/>
    <w:link w:val="173"/>
    <w:qFormat/>
    <w:uiPriority w:val="9"/>
    <w:pPr>
      <w:keepNext/>
      <w:keepLines/>
      <w:spacing w:before="340" w:after="330" w:line="578" w:lineRule="auto"/>
      <w:outlineLvl w:val="0"/>
    </w:pPr>
    <w:rPr>
      <w:b/>
      <w:bCs/>
      <w:kern w:val="44"/>
      <w:sz w:val="44"/>
      <w:szCs w:val="44"/>
    </w:rPr>
  </w:style>
  <w:style w:type="paragraph" w:styleId="6">
    <w:name w:val="heading 2"/>
    <w:basedOn w:val="5"/>
    <w:next w:val="1"/>
    <w:link w:val="174"/>
    <w:unhideWhenUsed/>
    <w:qFormat/>
    <w:uiPriority w:val="9"/>
    <w:pPr>
      <w:spacing w:before="260" w:after="260" w:line="416" w:lineRule="auto"/>
      <w:outlineLvl w:val="1"/>
    </w:pPr>
    <w:rPr>
      <w:rFonts w:asciiTheme="majorHAnsi" w:hAnsiTheme="majorHAnsi" w:eastAsiaTheme="majorEastAsia" w:cstheme="majorBidi"/>
      <w:sz w:val="32"/>
      <w:szCs w:val="32"/>
    </w:rPr>
  </w:style>
  <w:style w:type="paragraph" w:styleId="7">
    <w:name w:val="heading 3"/>
    <w:basedOn w:val="6"/>
    <w:next w:val="1"/>
    <w:link w:val="159"/>
    <w:qFormat/>
    <w:uiPriority w:val="9"/>
    <w:pPr>
      <w:outlineLvl w:val="2"/>
    </w:pPr>
  </w:style>
  <w:style w:type="paragraph" w:styleId="8">
    <w:name w:val="heading 4"/>
    <w:basedOn w:val="7"/>
    <w:next w:val="1"/>
    <w:link w:val="160"/>
    <w:qFormat/>
    <w:uiPriority w:val="9"/>
    <w:pPr>
      <w:adjustRightInd w:val="0"/>
      <w:spacing w:line="312" w:lineRule="auto"/>
      <w:jc w:val="right"/>
      <w:textAlignment w:val="baseline"/>
      <w:outlineLvl w:val="3"/>
    </w:pPr>
    <w:rPr>
      <w:kern w:val="0"/>
      <w:sz w:val="24"/>
    </w:rPr>
  </w:style>
  <w:style w:type="paragraph" w:styleId="9">
    <w:name w:val="heading 5"/>
    <w:basedOn w:val="8"/>
    <w:next w:val="1"/>
    <w:link w:val="161"/>
    <w:qFormat/>
    <w:uiPriority w:val="9"/>
    <w:pPr>
      <w:ind w:firstLine="6409"/>
      <w:outlineLvl w:val="4"/>
    </w:pPr>
  </w:style>
  <w:style w:type="paragraph" w:styleId="10">
    <w:name w:val="heading 6"/>
    <w:basedOn w:val="1"/>
    <w:next w:val="1"/>
    <w:link w:val="237"/>
    <w:qFormat/>
    <w:uiPriority w:val="9"/>
    <w:pPr>
      <w:keepNext/>
      <w:keepLines/>
      <w:numPr>
        <w:ilvl w:val="5"/>
        <w:numId w:val="1"/>
      </w:numPr>
      <w:spacing w:before="240" w:after="64" w:line="320" w:lineRule="auto"/>
      <w:jc w:val="left"/>
      <w:outlineLvl w:val="5"/>
    </w:pPr>
    <w:rPr>
      <w:rFonts w:ascii="Cambria" w:hAnsi="Cambria"/>
      <w:b/>
      <w:bCs/>
      <w:sz w:val="24"/>
      <w:szCs w:val="24"/>
    </w:rPr>
  </w:style>
  <w:style w:type="paragraph" w:styleId="11">
    <w:name w:val="heading 7"/>
    <w:basedOn w:val="1"/>
    <w:next w:val="1"/>
    <w:link w:val="182"/>
    <w:unhideWhenUsed/>
    <w:qFormat/>
    <w:uiPriority w:val="9"/>
    <w:pPr>
      <w:keepNext/>
      <w:keepLines/>
      <w:spacing w:before="240" w:after="64" w:line="320" w:lineRule="auto"/>
      <w:outlineLvl w:val="6"/>
    </w:pPr>
    <w:rPr>
      <w:b/>
      <w:bCs/>
      <w:sz w:val="24"/>
      <w:szCs w:val="24"/>
    </w:rPr>
  </w:style>
  <w:style w:type="paragraph" w:styleId="12">
    <w:name w:val="heading 8"/>
    <w:basedOn w:val="1"/>
    <w:next w:val="1"/>
    <w:link w:val="243"/>
    <w:qFormat/>
    <w:uiPriority w:val="9"/>
    <w:pPr>
      <w:keepNext/>
      <w:keepLines/>
      <w:numPr>
        <w:ilvl w:val="7"/>
        <w:numId w:val="1"/>
      </w:numPr>
      <w:spacing w:before="240" w:after="64" w:line="320" w:lineRule="auto"/>
      <w:jc w:val="left"/>
      <w:outlineLvl w:val="7"/>
    </w:pPr>
    <w:rPr>
      <w:rFonts w:ascii="Cambria" w:hAnsi="Cambria"/>
      <w:sz w:val="24"/>
      <w:szCs w:val="24"/>
    </w:rPr>
  </w:style>
  <w:style w:type="paragraph" w:styleId="13">
    <w:name w:val="heading 9"/>
    <w:basedOn w:val="1"/>
    <w:next w:val="1"/>
    <w:link w:val="236"/>
    <w:qFormat/>
    <w:uiPriority w:val="9"/>
    <w:pPr>
      <w:keepNext/>
      <w:keepLines/>
      <w:numPr>
        <w:ilvl w:val="8"/>
        <w:numId w:val="1"/>
      </w:numPr>
      <w:spacing w:before="240" w:after="64" w:line="320" w:lineRule="auto"/>
      <w:jc w:val="left"/>
      <w:outlineLvl w:val="8"/>
    </w:pPr>
    <w:rPr>
      <w:rFonts w:ascii="Cambria" w:hAnsi="Cambria"/>
      <w:sz w:val="24"/>
      <w:szCs w:val="21"/>
    </w:rPr>
  </w:style>
  <w:style w:type="character" w:default="1" w:styleId="151">
    <w:name w:val="Default Paragraph Font"/>
    <w:semiHidden/>
    <w:unhideWhenUsed/>
    <w:qFormat/>
    <w:uiPriority w:val="1"/>
  </w:style>
  <w:style w:type="table" w:default="1" w:styleId="51">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3"/>
    <w:link w:val="208"/>
    <w:qFormat/>
    <w:uiPriority w:val="0"/>
    <w:pPr>
      <w:spacing w:line="360" w:lineRule="auto"/>
      <w:ind w:firstLine="200" w:firstLineChars="200"/>
    </w:pPr>
    <w:rPr>
      <w:sz w:val="24"/>
    </w:rPr>
  </w:style>
  <w:style w:type="paragraph" w:styleId="3">
    <w:name w:val="Body Text"/>
    <w:basedOn w:val="1"/>
    <w:link w:val="166"/>
    <w:qFormat/>
    <w:uiPriority w:val="99"/>
    <w:rPr>
      <w:sz w:val="24"/>
      <w:szCs w:val="24"/>
    </w:rPr>
  </w:style>
  <w:style w:type="paragraph" w:styleId="4">
    <w:name w:val="macro"/>
    <w:link w:val="239"/>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Cambria" w:cs="Times New Roman"/>
      <w:kern w:val="2"/>
      <w:sz w:val="24"/>
      <w:lang w:val="en-US" w:eastAsia="zh-CN" w:bidi="ar-SA"/>
    </w:rPr>
  </w:style>
  <w:style w:type="paragraph" w:styleId="14">
    <w:name w:val="List 3"/>
    <w:basedOn w:val="1"/>
    <w:unhideWhenUsed/>
    <w:qFormat/>
    <w:uiPriority w:val="99"/>
    <w:pPr>
      <w:widowControl/>
      <w:spacing w:after="200" w:line="276" w:lineRule="auto"/>
      <w:ind w:left="1080" w:hanging="360"/>
      <w:contextualSpacing/>
      <w:jc w:val="left"/>
    </w:pPr>
    <w:rPr>
      <w:rFonts w:ascii="宋体" w:hAnsi="宋体"/>
      <w:kern w:val="0"/>
      <w:szCs w:val="22"/>
      <w:lang w:eastAsia="en-US"/>
    </w:rPr>
  </w:style>
  <w:style w:type="paragraph" w:styleId="15">
    <w:name w:val="toc 7"/>
    <w:basedOn w:val="1"/>
    <w:next w:val="1"/>
    <w:unhideWhenUsed/>
    <w:qFormat/>
    <w:uiPriority w:val="0"/>
    <w:pPr>
      <w:ind w:left="2520" w:leftChars="1200"/>
    </w:pPr>
  </w:style>
  <w:style w:type="paragraph" w:styleId="16">
    <w:name w:val="List Number 2"/>
    <w:basedOn w:val="1"/>
    <w:unhideWhenUsed/>
    <w:qFormat/>
    <w:uiPriority w:val="99"/>
    <w:pPr>
      <w:widowControl/>
      <w:numPr>
        <w:ilvl w:val="0"/>
        <w:numId w:val="2"/>
      </w:numPr>
      <w:tabs>
        <w:tab w:val="clear" w:pos="720"/>
      </w:tabs>
      <w:spacing w:after="200" w:line="276" w:lineRule="auto"/>
      <w:ind w:left="0" w:firstLine="0"/>
      <w:contextualSpacing/>
      <w:jc w:val="left"/>
    </w:pPr>
    <w:rPr>
      <w:rFonts w:ascii="宋体" w:hAnsi="宋体"/>
      <w:kern w:val="0"/>
      <w:szCs w:val="22"/>
      <w:lang w:eastAsia="en-US"/>
    </w:rPr>
  </w:style>
  <w:style w:type="paragraph" w:styleId="17">
    <w:name w:val="List Number"/>
    <w:basedOn w:val="1"/>
    <w:unhideWhenUsed/>
    <w:qFormat/>
    <w:uiPriority w:val="99"/>
    <w:pPr>
      <w:widowControl/>
      <w:numPr>
        <w:ilvl w:val="0"/>
        <w:numId w:val="3"/>
      </w:numPr>
      <w:tabs>
        <w:tab w:val="clear" w:pos="360"/>
      </w:tabs>
      <w:spacing w:after="200" w:line="276" w:lineRule="auto"/>
      <w:ind w:left="0" w:firstLine="0"/>
      <w:contextualSpacing/>
      <w:jc w:val="left"/>
    </w:pPr>
    <w:rPr>
      <w:rFonts w:ascii="宋体" w:hAnsi="宋体"/>
      <w:kern w:val="0"/>
      <w:szCs w:val="22"/>
      <w:lang w:eastAsia="en-US"/>
    </w:rPr>
  </w:style>
  <w:style w:type="paragraph" w:styleId="18">
    <w:name w:val="caption"/>
    <w:basedOn w:val="1"/>
    <w:next w:val="1"/>
    <w:link w:val="183"/>
    <w:qFormat/>
    <w:uiPriority w:val="35"/>
    <w:pPr>
      <w:spacing w:line="360" w:lineRule="auto"/>
      <w:jc w:val="center"/>
    </w:pPr>
    <w:rPr>
      <w:rFonts w:cs="Arial"/>
    </w:rPr>
  </w:style>
  <w:style w:type="paragraph" w:styleId="19">
    <w:name w:val="List Bullet"/>
    <w:basedOn w:val="1"/>
    <w:unhideWhenUsed/>
    <w:qFormat/>
    <w:uiPriority w:val="99"/>
    <w:pPr>
      <w:widowControl/>
      <w:numPr>
        <w:ilvl w:val="0"/>
        <w:numId w:val="4"/>
      </w:numPr>
      <w:tabs>
        <w:tab w:val="clear" w:pos="360"/>
      </w:tabs>
      <w:spacing w:after="200" w:line="276" w:lineRule="auto"/>
      <w:ind w:left="845" w:hanging="420"/>
      <w:contextualSpacing/>
      <w:jc w:val="left"/>
    </w:pPr>
    <w:rPr>
      <w:rFonts w:ascii="宋体" w:hAnsi="宋体"/>
      <w:kern w:val="0"/>
      <w:szCs w:val="22"/>
      <w:lang w:eastAsia="en-US"/>
    </w:rPr>
  </w:style>
  <w:style w:type="paragraph" w:styleId="20">
    <w:name w:val="Document Map"/>
    <w:basedOn w:val="1"/>
    <w:link w:val="170"/>
    <w:unhideWhenUsed/>
    <w:qFormat/>
    <w:uiPriority w:val="0"/>
    <w:rPr>
      <w:rFonts w:ascii="宋体"/>
      <w:sz w:val="18"/>
      <w:szCs w:val="18"/>
    </w:rPr>
  </w:style>
  <w:style w:type="paragraph" w:styleId="21">
    <w:name w:val="annotation text"/>
    <w:basedOn w:val="1"/>
    <w:link w:val="165"/>
    <w:qFormat/>
    <w:uiPriority w:val="99"/>
    <w:pPr>
      <w:jc w:val="left"/>
    </w:pPr>
  </w:style>
  <w:style w:type="paragraph" w:styleId="22">
    <w:name w:val="Body Text 3"/>
    <w:basedOn w:val="1"/>
    <w:link w:val="246"/>
    <w:unhideWhenUsed/>
    <w:qFormat/>
    <w:uiPriority w:val="99"/>
    <w:pPr>
      <w:spacing w:after="120"/>
    </w:pPr>
    <w:rPr>
      <w:sz w:val="16"/>
    </w:rPr>
  </w:style>
  <w:style w:type="paragraph" w:styleId="23">
    <w:name w:val="List Bullet 3"/>
    <w:basedOn w:val="1"/>
    <w:unhideWhenUsed/>
    <w:qFormat/>
    <w:uiPriority w:val="99"/>
    <w:pPr>
      <w:widowControl/>
      <w:numPr>
        <w:ilvl w:val="0"/>
        <w:numId w:val="5"/>
      </w:numPr>
      <w:tabs>
        <w:tab w:val="clear" w:pos="1080"/>
      </w:tabs>
      <w:spacing w:after="200" w:line="276" w:lineRule="auto"/>
      <w:ind w:left="10121" w:firstLine="0"/>
      <w:contextualSpacing/>
      <w:jc w:val="left"/>
    </w:pPr>
    <w:rPr>
      <w:rFonts w:ascii="宋体" w:hAnsi="宋体"/>
      <w:kern w:val="0"/>
      <w:szCs w:val="22"/>
      <w:lang w:eastAsia="en-US"/>
    </w:rPr>
  </w:style>
  <w:style w:type="paragraph" w:styleId="24">
    <w:name w:val="Body Text Indent"/>
    <w:basedOn w:val="1"/>
    <w:link w:val="162"/>
    <w:qFormat/>
    <w:uiPriority w:val="0"/>
    <w:pPr>
      <w:ind w:firstLine="396"/>
    </w:pPr>
  </w:style>
  <w:style w:type="paragraph" w:styleId="25">
    <w:name w:val="List Number 3"/>
    <w:basedOn w:val="1"/>
    <w:unhideWhenUsed/>
    <w:qFormat/>
    <w:uiPriority w:val="99"/>
    <w:pPr>
      <w:widowControl/>
      <w:numPr>
        <w:ilvl w:val="0"/>
        <w:numId w:val="6"/>
      </w:numPr>
      <w:tabs>
        <w:tab w:val="clear" w:pos="1080"/>
      </w:tabs>
      <w:spacing w:after="200" w:line="276" w:lineRule="auto"/>
      <w:ind w:left="420" w:hanging="420"/>
      <w:contextualSpacing/>
      <w:jc w:val="left"/>
    </w:pPr>
    <w:rPr>
      <w:rFonts w:ascii="宋体" w:hAnsi="宋体"/>
      <w:kern w:val="0"/>
      <w:szCs w:val="22"/>
      <w:lang w:eastAsia="en-US"/>
    </w:rPr>
  </w:style>
  <w:style w:type="paragraph" w:styleId="26">
    <w:name w:val="List 2"/>
    <w:basedOn w:val="1"/>
    <w:unhideWhenUsed/>
    <w:qFormat/>
    <w:uiPriority w:val="99"/>
    <w:pPr>
      <w:widowControl/>
      <w:spacing w:after="200" w:line="276" w:lineRule="auto"/>
      <w:ind w:left="720" w:hanging="360"/>
      <w:contextualSpacing/>
      <w:jc w:val="left"/>
    </w:pPr>
    <w:rPr>
      <w:rFonts w:ascii="宋体" w:hAnsi="宋体"/>
      <w:kern w:val="0"/>
      <w:szCs w:val="22"/>
      <w:lang w:eastAsia="en-US"/>
    </w:rPr>
  </w:style>
  <w:style w:type="paragraph" w:styleId="27">
    <w:name w:val="List Continue"/>
    <w:basedOn w:val="1"/>
    <w:unhideWhenUsed/>
    <w:qFormat/>
    <w:uiPriority w:val="99"/>
    <w:pPr>
      <w:widowControl/>
      <w:spacing w:after="120" w:line="276" w:lineRule="auto"/>
      <w:ind w:left="360"/>
      <w:contextualSpacing/>
      <w:jc w:val="left"/>
    </w:pPr>
    <w:rPr>
      <w:rFonts w:ascii="宋体" w:hAnsi="宋体"/>
      <w:kern w:val="0"/>
      <w:szCs w:val="22"/>
      <w:lang w:eastAsia="en-US"/>
    </w:rPr>
  </w:style>
  <w:style w:type="paragraph" w:styleId="28">
    <w:name w:val="List Bullet 2"/>
    <w:basedOn w:val="1"/>
    <w:unhideWhenUsed/>
    <w:qFormat/>
    <w:uiPriority w:val="99"/>
    <w:pPr>
      <w:widowControl/>
      <w:numPr>
        <w:ilvl w:val="0"/>
        <w:numId w:val="7"/>
      </w:numPr>
      <w:tabs>
        <w:tab w:val="left" w:pos="820"/>
        <w:tab w:val="clear" w:pos="720"/>
      </w:tabs>
      <w:spacing w:after="200" w:line="276" w:lineRule="auto"/>
      <w:ind w:left="820" w:hanging="340"/>
      <w:contextualSpacing/>
      <w:jc w:val="left"/>
    </w:pPr>
    <w:rPr>
      <w:rFonts w:ascii="宋体" w:hAnsi="宋体"/>
      <w:kern w:val="0"/>
      <w:szCs w:val="22"/>
      <w:lang w:eastAsia="en-US"/>
    </w:rPr>
  </w:style>
  <w:style w:type="paragraph" w:styleId="29">
    <w:name w:val="toc 5"/>
    <w:basedOn w:val="1"/>
    <w:next w:val="1"/>
    <w:semiHidden/>
    <w:qFormat/>
    <w:uiPriority w:val="0"/>
    <w:pPr>
      <w:ind w:left="840"/>
      <w:jc w:val="left"/>
    </w:pPr>
    <w:rPr>
      <w:szCs w:val="21"/>
    </w:rPr>
  </w:style>
  <w:style w:type="paragraph" w:styleId="30">
    <w:name w:val="toc 3"/>
    <w:basedOn w:val="1"/>
    <w:next w:val="1"/>
    <w:qFormat/>
    <w:uiPriority w:val="39"/>
    <w:pPr>
      <w:ind w:firstLine="200" w:firstLineChars="200"/>
    </w:pPr>
    <w:rPr>
      <w:iCs/>
      <w:szCs w:val="21"/>
    </w:rPr>
  </w:style>
  <w:style w:type="paragraph" w:styleId="31">
    <w:name w:val="Plain Text"/>
    <w:basedOn w:val="1"/>
    <w:link w:val="164"/>
    <w:qFormat/>
    <w:uiPriority w:val="0"/>
    <w:rPr>
      <w:rFonts w:ascii="宋体" w:hAnsi="Courier New"/>
    </w:rPr>
  </w:style>
  <w:style w:type="paragraph" w:styleId="32">
    <w:name w:val="toc 8"/>
    <w:basedOn w:val="1"/>
    <w:next w:val="1"/>
    <w:semiHidden/>
    <w:qFormat/>
    <w:uiPriority w:val="0"/>
    <w:pPr>
      <w:ind w:left="1470"/>
      <w:jc w:val="left"/>
    </w:pPr>
    <w:rPr>
      <w:szCs w:val="21"/>
    </w:rPr>
  </w:style>
  <w:style w:type="paragraph" w:styleId="33">
    <w:name w:val="Balloon Text"/>
    <w:basedOn w:val="1"/>
    <w:link w:val="171"/>
    <w:unhideWhenUsed/>
    <w:qFormat/>
    <w:uiPriority w:val="0"/>
    <w:rPr>
      <w:sz w:val="18"/>
      <w:szCs w:val="18"/>
    </w:rPr>
  </w:style>
  <w:style w:type="paragraph" w:styleId="34">
    <w:name w:val="footer"/>
    <w:basedOn w:val="1"/>
    <w:link w:val="172"/>
    <w:qFormat/>
    <w:uiPriority w:val="99"/>
    <w:pPr>
      <w:tabs>
        <w:tab w:val="center" w:pos="4153"/>
        <w:tab w:val="right" w:pos="8306"/>
      </w:tabs>
      <w:snapToGrid w:val="0"/>
      <w:spacing w:line="360" w:lineRule="auto"/>
      <w:jc w:val="left"/>
    </w:pPr>
    <w:rPr>
      <w:sz w:val="18"/>
    </w:rPr>
  </w:style>
  <w:style w:type="paragraph" w:styleId="35">
    <w:name w:val="header"/>
    <w:basedOn w:val="1"/>
    <w:link w:val="175"/>
    <w:unhideWhenUsed/>
    <w:qFormat/>
    <w:uiPriority w:val="99"/>
    <w:pPr>
      <w:pBdr>
        <w:bottom w:val="single" w:color="auto" w:sz="6" w:space="1"/>
      </w:pBdr>
      <w:tabs>
        <w:tab w:val="center" w:pos="4153"/>
        <w:tab w:val="right" w:pos="8306"/>
      </w:tabs>
      <w:snapToGrid w:val="0"/>
      <w:jc w:val="center"/>
    </w:pPr>
    <w:rPr>
      <w:sz w:val="18"/>
      <w:szCs w:val="18"/>
    </w:rPr>
  </w:style>
  <w:style w:type="paragraph" w:styleId="36">
    <w:name w:val="toc 1"/>
    <w:basedOn w:val="1"/>
    <w:next w:val="1"/>
    <w:qFormat/>
    <w:uiPriority w:val="39"/>
    <w:pPr>
      <w:tabs>
        <w:tab w:val="left" w:pos="630"/>
        <w:tab w:val="right" w:leader="dot" w:pos="8494"/>
      </w:tabs>
      <w:spacing w:beforeLines="50"/>
      <w:jc w:val="left"/>
    </w:pPr>
    <w:rPr>
      <w:b/>
      <w:bCs/>
      <w:szCs w:val="24"/>
    </w:rPr>
  </w:style>
  <w:style w:type="paragraph" w:styleId="37">
    <w:name w:val="toc 4"/>
    <w:basedOn w:val="1"/>
    <w:next w:val="1"/>
    <w:semiHidden/>
    <w:qFormat/>
    <w:uiPriority w:val="0"/>
    <w:pPr>
      <w:ind w:left="630"/>
      <w:jc w:val="left"/>
    </w:pPr>
    <w:rPr>
      <w:szCs w:val="21"/>
    </w:rPr>
  </w:style>
  <w:style w:type="paragraph" w:styleId="38">
    <w:name w:val="Subtitle"/>
    <w:basedOn w:val="1"/>
    <w:next w:val="1"/>
    <w:link w:val="213"/>
    <w:qFormat/>
    <w:uiPriority w:val="11"/>
    <w:pPr>
      <w:spacing w:before="240" w:after="60" w:line="312" w:lineRule="auto"/>
      <w:jc w:val="center"/>
      <w:outlineLvl w:val="1"/>
    </w:pPr>
    <w:rPr>
      <w:rFonts w:ascii="Cambria" w:hAnsi="Cambria" w:eastAsiaTheme="minorEastAsia" w:cstheme="minorBidi"/>
      <w:b/>
      <w:bCs/>
      <w:kern w:val="28"/>
      <w:sz w:val="32"/>
      <w:szCs w:val="32"/>
    </w:rPr>
  </w:style>
  <w:style w:type="paragraph" w:styleId="39">
    <w:name w:val="List"/>
    <w:basedOn w:val="1"/>
    <w:unhideWhenUsed/>
    <w:qFormat/>
    <w:uiPriority w:val="99"/>
    <w:pPr>
      <w:widowControl/>
      <w:spacing w:after="200" w:line="276" w:lineRule="auto"/>
      <w:ind w:left="360" w:hanging="360"/>
      <w:contextualSpacing/>
      <w:jc w:val="left"/>
    </w:pPr>
    <w:rPr>
      <w:rFonts w:ascii="宋体" w:hAnsi="宋体"/>
      <w:kern w:val="0"/>
      <w:szCs w:val="22"/>
      <w:lang w:eastAsia="en-US"/>
    </w:rPr>
  </w:style>
  <w:style w:type="paragraph" w:styleId="40">
    <w:name w:val="footnote text"/>
    <w:basedOn w:val="1"/>
    <w:link w:val="203"/>
    <w:semiHidden/>
    <w:qFormat/>
    <w:uiPriority w:val="0"/>
    <w:pPr>
      <w:snapToGrid w:val="0"/>
      <w:jc w:val="left"/>
    </w:pPr>
    <w:rPr>
      <w:rFonts w:eastAsiaTheme="minorEastAsia" w:cstheme="minorBidi"/>
      <w:sz w:val="18"/>
      <w:szCs w:val="18"/>
    </w:rPr>
  </w:style>
  <w:style w:type="paragraph" w:styleId="41">
    <w:name w:val="toc 6"/>
    <w:basedOn w:val="1"/>
    <w:next w:val="1"/>
    <w:semiHidden/>
    <w:qFormat/>
    <w:uiPriority w:val="0"/>
    <w:pPr>
      <w:ind w:left="1050"/>
      <w:jc w:val="left"/>
    </w:pPr>
    <w:rPr>
      <w:szCs w:val="21"/>
    </w:rPr>
  </w:style>
  <w:style w:type="paragraph" w:styleId="42">
    <w:name w:val="toc 2"/>
    <w:basedOn w:val="1"/>
    <w:next w:val="1"/>
    <w:unhideWhenUsed/>
    <w:qFormat/>
    <w:uiPriority w:val="39"/>
    <w:pPr>
      <w:tabs>
        <w:tab w:val="right" w:leader="dot" w:pos="8296"/>
      </w:tabs>
      <w:ind w:firstLine="283" w:firstLineChars="135"/>
      <w:jc w:val="left"/>
    </w:pPr>
  </w:style>
  <w:style w:type="paragraph" w:styleId="43">
    <w:name w:val="toc 9"/>
    <w:basedOn w:val="1"/>
    <w:next w:val="1"/>
    <w:semiHidden/>
    <w:qFormat/>
    <w:uiPriority w:val="0"/>
    <w:pPr>
      <w:ind w:left="1680"/>
      <w:jc w:val="left"/>
    </w:pPr>
    <w:rPr>
      <w:szCs w:val="21"/>
    </w:rPr>
  </w:style>
  <w:style w:type="paragraph" w:styleId="44">
    <w:name w:val="Body Text 2"/>
    <w:basedOn w:val="1"/>
    <w:link w:val="245"/>
    <w:unhideWhenUsed/>
    <w:qFormat/>
    <w:uiPriority w:val="99"/>
    <w:pPr>
      <w:spacing w:after="120" w:line="480" w:lineRule="auto"/>
    </w:pPr>
  </w:style>
  <w:style w:type="paragraph" w:styleId="45">
    <w:name w:val="List Continue 2"/>
    <w:basedOn w:val="1"/>
    <w:unhideWhenUsed/>
    <w:qFormat/>
    <w:uiPriority w:val="99"/>
    <w:pPr>
      <w:widowControl/>
      <w:spacing w:after="120" w:line="276" w:lineRule="auto"/>
      <w:ind w:left="720"/>
      <w:contextualSpacing/>
      <w:jc w:val="left"/>
    </w:pPr>
    <w:rPr>
      <w:rFonts w:ascii="宋体" w:hAnsi="宋体"/>
      <w:kern w:val="0"/>
      <w:szCs w:val="22"/>
      <w:lang w:eastAsia="en-US"/>
    </w:rPr>
  </w:style>
  <w:style w:type="paragraph" w:styleId="46">
    <w:name w:val="List Continue 3"/>
    <w:basedOn w:val="1"/>
    <w:unhideWhenUsed/>
    <w:qFormat/>
    <w:uiPriority w:val="99"/>
    <w:pPr>
      <w:widowControl/>
      <w:spacing w:after="120" w:line="276" w:lineRule="auto"/>
      <w:ind w:left="1080"/>
      <w:contextualSpacing/>
      <w:jc w:val="left"/>
    </w:pPr>
    <w:rPr>
      <w:rFonts w:ascii="宋体" w:hAnsi="宋体"/>
      <w:kern w:val="0"/>
      <w:szCs w:val="22"/>
      <w:lang w:eastAsia="en-US"/>
    </w:rPr>
  </w:style>
  <w:style w:type="paragraph" w:styleId="47">
    <w:name w:val="Title"/>
    <w:basedOn w:val="1"/>
    <w:link w:val="244"/>
    <w:qFormat/>
    <w:uiPriority w:val="10"/>
    <w:pPr>
      <w:spacing w:before="240" w:after="60"/>
      <w:jc w:val="center"/>
      <w:outlineLvl w:val="0"/>
    </w:pPr>
    <w:rPr>
      <w:rFonts w:ascii="Arial" w:hAnsi="Arial"/>
      <w:b/>
      <w:sz w:val="32"/>
    </w:rPr>
  </w:style>
  <w:style w:type="paragraph" w:styleId="48">
    <w:name w:val="annotation subject"/>
    <w:basedOn w:val="21"/>
    <w:next w:val="21"/>
    <w:link w:val="187"/>
    <w:unhideWhenUsed/>
    <w:qFormat/>
    <w:uiPriority w:val="99"/>
    <w:rPr>
      <w:b/>
      <w:bCs/>
    </w:rPr>
  </w:style>
  <w:style w:type="paragraph" w:styleId="49">
    <w:name w:val="Body Text First Indent"/>
    <w:basedOn w:val="1"/>
    <w:link w:val="168"/>
    <w:qFormat/>
    <w:uiPriority w:val="0"/>
    <w:pPr>
      <w:spacing w:after="120"/>
      <w:ind w:firstLine="420" w:firstLineChars="100"/>
    </w:pPr>
  </w:style>
  <w:style w:type="paragraph" w:styleId="50">
    <w:name w:val="Body Text First Indent 2"/>
    <w:basedOn w:val="24"/>
    <w:qFormat/>
    <w:uiPriority w:val="0"/>
    <w:pPr>
      <w:ind w:firstLine="420" w:firstLineChars="200"/>
    </w:pPr>
  </w:style>
  <w:style w:type="table" w:styleId="52">
    <w:name w:val="Table Grid"/>
    <w:basedOn w:val="51"/>
    <w:qFormat/>
    <w:uiPriority w:val="39"/>
    <w:pPr>
      <w:widowControl w:val="0"/>
    </w:pPr>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3">
    <w:name w:val="Light Shading"/>
    <w:basedOn w:val="51"/>
    <w:qFormat/>
    <w:uiPriority w:val="60"/>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la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styleId="54">
    <w:name w:val="Light Shading Accent 1"/>
    <w:basedOn w:val="51"/>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5">
    <w:name w:val="Light Shading Accent 2"/>
    <w:basedOn w:val="51"/>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6">
    <w:name w:val="Light Shading Accent 3"/>
    <w:basedOn w:val="51"/>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7">
    <w:name w:val="Light Shading Accent 4"/>
    <w:basedOn w:val="51"/>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8">
    <w:name w:val="Light Shading Accent 5"/>
    <w:basedOn w:val="51"/>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9">
    <w:name w:val="Light Shading Accent 6"/>
    <w:basedOn w:val="51"/>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60">
    <w:name w:val="Light List"/>
    <w:basedOn w:val="51"/>
    <w:qFormat/>
    <w:uiPriority w:val="61"/>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b/>
        <w:bCs/>
        <w:color w:val="FFFFFF"/>
      </w:rPr>
      <w:tblPr/>
      <w:tcPr>
        <w:shd w:val="clear" w:color="auto" w:fill="000000"/>
      </w:tcPr>
    </w:tblStylePr>
    <w:tblStylePr w:type="lastRow">
      <w:pPr>
        <w:spacing w:before="0" w:beforeAutospacing="0" w:after="0" w:afterAutospacing="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61">
    <w:name w:val="Light List Accent 1"/>
    <w:basedOn w:val="51"/>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2">
    <w:name w:val="Light List Accent 2"/>
    <w:basedOn w:val="51"/>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3">
    <w:name w:val="Light List Accent 3"/>
    <w:basedOn w:val="51"/>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4">
    <w:name w:val="Light List Accent 4"/>
    <w:basedOn w:val="51"/>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5">
    <w:name w:val="Light List Accent 5"/>
    <w:basedOn w:val="51"/>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6">
    <w:name w:val="Light List Accent 6"/>
    <w:basedOn w:val="51"/>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7">
    <w:name w:val="Light Grid"/>
    <w:basedOn w:val="51"/>
    <w:qFormat/>
    <w:uiPriority w:val="62"/>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rFonts w:hint="default"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tcBorders>
      </w:tcPr>
    </w:tblStylePr>
    <w:tblStylePr w:type="lastRow">
      <w:pPr>
        <w:spacing w:before="0" w:beforeAutospacing="0" w:after="0" w:afterAutospacing="0" w:line="240" w:lineRule="auto"/>
      </w:pPr>
      <w:rPr>
        <w:rFonts w:hint="default" w:ascii="Calibri" w:hAnsi="Calibri" w:eastAsia="MS Gothic" w:cs="Times New Roman"/>
        <w:b/>
        <w:bCs/>
      </w:rPr>
      <w:tblPr/>
      <w:tcPr>
        <w:tcBorders>
          <w:top w:val="double" w:color="000000" w:sz="6" w:space="0"/>
          <w:left w:val="single" w:color="000000" w:sz="8" w:space="0"/>
          <w:bottom w:val="single" w:color="000000" w:sz="8" w:space="0"/>
          <w:right w:val="single" w:color="000000"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tcBorders>
      </w:tcPr>
    </w:tblStylePr>
  </w:style>
  <w:style w:type="table" w:styleId="68">
    <w:name w:val="Light Grid Accent 1"/>
    <w:basedOn w:val="51"/>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9">
    <w:name w:val="Light Grid Accent 2"/>
    <w:basedOn w:val="51"/>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70">
    <w:name w:val="Light Grid Accent 3"/>
    <w:basedOn w:val="51"/>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1">
    <w:name w:val="Light Grid Accent 4"/>
    <w:basedOn w:val="51"/>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2">
    <w:name w:val="Light Grid Accent 5"/>
    <w:basedOn w:val="51"/>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3">
    <w:name w:val="Light Grid Accent 6"/>
    <w:basedOn w:val="51"/>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4">
    <w:name w:val="Medium Shading 1"/>
    <w:basedOn w:val="51"/>
    <w:qFormat/>
    <w:uiPriority w:val="63"/>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cPr>
      <w:tcBorders>
        <w:top w:val="single" w:color="404040" w:sz="8" w:space="0"/>
        <w:left w:val="single" w:color="404040" w:sz="8" w:space="0"/>
        <w:bottom w:val="single" w:color="404040" w:sz="8" w:space="0"/>
        <w:right w:val="single" w:color="404040" w:sz="8" w:space="0"/>
      </w:tcBorders>
    </w:tcPr>
    <w:tblStylePr w:type="firstRow">
      <w:pPr>
        <w:spacing w:before="0" w:beforeAutospacing="0" w:after="0" w:afterAutospacing="0" w:line="240" w:lineRule="auto"/>
      </w:pPr>
      <w:rPr>
        <w:b/>
        <w:bCs/>
        <w:color w:val="FFFFFF"/>
      </w:rPr>
      <w:tblPr/>
      <w:tcPr>
        <w:tcBorders>
          <w:top w:val="single" w:color="404040" w:sz="8" w:space="0"/>
          <w:left w:val="single" w:color="404040" w:sz="8" w:space="0"/>
          <w:bottom w:val="single" w:color="404040" w:sz="8" w:space="0"/>
          <w:right w:val="single" w:color="404040" w:sz="8" w:space="0"/>
        </w:tcBorders>
        <w:shd w:val="clear" w:color="auto" w:fill="000000"/>
      </w:tcPr>
    </w:tblStylePr>
    <w:tblStylePr w:type="lastRow">
      <w:pPr>
        <w:spacing w:before="0" w:beforeAutospacing="0" w:after="0" w:afterAutospacing="0" w:line="240" w:lineRule="auto"/>
      </w:pPr>
      <w:rPr>
        <w:b/>
        <w:bCs/>
      </w:rPr>
      <w:tblPr/>
      <w:tcPr>
        <w:tcBorders>
          <w:top w:val="double" w:color="404040" w:sz="6" w:space="0"/>
          <w:left w:val="single" w:color="404040" w:sz="8" w:space="0"/>
          <w:bottom w:val="single" w:color="404040" w:sz="8" w:space="0"/>
          <w:right w:val="single" w:color="404040" w:sz="8" w:space="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tblStylePr w:type="band2Horz">
      <w:tblPr/>
      <w:tcPr>
        <w:tcBorders>
          <w:insideH w:val="nil"/>
          <w:insideV w:val="nil"/>
        </w:tcBorders>
      </w:tcPr>
    </w:tblStylePr>
  </w:style>
  <w:style w:type="table" w:styleId="75">
    <w:name w:val="Medium Shading 1 Accent 1"/>
    <w:basedOn w:val="51"/>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6">
    <w:name w:val="Medium Shading 1 Accent 2"/>
    <w:basedOn w:val="51"/>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7">
    <w:name w:val="Medium Shading 1 Accent 3"/>
    <w:basedOn w:val="51"/>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8">
    <w:name w:val="Medium Shading 1 Accent 4"/>
    <w:basedOn w:val="51"/>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9">
    <w:name w:val="Medium Shading 1 Accent 5"/>
    <w:basedOn w:val="51"/>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80">
    <w:name w:val="Medium Shading 1 Accent 6"/>
    <w:basedOn w:val="51"/>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1">
    <w:name w:val="Medium Shading 2"/>
    <w:basedOn w:val="51"/>
    <w:qFormat/>
    <w:uiPriority w:val="64"/>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blPr/>
      <w:tcPr>
        <w:tcBorders>
          <w:top w:val="single" w:color="auto" w:sz="18" w:space="0"/>
          <w:left w:val="nil"/>
          <w:bottom w:val="single" w:color="auto" w:sz="18" w:space="0"/>
          <w:right w:val="nil"/>
        </w:tcBorders>
        <w:shd w:val="clear" w:color="auto" w:fill="000000"/>
      </w:tcPr>
    </w:tblStylePr>
    <w:tblStylePr w:type="lastRow">
      <w:pPr>
        <w:spacing w:before="0" w:beforeAutospacing="0" w:after="0" w:afterAutospacing="0" w:line="240" w:lineRule="auto"/>
      </w:pPr>
      <w:rPr>
        <w:color w:val="auto"/>
      </w:rPr>
      <w:tblPr/>
      <w:tcPr>
        <w:tcBorders>
          <w:top w:val="double" w:color="auto" w:sz="6" w:space="0"/>
          <w:left w:val="nil"/>
          <w:bottom w:val="single" w:color="auto" w:sz="18" w:space="0"/>
          <w:right w:val="nil"/>
        </w:tcBorders>
        <w:shd w:val="clear" w:color="auto" w:fill="FFFFFF"/>
      </w:tcPr>
    </w:tblStylePr>
    <w:tblStylePr w:type="firstCol">
      <w:rPr>
        <w:b/>
        <w:bCs/>
        <w:color w:val="FFFFFF"/>
      </w:rPr>
      <w:tblPr/>
      <w:tcPr>
        <w:tcBorders>
          <w:top w:val="nil"/>
          <w:left w:val="nil"/>
          <w:bottom w:val="single" w:color="auto" w:sz="18" w:space="0"/>
          <w:right w:val="nil"/>
        </w:tcBorders>
        <w:shd w:val="clear" w:color="auto" w:fill="000000"/>
      </w:tcPr>
    </w:tblStylePr>
    <w:tblStylePr w:type="lastCol">
      <w:rPr>
        <w:b/>
        <w:bCs/>
        <w:color w:val="FFFFFF"/>
      </w:rPr>
      <w:tblPr/>
      <w:tcPr>
        <w:tcBorders>
          <w:left w:val="nil"/>
          <w:right w:val="nil"/>
        </w:tcBorders>
        <w:shd w:val="clear" w:color="auto" w:fill="000000"/>
      </w:tcPr>
    </w:tblStylePr>
    <w:tblStylePr w:type="band1Vert">
      <w:tblPr/>
      <w:tcPr>
        <w:tcBorders>
          <w:left w:val="nil"/>
          <w:right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tcBorders>
      </w:tcPr>
    </w:tblStylePr>
    <w:tblStylePr w:type="nwCell">
      <w:rPr>
        <w:color w:val="FFFFFF"/>
      </w:rPr>
      <w:tblPr/>
      <w:tcPr>
        <w:tcBorders>
          <w:top w:val="single" w:color="auto" w:sz="18" w:space="0"/>
          <w:left w:val="nil"/>
          <w:bottom w:val="single" w:color="auto" w:sz="18" w:space="0"/>
          <w:right w:val="nil"/>
        </w:tcBorders>
      </w:tcPr>
    </w:tblStylePr>
  </w:style>
  <w:style w:type="table" w:styleId="82">
    <w:name w:val="Medium Shading 2 Accent 1"/>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Shading 2 Accent 2"/>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Shading 2 Accent 3"/>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5">
    <w:name w:val="Medium Shading 2 Accent 4"/>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6">
    <w:name w:val="Medium Shading 2 Accent 5"/>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7">
    <w:name w:val="Medium Shading 2 Accent 6"/>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Medium List 1"/>
    <w:basedOn w:val="51"/>
    <w:qFormat/>
    <w:uiPriority w:val="65"/>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rPr>
        <w:rFonts w:hint="default"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89">
    <w:name w:val="Medium List 1 Accent 1"/>
    <w:basedOn w:val="51"/>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90">
    <w:name w:val="Medium List 1 Accent 2"/>
    <w:basedOn w:val="51"/>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1">
    <w:name w:val="Medium List 1 Accent 3"/>
    <w:basedOn w:val="51"/>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2">
    <w:name w:val="Medium List 1 Accent 4"/>
    <w:basedOn w:val="51"/>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3">
    <w:name w:val="Medium List 1 Accent 5"/>
    <w:basedOn w:val="51"/>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4">
    <w:name w:val="Medium List 1 Accent 6"/>
    <w:basedOn w:val="51"/>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5">
    <w:name w:val="Medium List 2"/>
    <w:basedOn w:val="51"/>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rPr>
        <w:sz w:val="24"/>
        <w:szCs w:val="24"/>
      </w:rPr>
      <w:tblPr/>
      <w:tcPr>
        <w:tcBorders>
          <w:top w:val="nil"/>
          <w:left w:val="nil"/>
          <w:bottom w:val="single" w:color="000000" w:sz="24" w:space="0"/>
          <w:right w:val="nil"/>
        </w:tcBorders>
        <w:shd w:val="clear" w:color="auto" w:fill="FFFFFF"/>
      </w:tcPr>
    </w:tblStylePr>
    <w:tblStylePr w:type="lastRow">
      <w:tblPr/>
      <w:tcPr>
        <w:tcBorders>
          <w:top w:val="single" w:color="000000" w:sz="8" w:space="0"/>
          <w:left w:val="nil"/>
          <w:bottom w:val="nil"/>
          <w:right w:val="nil"/>
        </w:tcBorders>
        <w:shd w:val="clear" w:color="auto" w:fill="FFFFFF"/>
      </w:tcPr>
    </w:tblStylePr>
    <w:tblStylePr w:type="firstCol">
      <w:tblPr/>
      <w:tcPr>
        <w:tcBorders>
          <w:top w:val="nil"/>
          <w:left w:val="nil"/>
          <w:bottom w:val="nil"/>
          <w:right w:val="single" w:color="000000" w:sz="8" w:space="0"/>
        </w:tcBorders>
        <w:shd w:val="clear" w:color="auto" w:fill="FFFFFF"/>
      </w:tcPr>
    </w:tblStylePr>
    <w:tblStylePr w:type="lastCol">
      <w:tblPr/>
      <w:tcPr>
        <w:tcBorders>
          <w:top w:val="nil"/>
          <w:left w:val="single" w:color="000000" w:sz="8" w:space="0"/>
          <w:bottom w:val="nil"/>
          <w:right w:val="nil"/>
        </w:tcBorders>
        <w:shd w:val="clear" w:color="auto" w:fill="FFFFFF"/>
      </w:tcPr>
    </w:tblStylePr>
    <w:tblStylePr w:type="band1Vert">
      <w:tblPr/>
      <w:tcPr>
        <w:tcBorders>
          <w:left w:val="nil"/>
          <w:right w:val="nil"/>
        </w:tcBorders>
        <w:shd w:val="clear" w:color="auto" w:fill="C0C0C0"/>
      </w:tcPr>
    </w:tblStylePr>
    <w:tblStylePr w:type="band1Horz">
      <w:tblPr/>
      <w:tcPr>
        <w:tcBorders>
          <w:top w:val="nil"/>
          <w:bottom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96">
    <w:name w:val="Medium List 2 Accent 1"/>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List 2 Accent 2"/>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List 2 Accent 3"/>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9">
    <w:name w:val="Medium List 2 Accent 4"/>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00">
    <w:name w:val="Medium List 2 Accent 5"/>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1">
    <w:name w:val="Medium List 2 Accent 6"/>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2">
    <w:name w:val="Medium Grid 1"/>
    <w:basedOn w:val="51"/>
    <w:qFormat/>
    <w:uiPriority w:val="67"/>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tcBorders>
        <w:top w:val="single" w:color="404040" w:sz="8" w:space="0"/>
        <w:left w:val="single" w:color="404040" w:sz="8" w:space="0"/>
        <w:bottom w:val="single" w:color="404040" w:sz="8" w:space="0"/>
        <w:right w:val="single" w:color="404040" w:sz="8" w:space="0"/>
      </w:tcBorders>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03">
    <w:name w:val="Medium Grid 1 Accent 1"/>
    <w:basedOn w:val="51"/>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4">
    <w:name w:val="Medium Grid 1 Accent 2"/>
    <w:basedOn w:val="51"/>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5">
    <w:name w:val="Medium Grid 1 Accent 3"/>
    <w:basedOn w:val="51"/>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6">
    <w:name w:val="Medium Grid 1 Accent 4"/>
    <w:basedOn w:val="51"/>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7">
    <w:name w:val="Medium Grid 1 Accent 5"/>
    <w:basedOn w:val="51"/>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8">
    <w:name w:val="Medium Grid 1 Accent 6"/>
    <w:basedOn w:val="51"/>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9">
    <w:name w:val="Medium Grid 2"/>
    <w:basedOn w:val="51"/>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tcBorders>
        <w:shd w:val="clear" w:color="auto" w:fill="FFFFFF"/>
      </w:tcPr>
    </w:tblStylePr>
    <w:tblStylePr w:type="firstCol">
      <w:rPr>
        <w:b/>
        <w:bCs/>
        <w:color w:val="000000"/>
      </w:rPr>
      <w:tblPr/>
      <w:tcPr>
        <w:tcBorders>
          <w:top w:val="nil"/>
          <w:left w:val="nil"/>
          <w:bottom w:val="nil"/>
          <w:right w:val="nil"/>
        </w:tcBorders>
        <w:shd w:val="clear" w:color="auto" w:fill="FFFFFF"/>
      </w:tcPr>
    </w:tblStylePr>
    <w:tblStylePr w:type="lastCol">
      <w:rPr>
        <w:b w:val="0"/>
        <w:bCs w:val="0"/>
        <w:color w:val="000000"/>
      </w:rPr>
      <w:tblPr/>
      <w:tcPr>
        <w:tcBorders>
          <w:top w:val="nil"/>
          <w:left w:val="nil"/>
          <w:bottom w:val="nil"/>
          <w:right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styleId="110">
    <w:name w:val="Medium Grid 2 Accent 1"/>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1">
    <w:name w:val="Medium Grid 2 Accent 2"/>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2">
    <w:name w:val="Medium Grid 2 Accent 3"/>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3">
    <w:name w:val="Medium Grid 2 Accent 4"/>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4">
    <w:name w:val="Medium Grid 2 Accent 5"/>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5">
    <w:name w:val="Medium Grid 2 Accent 6"/>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6">
    <w:name w:val="Medium Grid 3"/>
    <w:basedOn w:val="51"/>
    <w:qFormat/>
    <w:uiPriority w:val="69"/>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tcBorders>
        <w:shd w:val="clear" w:color="auto" w:fill="000000"/>
      </w:tcPr>
    </w:tblStylePr>
    <w:tblStylePr w:type="lastCol">
      <w:rPr>
        <w:b/>
        <w:bCs/>
        <w:i w:val="0"/>
        <w:iCs w:val="0"/>
        <w:color w:val="FFFFFF"/>
      </w:rPr>
      <w:tblPr/>
      <w:tcPr>
        <w:tcBorders>
          <w:top w:val="nil"/>
          <w:left w:val="single" w:color="FFFFFF" w:sz="24" w:space="0"/>
          <w:bottom w:val="nil"/>
          <w:right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tcBorders>
        <w:shd w:val="clear" w:color="auto" w:fill="808080"/>
      </w:tcPr>
    </w:tblStylePr>
  </w:style>
  <w:style w:type="table" w:styleId="117">
    <w:name w:val="Medium Grid 3 Accent 1"/>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8">
    <w:name w:val="Medium Grid 3 Accent 2"/>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9">
    <w:name w:val="Medium Grid 3 Accent 3"/>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20">
    <w:name w:val="Medium Grid 3 Accent 4"/>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1">
    <w:name w:val="Medium Grid 3 Accent 5"/>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2">
    <w:name w:val="Medium Grid 3 Accent 6"/>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3">
    <w:name w:val="Dark List"/>
    <w:basedOn w:val="51"/>
    <w:qFormat/>
    <w:uiPriority w:val="70"/>
    <w:rPr>
      <w:rFonts w:hint="eastAsia" w:cs="Cambria"/>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tcBorders>
        <w:shd w:val="clear" w:color="auto" w:fill="000000"/>
      </w:tcPr>
    </w:tblStylePr>
    <w:tblStylePr w:type="lastRow">
      <w:tblPr/>
      <w:tcPr>
        <w:tcBorders>
          <w:top w:val="single" w:color="FFFFFF" w:sz="18" w:space="0"/>
          <w:left w:val="nil"/>
          <w:bottom w:val="nil"/>
          <w:right w:val="nil"/>
        </w:tcBorders>
        <w:shd w:val="clear" w:color="auto" w:fill="000000"/>
      </w:tcPr>
    </w:tblStylePr>
    <w:tblStylePr w:type="firstCol">
      <w:tblPr/>
      <w:tcPr>
        <w:tcBorders>
          <w:top w:val="nil"/>
          <w:left w:val="nil"/>
          <w:bottom w:val="nil"/>
          <w:right w:val="single" w:color="FFFFFF" w:sz="18" w:space="0"/>
        </w:tcBorders>
        <w:shd w:val="clear" w:color="auto" w:fill="000000"/>
      </w:tcPr>
    </w:tblStylePr>
    <w:tblStylePr w:type="lastCol">
      <w:tblPr/>
      <w:tcPr>
        <w:tcBorders>
          <w:top w:val="nil"/>
          <w:left w:val="single" w:color="FFFFFF" w:sz="18" w:space="0"/>
          <w:bottom w:val="nil"/>
          <w:right w:val="nil"/>
        </w:tcBorders>
        <w:shd w:val="clear" w:color="auto" w:fill="000000"/>
      </w:tcPr>
    </w:tblStylePr>
    <w:tblStylePr w:type="band1Vert">
      <w:tblPr/>
      <w:tcPr>
        <w:tcBorders>
          <w:top w:val="nil"/>
          <w:left w:val="nil"/>
          <w:bottom w:val="nil"/>
          <w:right w:val="nil"/>
        </w:tcBorders>
        <w:shd w:val="clear" w:color="auto" w:fill="000000"/>
      </w:tcPr>
    </w:tblStylePr>
    <w:tblStylePr w:type="band1Horz">
      <w:tblPr/>
      <w:tcPr>
        <w:tcBorders>
          <w:top w:val="nil"/>
          <w:left w:val="nil"/>
          <w:bottom w:val="nil"/>
          <w:right w:val="nil"/>
        </w:tcBorders>
        <w:shd w:val="clear" w:color="auto" w:fill="000000"/>
      </w:tcPr>
    </w:tblStylePr>
  </w:style>
  <w:style w:type="table" w:styleId="124">
    <w:name w:val="Dark List Accent 1"/>
    <w:basedOn w:val="51"/>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5">
    <w:name w:val="Dark List Accent 2"/>
    <w:basedOn w:val="51"/>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6">
    <w:name w:val="Dark List Accent 3"/>
    <w:basedOn w:val="51"/>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7">
    <w:name w:val="Dark List Accent 4"/>
    <w:basedOn w:val="51"/>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8">
    <w:name w:val="Dark List Accent 5"/>
    <w:basedOn w:val="51"/>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9">
    <w:name w:val="Dark List Accent 6"/>
    <w:basedOn w:val="51"/>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30">
    <w:name w:val="Colorful Shading"/>
    <w:basedOn w:val="51"/>
    <w:qFormat/>
    <w:uiPriority w:val="71"/>
    <w:rPr>
      <w:rFonts w:hint="eastAsia" w:cs="Cambria"/>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tcBorders>
        <w:top w:val="single" w:color="C0504D" w:sz="24" w:space="0"/>
        <w:left w:val="single" w:color="000000" w:sz="4" w:space="0"/>
        <w:bottom w:val="single" w:color="000000" w:sz="4" w:space="0"/>
        <w:right w:val="single" w:color="000000" w:sz="4" w:space="0"/>
      </w:tcBorders>
      <w:shd w:val="clear" w:color="auto" w:fill="E6E6E6"/>
    </w:tcPr>
    <w:tblStylePr w:type="firstRow">
      <w:rPr>
        <w:b/>
        <w:bCs/>
      </w:rPr>
      <w:tblPr/>
      <w:tcPr>
        <w:tcBorders>
          <w:top w:val="nil"/>
          <w:left w:val="nil"/>
          <w:bottom w:val="single" w:color="C0504D" w:sz="24" w:space="0"/>
          <w:right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tcBorders>
        <w:shd w:val="clear" w:color="auto" w:fill="000000"/>
      </w:tcPr>
    </w:tblStylePr>
    <w:tblStylePr w:type="lastCol">
      <w:rPr>
        <w:color w:val="FFFFFF"/>
      </w:rPr>
      <w:tblPr/>
      <w:tcPr>
        <w:tcBorders>
          <w:top w:val="nil"/>
          <w:left w:val="nil"/>
          <w:bottom w:val="nil"/>
          <w:right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1">
    <w:name w:val="Colorful Shading Accent 1"/>
    <w:basedOn w:val="51"/>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Shading Accent 2"/>
    <w:basedOn w:val="51"/>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3">
    <w:name w:val="Colorful Shading Accent 3"/>
    <w:basedOn w:val="51"/>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4">
    <w:name w:val="Colorful Shading Accent 4"/>
    <w:basedOn w:val="51"/>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5">
    <w:name w:val="Colorful Shading Accent 5"/>
    <w:basedOn w:val="51"/>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Shading Accent 6"/>
    <w:basedOn w:val="51"/>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7">
    <w:name w:val="Colorful List"/>
    <w:basedOn w:val="51"/>
    <w:qFormat/>
    <w:uiPriority w:val="72"/>
    <w:rPr>
      <w:rFonts w:hint="eastAsia" w:cs="Cambria"/>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C0C0C0"/>
      </w:tcPr>
    </w:tblStylePr>
    <w:tblStylePr w:type="band1Horz">
      <w:tblPr/>
      <w:tcPr>
        <w:shd w:val="clear" w:color="auto" w:fill="CCCCCC"/>
      </w:tcPr>
    </w:tblStylePr>
  </w:style>
  <w:style w:type="table" w:styleId="138">
    <w:name w:val="Colorful List Accent 1"/>
    <w:basedOn w:val="51"/>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9">
    <w:name w:val="Colorful List Accent 2"/>
    <w:basedOn w:val="51"/>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40">
    <w:name w:val="Colorful List Accent 3"/>
    <w:basedOn w:val="51"/>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1">
    <w:name w:val="Colorful List Accent 4"/>
    <w:basedOn w:val="51"/>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2">
    <w:name w:val="Colorful List Accent 5"/>
    <w:basedOn w:val="51"/>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3">
    <w:name w:val="Colorful List Accent 6"/>
    <w:basedOn w:val="51"/>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4">
    <w:name w:val="Colorful Grid"/>
    <w:basedOn w:val="51"/>
    <w:qFormat/>
    <w:uiPriority w:val="73"/>
    <w:rPr>
      <w:rFonts w:hint="eastAsia" w:cs="Cambria"/>
      <w:color w:val="000000"/>
      <w:sz w:val="22"/>
      <w:szCs w:val="22"/>
      <w:lang w:eastAsia="en-US"/>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5">
    <w:name w:val="Colorful Grid Accent 1"/>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6">
    <w:name w:val="Colorful Grid Accent 2"/>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7">
    <w:name w:val="Colorful Grid Accent 3"/>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8">
    <w:name w:val="Colorful Grid Accent 4"/>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9">
    <w:name w:val="Colorful Grid Accent 5"/>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0">
    <w:name w:val="Colorful Grid Accent 6"/>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52">
    <w:name w:val="Strong"/>
    <w:qFormat/>
    <w:uiPriority w:val="22"/>
    <w:rPr>
      <w:b/>
      <w:bCs/>
    </w:rPr>
  </w:style>
  <w:style w:type="character" w:styleId="153">
    <w:name w:val="page number"/>
    <w:basedOn w:val="151"/>
    <w:qFormat/>
    <w:uiPriority w:val="0"/>
  </w:style>
  <w:style w:type="character" w:styleId="154">
    <w:name w:val="FollowedHyperlink"/>
    <w:unhideWhenUsed/>
    <w:qFormat/>
    <w:uiPriority w:val="0"/>
    <w:rPr>
      <w:color w:val="954F72"/>
      <w:u w:val="single"/>
    </w:rPr>
  </w:style>
  <w:style w:type="character" w:styleId="155">
    <w:name w:val="Emphasis"/>
    <w:basedOn w:val="151"/>
    <w:qFormat/>
    <w:uiPriority w:val="20"/>
    <w:rPr>
      <w:i/>
      <w:iCs/>
    </w:rPr>
  </w:style>
  <w:style w:type="character" w:styleId="156">
    <w:name w:val="Hyperlink"/>
    <w:basedOn w:val="151"/>
    <w:qFormat/>
    <w:uiPriority w:val="99"/>
    <w:rPr>
      <w:color w:val="0000FF"/>
      <w:u w:val="single"/>
    </w:rPr>
  </w:style>
  <w:style w:type="character" w:styleId="157">
    <w:name w:val="annotation reference"/>
    <w:basedOn w:val="151"/>
    <w:qFormat/>
    <w:uiPriority w:val="99"/>
    <w:rPr>
      <w:sz w:val="21"/>
      <w:szCs w:val="21"/>
    </w:rPr>
  </w:style>
  <w:style w:type="character" w:styleId="158">
    <w:name w:val="footnote reference"/>
    <w:semiHidden/>
    <w:qFormat/>
    <w:uiPriority w:val="0"/>
    <w:rPr>
      <w:vertAlign w:val="superscript"/>
    </w:rPr>
  </w:style>
  <w:style w:type="character" w:customStyle="1" w:styleId="159">
    <w:name w:val="标题 3 字符1"/>
    <w:basedOn w:val="151"/>
    <w:link w:val="7"/>
    <w:qFormat/>
    <w:uiPriority w:val="9"/>
    <w:rPr>
      <w:rFonts w:ascii="Times New Roman" w:hAnsi="Times New Roman" w:eastAsia="宋体" w:cs="Times New Roman"/>
      <w:bCs/>
      <w:szCs w:val="32"/>
    </w:rPr>
  </w:style>
  <w:style w:type="character" w:customStyle="1" w:styleId="160">
    <w:name w:val="标题 4 字符1"/>
    <w:basedOn w:val="151"/>
    <w:link w:val="8"/>
    <w:qFormat/>
    <w:uiPriority w:val="9"/>
    <w:rPr>
      <w:rFonts w:ascii="Times New Roman" w:hAnsi="Times New Roman" w:eastAsia="宋体" w:cs="Times New Roman"/>
      <w:b/>
      <w:kern w:val="0"/>
      <w:sz w:val="24"/>
      <w:szCs w:val="20"/>
    </w:rPr>
  </w:style>
  <w:style w:type="character" w:customStyle="1" w:styleId="161">
    <w:name w:val="标题 5 字符1"/>
    <w:basedOn w:val="151"/>
    <w:link w:val="9"/>
    <w:qFormat/>
    <w:uiPriority w:val="9"/>
    <w:rPr>
      <w:rFonts w:ascii="Times New Roman" w:hAnsi="Times New Roman" w:eastAsia="宋体" w:cs="Times New Roman"/>
      <w:b/>
      <w:kern w:val="0"/>
      <w:sz w:val="24"/>
      <w:szCs w:val="20"/>
    </w:rPr>
  </w:style>
  <w:style w:type="character" w:customStyle="1" w:styleId="162">
    <w:name w:val="正文文本缩进 字符"/>
    <w:basedOn w:val="151"/>
    <w:link w:val="24"/>
    <w:qFormat/>
    <w:uiPriority w:val="0"/>
    <w:rPr>
      <w:rFonts w:ascii="Times New Roman" w:hAnsi="Times New Roman" w:eastAsia="宋体" w:cs="Times New Roman"/>
      <w:szCs w:val="20"/>
    </w:rPr>
  </w:style>
  <w:style w:type="character" w:customStyle="1" w:styleId="163">
    <w:name w:val="纯文本 Char"/>
    <w:basedOn w:val="151"/>
    <w:qFormat/>
    <w:uiPriority w:val="0"/>
    <w:rPr>
      <w:rFonts w:ascii="宋体" w:hAnsi="Courier New" w:eastAsia="宋体" w:cs="Courier New"/>
      <w:szCs w:val="21"/>
    </w:rPr>
  </w:style>
  <w:style w:type="character" w:customStyle="1" w:styleId="164">
    <w:name w:val="纯文本 字符2"/>
    <w:basedOn w:val="151"/>
    <w:link w:val="31"/>
    <w:qFormat/>
    <w:uiPriority w:val="0"/>
    <w:rPr>
      <w:rFonts w:ascii="宋体" w:hAnsi="Courier New" w:eastAsia="宋体" w:cs="Times New Roman"/>
      <w:szCs w:val="20"/>
    </w:rPr>
  </w:style>
  <w:style w:type="character" w:customStyle="1" w:styleId="165">
    <w:name w:val="批注文字 字符1"/>
    <w:basedOn w:val="151"/>
    <w:link w:val="21"/>
    <w:semiHidden/>
    <w:qFormat/>
    <w:uiPriority w:val="0"/>
    <w:rPr>
      <w:rFonts w:ascii="Times New Roman" w:hAnsi="Times New Roman" w:eastAsia="宋体" w:cs="Times New Roman"/>
      <w:szCs w:val="20"/>
    </w:rPr>
  </w:style>
  <w:style w:type="character" w:customStyle="1" w:styleId="166">
    <w:name w:val="正文文本 字符2"/>
    <w:basedOn w:val="151"/>
    <w:link w:val="3"/>
    <w:qFormat/>
    <w:uiPriority w:val="99"/>
    <w:rPr>
      <w:rFonts w:ascii="Times New Roman" w:hAnsi="Times New Roman" w:eastAsia="宋体" w:cs="Times New Roman"/>
      <w:sz w:val="24"/>
      <w:szCs w:val="24"/>
    </w:rPr>
  </w:style>
  <w:style w:type="paragraph" w:customStyle="1" w:styleId="167">
    <w:name w:val="zw"/>
    <w:basedOn w:val="1"/>
    <w:link w:val="207"/>
    <w:qFormat/>
    <w:uiPriority w:val="0"/>
    <w:pPr>
      <w:spacing w:line="440" w:lineRule="exact"/>
      <w:ind w:firstLine="425"/>
    </w:pPr>
    <w:rPr>
      <w:sz w:val="24"/>
    </w:rPr>
  </w:style>
  <w:style w:type="character" w:customStyle="1" w:styleId="168">
    <w:name w:val="正文文本首行缩进 字符"/>
    <w:basedOn w:val="166"/>
    <w:link w:val="49"/>
    <w:qFormat/>
    <w:uiPriority w:val="0"/>
    <w:rPr>
      <w:rFonts w:ascii="Times New Roman" w:hAnsi="Times New Roman" w:eastAsia="宋体" w:cs="Times New Roman"/>
      <w:sz w:val="24"/>
      <w:szCs w:val="20"/>
    </w:rPr>
  </w:style>
  <w:style w:type="paragraph" w:customStyle="1" w:styleId="169">
    <w:name w:val="Table Paragraph"/>
    <w:basedOn w:val="1"/>
    <w:qFormat/>
    <w:uiPriority w:val="1"/>
    <w:pPr>
      <w:jc w:val="left"/>
    </w:pPr>
    <w:rPr>
      <w:rFonts w:ascii="Calibri" w:hAnsi="Calibri"/>
      <w:kern w:val="0"/>
      <w:sz w:val="22"/>
      <w:szCs w:val="22"/>
      <w:lang w:eastAsia="en-US"/>
    </w:rPr>
  </w:style>
  <w:style w:type="character" w:customStyle="1" w:styleId="170">
    <w:name w:val="文档结构图 字符1"/>
    <w:basedOn w:val="151"/>
    <w:link w:val="20"/>
    <w:semiHidden/>
    <w:qFormat/>
    <w:uiPriority w:val="99"/>
    <w:rPr>
      <w:rFonts w:ascii="宋体" w:hAnsi="Times New Roman" w:eastAsia="宋体" w:cs="Times New Roman"/>
      <w:sz w:val="18"/>
      <w:szCs w:val="18"/>
    </w:rPr>
  </w:style>
  <w:style w:type="character" w:customStyle="1" w:styleId="171">
    <w:name w:val="批注框文本 字符1"/>
    <w:basedOn w:val="151"/>
    <w:link w:val="33"/>
    <w:semiHidden/>
    <w:qFormat/>
    <w:uiPriority w:val="99"/>
    <w:rPr>
      <w:rFonts w:ascii="Times New Roman" w:hAnsi="Times New Roman" w:eastAsia="宋体" w:cs="Times New Roman"/>
      <w:sz w:val="18"/>
      <w:szCs w:val="18"/>
    </w:rPr>
  </w:style>
  <w:style w:type="character" w:customStyle="1" w:styleId="172">
    <w:name w:val="页脚 字符1"/>
    <w:basedOn w:val="151"/>
    <w:link w:val="34"/>
    <w:qFormat/>
    <w:uiPriority w:val="99"/>
    <w:rPr>
      <w:rFonts w:ascii="Times New Roman" w:hAnsi="Times New Roman" w:eastAsia="宋体" w:cs="Times New Roman"/>
      <w:sz w:val="18"/>
      <w:szCs w:val="20"/>
    </w:rPr>
  </w:style>
  <w:style w:type="character" w:customStyle="1" w:styleId="173">
    <w:name w:val="标题 1 字符1"/>
    <w:basedOn w:val="151"/>
    <w:link w:val="5"/>
    <w:qFormat/>
    <w:uiPriority w:val="9"/>
    <w:rPr>
      <w:rFonts w:ascii="Times New Roman" w:hAnsi="Times New Roman" w:eastAsia="宋体" w:cs="Times New Roman"/>
      <w:b/>
      <w:bCs/>
      <w:kern w:val="44"/>
      <w:sz w:val="44"/>
      <w:szCs w:val="44"/>
    </w:rPr>
  </w:style>
  <w:style w:type="character" w:customStyle="1" w:styleId="174">
    <w:name w:val="标题 2 字符1"/>
    <w:basedOn w:val="151"/>
    <w:link w:val="6"/>
    <w:qFormat/>
    <w:uiPriority w:val="9"/>
    <w:rPr>
      <w:rFonts w:asciiTheme="majorHAnsi" w:hAnsiTheme="majorHAnsi" w:eastAsiaTheme="majorEastAsia" w:cstheme="majorBidi"/>
      <w:b/>
      <w:bCs/>
      <w:sz w:val="32"/>
      <w:szCs w:val="32"/>
    </w:rPr>
  </w:style>
  <w:style w:type="character" w:customStyle="1" w:styleId="175">
    <w:name w:val="页眉 字符1"/>
    <w:basedOn w:val="151"/>
    <w:link w:val="35"/>
    <w:qFormat/>
    <w:uiPriority w:val="99"/>
    <w:rPr>
      <w:rFonts w:ascii="Times New Roman" w:hAnsi="Times New Roman" w:eastAsia="宋体" w:cs="Times New Roman"/>
      <w:sz w:val="18"/>
      <w:szCs w:val="18"/>
    </w:rPr>
  </w:style>
  <w:style w:type="paragraph" w:customStyle="1" w:styleId="176">
    <w:name w:val="标题1"/>
    <w:basedOn w:val="177"/>
    <w:next w:val="178"/>
    <w:link w:val="180"/>
    <w:qFormat/>
    <w:uiPriority w:val="0"/>
    <w:rPr>
      <w:b/>
      <w:sz w:val="24"/>
    </w:rPr>
  </w:style>
  <w:style w:type="paragraph" w:styleId="177">
    <w:name w:val="List Paragraph"/>
    <w:basedOn w:val="1"/>
    <w:qFormat/>
    <w:uiPriority w:val="34"/>
    <w:pPr>
      <w:ind w:firstLine="420"/>
    </w:pPr>
    <w:rPr>
      <w:rFonts w:ascii="Calibri" w:hAnsi="Calibri"/>
      <w:szCs w:val="22"/>
    </w:rPr>
  </w:style>
  <w:style w:type="paragraph" w:customStyle="1" w:styleId="178">
    <w:name w:val="正文sqa"/>
    <w:basedOn w:val="179"/>
    <w:qFormat/>
    <w:uiPriority w:val="0"/>
    <w:pPr>
      <w:ind w:firstLine="480"/>
    </w:pPr>
    <w:rPr>
      <w:b w:val="0"/>
    </w:rPr>
  </w:style>
  <w:style w:type="paragraph" w:customStyle="1" w:styleId="179">
    <w:name w:val="标题7"/>
    <w:basedOn w:val="176"/>
    <w:qFormat/>
    <w:uiPriority w:val="0"/>
    <w:pPr>
      <w:outlineLvl w:val="6"/>
    </w:pPr>
  </w:style>
  <w:style w:type="character" w:customStyle="1" w:styleId="180">
    <w:name w:val="标题1 Char"/>
    <w:basedOn w:val="151"/>
    <w:link w:val="176"/>
    <w:qFormat/>
    <w:uiPriority w:val="0"/>
    <w:rPr>
      <w:rFonts w:ascii="Times New Roman" w:hAnsi="Times New Roman" w:eastAsia="宋体" w:cs="Times New Roman"/>
      <w:b/>
      <w:sz w:val="24"/>
      <w:szCs w:val="20"/>
    </w:rPr>
  </w:style>
  <w:style w:type="paragraph" w:customStyle="1" w:styleId="181">
    <w:name w:val="注与例子"/>
    <w:basedOn w:val="1"/>
    <w:qFormat/>
    <w:uiPriority w:val="0"/>
    <w:rPr>
      <w:rFonts w:ascii="宋体" w:hAnsi="宋体"/>
      <w:color w:val="0000FF"/>
      <w:spacing w:val="2"/>
      <w:sz w:val="18"/>
    </w:rPr>
  </w:style>
  <w:style w:type="character" w:customStyle="1" w:styleId="182">
    <w:name w:val="标题 7 字符1"/>
    <w:basedOn w:val="151"/>
    <w:link w:val="11"/>
    <w:semiHidden/>
    <w:qFormat/>
    <w:uiPriority w:val="9"/>
    <w:rPr>
      <w:rFonts w:ascii="Times New Roman" w:hAnsi="Times New Roman" w:eastAsia="宋体" w:cs="Times New Roman"/>
      <w:b/>
      <w:bCs/>
      <w:sz w:val="24"/>
      <w:szCs w:val="24"/>
    </w:rPr>
  </w:style>
  <w:style w:type="character" w:customStyle="1" w:styleId="183">
    <w:name w:val="题注 字符"/>
    <w:basedOn w:val="151"/>
    <w:link w:val="18"/>
    <w:qFormat/>
    <w:uiPriority w:val="0"/>
    <w:rPr>
      <w:rFonts w:ascii="Times New Roman" w:hAnsi="Times New Roman" w:eastAsia="宋体" w:cs="Arial"/>
      <w:szCs w:val="20"/>
    </w:rPr>
  </w:style>
  <w:style w:type="paragraph" w:customStyle="1" w:styleId="184">
    <w:name w:val="表格内文字"/>
    <w:basedOn w:val="1"/>
    <w:qFormat/>
    <w:uiPriority w:val="0"/>
    <w:pPr>
      <w:jc w:val="left"/>
    </w:pPr>
    <w:rPr>
      <w:kern w:val="0"/>
    </w:rPr>
  </w:style>
  <w:style w:type="paragraph" w:customStyle="1" w:styleId="185">
    <w:name w:val="图表标题"/>
    <w:basedOn w:val="1"/>
    <w:next w:val="1"/>
    <w:qFormat/>
    <w:uiPriority w:val="0"/>
    <w:pPr>
      <w:jc w:val="center"/>
    </w:pPr>
    <w:rPr>
      <w:szCs w:val="21"/>
    </w:rPr>
  </w:style>
  <w:style w:type="paragraph" w:customStyle="1" w:styleId="186">
    <w:name w:val="列出段落1"/>
    <w:basedOn w:val="1"/>
    <w:qFormat/>
    <w:uiPriority w:val="34"/>
    <w:pPr>
      <w:ind w:firstLine="420" w:firstLineChars="200"/>
    </w:pPr>
  </w:style>
  <w:style w:type="character" w:customStyle="1" w:styleId="187">
    <w:name w:val="批注主题 字符1"/>
    <w:basedOn w:val="165"/>
    <w:link w:val="48"/>
    <w:semiHidden/>
    <w:qFormat/>
    <w:uiPriority w:val="99"/>
    <w:rPr>
      <w:rFonts w:ascii="Times New Roman" w:hAnsi="Times New Roman" w:eastAsia="宋体" w:cs="Times New Roman"/>
      <w:b/>
      <w:bCs/>
      <w:kern w:val="2"/>
      <w:sz w:val="21"/>
      <w:szCs w:val="20"/>
    </w:rPr>
  </w:style>
  <w:style w:type="character" w:customStyle="1" w:styleId="188">
    <w:name w:val="标题 6 Char"/>
    <w:basedOn w:val="151"/>
    <w:semiHidden/>
    <w:qFormat/>
    <w:uiPriority w:val="9"/>
    <w:rPr>
      <w:rFonts w:asciiTheme="majorHAnsi" w:hAnsiTheme="majorHAnsi" w:eastAsiaTheme="majorEastAsia" w:cstheme="majorBidi"/>
      <w:b/>
      <w:bCs/>
      <w:kern w:val="2"/>
      <w:sz w:val="24"/>
      <w:szCs w:val="24"/>
    </w:rPr>
  </w:style>
  <w:style w:type="character" w:customStyle="1" w:styleId="189">
    <w:name w:val="标题 8 Char"/>
    <w:basedOn w:val="151"/>
    <w:semiHidden/>
    <w:qFormat/>
    <w:uiPriority w:val="9"/>
    <w:rPr>
      <w:rFonts w:asciiTheme="majorHAnsi" w:hAnsiTheme="majorHAnsi" w:eastAsiaTheme="majorEastAsia" w:cstheme="majorBidi"/>
      <w:kern w:val="2"/>
      <w:sz w:val="24"/>
      <w:szCs w:val="24"/>
    </w:rPr>
  </w:style>
  <w:style w:type="character" w:customStyle="1" w:styleId="190">
    <w:name w:val="标题 9 Char"/>
    <w:basedOn w:val="151"/>
    <w:semiHidden/>
    <w:qFormat/>
    <w:uiPriority w:val="9"/>
    <w:rPr>
      <w:rFonts w:asciiTheme="majorHAnsi" w:hAnsiTheme="majorHAnsi" w:eastAsiaTheme="majorEastAsia" w:cstheme="majorBidi"/>
      <w:kern w:val="2"/>
      <w:sz w:val="21"/>
      <w:szCs w:val="21"/>
    </w:rPr>
  </w:style>
  <w:style w:type="character" w:customStyle="1" w:styleId="191">
    <w:name w:val="标题 1 字符"/>
    <w:qFormat/>
    <w:uiPriority w:val="0"/>
    <w:rPr>
      <w:rFonts w:ascii="Times New Roman" w:hAnsi="Times New Roman"/>
      <w:b/>
      <w:bCs/>
      <w:kern w:val="44"/>
      <w:sz w:val="24"/>
      <w:szCs w:val="24"/>
    </w:rPr>
  </w:style>
  <w:style w:type="character" w:customStyle="1" w:styleId="192">
    <w:name w:val="标题 4 字符"/>
    <w:qFormat/>
    <w:uiPriority w:val="0"/>
    <w:rPr>
      <w:rFonts w:ascii="Times New Roman" w:hAnsi="Times New Roman"/>
      <w:bCs/>
      <w:kern w:val="44"/>
      <w:sz w:val="24"/>
      <w:szCs w:val="21"/>
    </w:rPr>
  </w:style>
  <w:style w:type="character" w:customStyle="1" w:styleId="193">
    <w:name w:val="标题 2 字符"/>
    <w:qFormat/>
    <w:uiPriority w:val="0"/>
    <w:rPr>
      <w:rFonts w:ascii="Times New Roman" w:hAnsi="Times New Roman"/>
      <w:b/>
      <w:bCs/>
      <w:kern w:val="44"/>
      <w:sz w:val="24"/>
      <w:szCs w:val="24"/>
    </w:rPr>
  </w:style>
  <w:style w:type="character" w:customStyle="1" w:styleId="194">
    <w:name w:val="标题 3 字符"/>
    <w:qFormat/>
    <w:uiPriority w:val="0"/>
    <w:rPr>
      <w:rFonts w:ascii="Times New Roman" w:hAnsi="Times New Roman"/>
      <w:b/>
      <w:bCs/>
      <w:kern w:val="44"/>
      <w:sz w:val="24"/>
      <w:szCs w:val="21"/>
    </w:rPr>
  </w:style>
  <w:style w:type="character" w:customStyle="1" w:styleId="195">
    <w:name w:val="正文文本 字符1"/>
    <w:qFormat/>
    <w:uiPriority w:val="0"/>
    <w:rPr>
      <w:rFonts w:ascii="Times New Roman" w:hAnsi="Times New Roman"/>
      <w:sz w:val="30"/>
    </w:rPr>
  </w:style>
  <w:style w:type="character" w:customStyle="1" w:styleId="196">
    <w:name w:val="标题 8 Char1"/>
    <w:qFormat/>
    <w:uiPriority w:val="9"/>
    <w:rPr>
      <w:rFonts w:ascii="Cambria" w:hAnsi="Cambria" w:eastAsia="宋体" w:cs="Times New Roman"/>
      <w:kern w:val="2"/>
      <w:sz w:val="24"/>
      <w:szCs w:val="24"/>
    </w:rPr>
  </w:style>
  <w:style w:type="character" w:customStyle="1" w:styleId="197">
    <w:name w:val="标题 5 字符"/>
    <w:qFormat/>
    <w:uiPriority w:val="0"/>
    <w:rPr>
      <w:rFonts w:ascii="Times New Roman" w:hAnsi="Times New Roman"/>
      <w:bCs/>
      <w:kern w:val="44"/>
      <w:sz w:val="24"/>
      <w:szCs w:val="21"/>
    </w:rPr>
  </w:style>
  <w:style w:type="character" w:customStyle="1" w:styleId="198">
    <w:name w:val="批注框文本 字符"/>
    <w:semiHidden/>
    <w:qFormat/>
    <w:uiPriority w:val="0"/>
    <w:rPr>
      <w:rFonts w:ascii="Times New Roman" w:hAnsi="Times New Roman"/>
      <w:kern w:val="2"/>
      <w:sz w:val="18"/>
      <w:szCs w:val="18"/>
    </w:rPr>
  </w:style>
  <w:style w:type="character" w:customStyle="1" w:styleId="199">
    <w:name w:val="文档结构图 字符"/>
    <w:semiHidden/>
    <w:qFormat/>
    <w:uiPriority w:val="0"/>
    <w:rPr>
      <w:rFonts w:ascii="Times New Roman" w:hAnsi="Times New Roman"/>
      <w:kern w:val="2"/>
      <w:sz w:val="21"/>
      <w:shd w:val="clear" w:color="auto" w:fill="000080"/>
    </w:rPr>
  </w:style>
  <w:style w:type="character" w:customStyle="1" w:styleId="200">
    <w:name w:val="正文首行缩进 字符"/>
    <w:qFormat/>
    <w:uiPriority w:val="0"/>
    <w:rPr>
      <w:rFonts w:ascii="Times New Roman" w:hAnsi="Times New Roman" w:eastAsia="宋体" w:cs="Times New Roman"/>
      <w:kern w:val="2"/>
      <w:sz w:val="24"/>
      <w:szCs w:val="20"/>
    </w:rPr>
  </w:style>
  <w:style w:type="character" w:customStyle="1" w:styleId="201">
    <w:name w:val="标题 6 Char1"/>
    <w:qFormat/>
    <w:uiPriority w:val="9"/>
    <w:rPr>
      <w:rFonts w:ascii="Cambria" w:hAnsi="Cambria" w:eastAsia="宋体" w:cs="Times New Roman"/>
      <w:b/>
      <w:bCs/>
      <w:kern w:val="2"/>
      <w:sz w:val="24"/>
      <w:szCs w:val="24"/>
    </w:rPr>
  </w:style>
  <w:style w:type="character" w:customStyle="1" w:styleId="202">
    <w:name w:val="标题 7 字符"/>
    <w:qFormat/>
    <w:uiPriority w:val="9"/>
    <w:rPr>
      <w:rFonts w:ascii="Times New Roman" w:hAnsi="Times New Roman"/>
      <w:b/>
      <w:bCs/>
      <w:kern w:val="2"/>
      <w:sz w:val="24"/>
      <w:szCs w:val="24"/>
    </w:rPr>
  </w:style>
  <w:style w:type="character" w:customStyle="1" w:styleId="203">
    <w:name w:val="脚注文本 字符"/>
    <w:link w:val="40"/>
    <w:semiHidden/>
    <w:qFormat/>
    <w:uiPriority w:val="0"/>
    <w:rPr>
      <w:rFonts w:ascii="Times New Roman" w:hAnsi="Times New Roman"/>
      <w:kern w:val="2"/>
      <w:sz w:val="18"/>
      <w:szCs w:val="18"/>
    </w:rPr>
  </w:style>
  <w:style w:type="character" w:customStyle="1" w:styleId="204">
    <w:name w:val="页眉 字符"/>
    <w:qFormat/>
    <w:uiPriority w:val="0"/>
    <w:rPr>
      <w:rFonts w:ascii="Times New Roman" w:hAnsi="Times New Roman" w:eastAsia="宋体" w:cs="Times New Roman"/>
      <w:sz w:val="18"/>
      <w:szCs w:val="20"/>
    </w:rPr>
  </w:style>
  <w:style w:type="character" w:customStyle="1" w:styleId="205">
    <w:name w:val="标题 9 Char1"/>
    <w:qFormat/>
    <w:uiPriority w:val="9"/>
    <w:rPr>
      <w:rFonts w:ascii="Cambria" w:hAnsi="Cambria" w:eastAsia="宋体" w:cs="Times New Roman"/>
      <w:kern w:val="2"/>
      <w:sz w:val="24"/>
      <w:szCs w:val="21"/>
    </w:rPr>
  </w:style>
  <w:style w:type="character" w:customStyle="1" w:styleId="206">
    <w:name w:val="页脚 字符"/>
    <w:qFormat/>
    <w:uiPriority w:val="0"/>
    <w:rPr>
      <w:rFonts w:ascii="Times New Roman" w:hAnsi="Times New Roman" w:eastAsia="宋体" w:cs="Times New Roman"/>
      <w:sz w:val="18"/>
      <w:szCs w:val="20"/>
    </w:rPr>
  </w:style>
  <w:style w:type="character" w:customStyle="1" w:styleId="207">
    <w:name w:val="zw Char"/>
    <w:link w:val="167"/>
    <w:qFormat/>
    <w:uiPriority w:val="0"/>
    <w:rPr>
      <w:rFonts w:ascii="Times New Roman" w:hAnsi="Times New Roman" w:eastAsia="宋体" w:cs="Times New Roman"/>
      <w:kern w:val="2"/>
      <w:sz w:val="24"/>
    </w:rPr>
  </w:style>
  <w:style w:type="character" w:customStyle="1" w:styleId="208">
    <w:name w:val="正文缩进 字符"/>
    <w:link w:val="2"/>
    <w:qFormat/>
    <w:uiPriority w:val="0"/>
    <w:rPr>
      <w:rFonts w:ascii="Times New Roman" w:hAnsi="Times New Roman" w:eastAsia="宋体" w:cs="Times New Roman"/>
      <w:kern w:val="2"/>
      <w:sz w:val="24"/>
    </w:rPr>
  </w:style>
  <w:style w:type="character" w:customStyle="1" w:styleId="209">
    <w:name w:val="不明显强调1"/>
    <w:qFormat/>
    <w:uiPriority w:val="19"/>
    <w:rPr>
      <w:i/>
      <w:iCs/>
      <w:color w:val="808080"/>
    </w:rPr>
  </w:style>
  <w:style w:type="character" w:customStyle="1" w:styleId="210">
    <w:name w:val="纯文本 字符1"/>
    <w:qFormat/>
    <w:uiPriority w:val="0"/>
    <w:rPr>
      <w:rFonts w:ascii="Times New Roman" w:hAnsi="Times New Roman"/>
      <w:kern w:val="2"/>
      <w:sz w:val="21"/>
    </w:rPr>
  </w:style>
  <w:style w:type="character" w:customStyle="1" w:styleId="211">
    <w:name w:val="批注文字 字符"/>
    <w:semiHidden/>
    <w:qFormat/>
    <w:uiPriority w:val="99"/>
    <w:rPr>
      <w:rFonts w:ascii="Times New Roman" w:hAnsi="Times New Roman"/>
      <w:kern w:val="2"/>
      <w:sz w:val="24"/>
    </w:rPr>
  </w:style>
  <w:style w:type="character" w:customStyle="1" w:styleId="212">
    <w:name w:val="批注主题 字符"/>
    <w:semiHidden/>
    <w:qFormat/>
    <w:uiPriority w:val="99"/>
    <w:rPr>
      <w:rFonts w:ascii="Times New Roman" w:hAnsi="Times New Roman"/>
      <w:b/>
      <w:bCs/>
      <w:kern w:val="2"/>
      <w:sz w:val="24"/>
    </w:rPr>
  </w:style>
  <w:style w:type="character" w:customStyle="1" w:styleId="213">
    <w:name w:val="副标题 字符1"/>
    <w:link w:val="38"/>
    <w:qFormat/>
    <w:uiPriority w:val="11"/>
    <w:rPr>
      <w:rFonts w:ascii="Cambria" w:hAnsi="Cambria"/>
      <w:b/>
      <w:bCs/>
      <w:kern w:val="28"/>
      <w:sz w:val="32"/>
      <w:szCs w:val="32"/>
    </w:rPr>
  </w:style>
  <w:style w:type="character" w:customStyle="1" w:styleId="214">
    <w:name w:val="纯文本 字符"/>
    <w:qFormat/>
    <w:uiPriority w:val="0"/>
    <w:rPr>
      <w:rFonts w:ascii="Times New Roman" w:hAnsi="Times New Roman"/>
      <w:kern w:val="2"/>
      <w:sz w:val="21"/>
    </w:rPr>
  </w:style>
  <w:style w:type="character" w:customStyle="1" w:styleId="215">
    <w:name w:val="正文文本 字符"/>
    <w:semiHidden/>
    <w:qFormat/>
    <w:uiPriority w:val="0"/>
    <w:rPr>
      <w:rFonts w:ascii="Times New Roman" w:hAnsi="Times New Roman"/>
      <w:kern w:val="2"/>
      <w:sz w:val="24"/>
    </w:rPr>
  </w:style>
  <w:style w:type="character" w:customStyle="1" w:styleId="216">
    <w:name w:val="副标题 字符"/>
    <w:qFormat/>
    <w:uiPriority w:val="11"/>
    <w:rPr>
      <w:rFonts w:ascii="等线 Light" w:hAnsi="等线 Light" w:cs="Times New Roman"/>
      <w:b/>
      <w:bCs/>
      <w:kern w:val="28"/>
      <w:sz w:val="32"/>
      <w:szCs w:val="32"/>
    </w:rPr>
  </w:style>
  <w:style w:type="character" w:customStyle="1" w:styleId="217">
    <w:name w:val="脚注文本 Char"/>
    <w:basedOn w:val="151"/>
    <w:semiHidden/>
    <w:qFormat/>
    <w:uiPriority w:val="99"/>
    <w:rPr>
      <w:rFonts w:ascii="Times New Roman" w:hAnsi="Times New Roman" w:eastAsia="宋体" w:cs="Times New Roman"/>
      <w:kern w:val="2"/>
      <w:sz w:val="18"/>
      <w:szCs w:val="18"/>
    </w:rPr>
  </w:style>
  <w:style w:type="character" w:customStyle="1" w:styleId="218">
    <w:name w:val="副标题 Char"/>
    <w:basedOn w:val="151"/>
    <w:qFormat/>
    <w:uiPriority w:val="11"/>
    <w:rPr>
      <w:rFonts w:eastAsia="宋体" w:asciiTheme="majorHAnsi" w:hAnsiTheme="majorHAnsi" w:cstheme="majorBidi"/>
      <w:b/>
      <w:bCs/>
      <w:kern w:val="28"/>
      <w:sz w:val="32"/>
      <w:szCs w:val="32"/>
    </w:rPr>
  </w:style>
  <w:style w:type="paragraph" w:customStyle="1" w:styleId="219">
    <w:name w:val="并列项abc"/>
    <w:basedOn w:val="1"/>
    <w:qFormat/>
    <w:uiPriority w:val="0"/>
    <w:pPr>
      <w:numPr>
        <w:ilvl w:val="0"/>
        <w:numId w:val="8"/>
      </w:numPr>
      <w:tabs>
        <w:tab w:val="left" w:pos="842"/>
        <w:tab w:val="clear" w:pos="820"/>
      </w:tabs>
      <w:spacing w:line="360" w:lineRule="atLeast"/>
    </w:pPr>
    <w:rPr>
      <w:sz w:val="24"/>
      <w:szCs w:val="24"/>
    </w:rPr>
  </w:style>
  <w:style w:type="paragraph" w:customStyle="1" w:styleId="220">
    <w:name w:val="yth表内容"/>
    <w:basedOn w:val="1"/>
    <w:qFormat/>
    <w:uiPriority w:val="0"/>
    <w:pPr>
      <w:tabs>
        <w:tab w:val="left" w:pos="648"/>
        <w:tab w:val="left" w:pos="2840"/>
        <w:tab w:val="left" w:pos="4788"/>
        <w:tab w:val="left" w:pos="5868"/>
        <w:tab w:val="left" w:pos="7101"/>
      </w:tabs>
      <w:ind w:left="-56" w:leftChars="-20" w:right="-34" w:rightChars="-12"/>
      <w:jc w:val="center"/>
    </w:pPr>
    <w:rPr>
      <w:szCs w:val="24"/>
    </w:rPr>
  </w:style>
  <w:style w:type="paragraph" w:customStyle="1" w:styleId="221">
    <w:name w:val="样式 首行缩进:  2 字符1"/>
    <w:basedOn w:val="1"/>
    <w:qFormat/>
    <w:uiPriority w:val="0"/>
    <w:rPr>
      <w:rFonts w:cs="宋体"/>
      <w:sz w:val="24"/>
    </w:rPr>
  </w:style>
  <w:style w:type="paragraph" w:customStyle="1" w:styleId="222">
    <w:name w:val="附录1层"/>
    <w:basedOn w:val="1"/>
    <w:next w:val="1"/>
    <w:qFormat/>
    <w:uiPriority w:val="0"/>
    <w:pPr>
      <w:widowControl/>
      <w:adjustRightInd w:val="0"/>
      <w:jc w:val="left"/>
      <w:textAlignment w:val="baseline"/>
    </w:pPr>
    <w:rPr>
      <w:kern w:val="0"/>
    </w:rPr>
  </w:style>
  <w:style w:type="paragraph" w:customStyle="1" w:styleId="223">
    <w:name w:val="访问过的超链接1"/>
    <w:next w:val="1"/>
    <w:qFormat/>
    <w:uiPriority w:val="0"/>
    <w:pPr>
      <w:widowControl w:val="0"/>
      <w:spacing w:line="360" w:lineRule="auto"/>
    </w:pPr>
    <w:rPr>
      <w:rFonts w:ascii="Times New Roman" w:hAnsi="Times New Roman" w:eastAsia="宋体" w:cs="Times New Roman"/>
      <w:kern w:val="2"/>
      <w:sz w:val="24"/>
      <w:lang w:val="en-US" w:eastAsia="zh-CN" w:bidi="ar-SA"/>
    </w:rPr>
  </w:style>
  <w:style w:type="paragraph" w:customStyle="1" w:styleId="224">
    <w:name w:val="图表内容"/>
    <w:basedOn w:val="1"/>
    <w:qFormat/>
    <w:uiPriority w:val="0"/>
    <w:pPr>
      <w:spacing w:before="20" w:after="20"/>
    </w:pPr>
  </w:style>
  <w:style w:type="paragraph" w:customStyle="1" w:styleId="225">
    <w:name w:val="正文缩进1"/>
    <w:basedOn w:val="1"/>
    <w:unhideWhenUsed/>
    <w:qFormat/>
    <w:uiPriority w:val="0"/>
    <w:pPr>
      <w:spacing w:line="300" w:lineRule="auto"/>
      <w:ind w:firstLine="200" w:firstLineChars="200"/>
    </w:pPr>
    <w:rPr>
      <w:rFonts w:hint="eastAsia"/>
      <w:sz w:val="24"/>
    </w:rPr>
  </w:style>
  <w:style w:type="paragraph" w:customStyle="1" w:styleId="226">
    <w:name w:val="正文表标题"/>
    <w:next w:val="227"/>
    <w:qFormat/>
    <w:uiPriority w:val="0"/>
    <w:pPr>
      <w:numPr>
        <w:ilvl w:val="0"/>
        <w:numId w:val="9"/>
      </w:numPr>
      <w:adjustRightInd w:val="0"/>
      <w:snapToGrid w:val="0"/>
      <w:spacing w:line="300" w:lineRule="auto"/>
      <w:jc w:val="center"/>
    </w:pPr>
    <w:rPr>
      <w:rFonts w:ascii="黑体" w:hAnsi="Times New Roman" w:eastAsia="黑体" w:cs="Times New Roman"/>
      <w:sz w:val="24"/>
      <w:lang w:val="en-US" w:eastAsia="zh-CN" w:bidi="ar-SA"/>
    </w:rPr>
  </w:style>
  <w:style w:type="paragraph" w:customStyle="1" w:styleId="227">
    <w:name w:val="段"/>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paragraph" w:customStyle="1" w:styleId="228">
    <w:name w:val="无间隔1"/>
    <w:qFormat/>
    <w:uiPriority w:val="1"/>
    <w:rPr>
      <w:rFonts w:asciiTheme="minorHAnsi" w:hAnsiTheme="minorHAnsi" w:eastAsiaTheme="minorEastAsia" w:cstheme="minorBidi"/>
      <w:kern w:val="2"/>
      <w:sz w:val="22"/>
      <w:szCs w:val="22"/>
      <w:lang w:val="en-US" w:eastAsia="zh-CN" w:bidi="ar-SA"/>
    </w:rPr>
  </w:style>
  <w:style w:type="paragraph" w:customStyle="1" w:styleId="229">
    <w:name w:val="表格内容"/>
    <w:basedOn w:val="230"/>
    <w:next w:val="1"/>
    <w:qFormat/>
    <w:locked/>
    <w:uiPriority w:val="9"/>
  </w:style>
  <w:style w:type="paragraph" w:customStyle="1" w:styleId="230">
    <w:name w:val="历史表格"/>
    <w:basedOn w:val="231"/>
    <w:next w:val="1"/>
    <w:qFormat/>
    <w:locked/>
    <w:uiPriority w:val="15"/>
    <w:rPr>
      <w:b w:val="0"/>
      <w:sz w:val="24"/>
    </w:rPr>
  </w:style>
  <w:style w:type="paragraph" w:customStyle="1" w:styleId="231">
    <w:name w:val="历史记录标题"/>
    <w:basedOn w:val="232"/>
    <w:next w:val="1"/>
    <w:qFormat/>
    <w:locked/>
    <w:uiPriority w:val="14"/>
    <w:rPr>
      <w:rFonts w:eastAsia="宋体"/>
      <w:sz w:val="32"/>
    </w:rPr>
  </w:style>
  <w:style w:type="paragraph" w:customStyle="1" w:styleId="232">
    <w:name w:val="首页标题"/>
    <w:basedOn w:val="233"/>
    <w:qFormat/>
    <w:locked/>
    <w:uiPriority w:val="11"/>
    <w:pPr>
      <w:snapToGrid w:val="0"/>
    </w:pPr>
    <w:rPr>
      <w:rFonts w:eastAsia="黑体"/>
      <w:sz w:val="44"/>
    </w:rPr>
  </w:style>
  <w:style w:type="paragraph" w:customStyle="1" w:styleId="233">
    <w:name w:val="编制单位，日期"/>
    <w:next w:val="1"/>
    <w:qFormat/>
    <w:locked/>
    <w:uiPriority w:val="13"/>
    <w:pPr>
      <w:spacing w:line="360" w:lineRule="auto"/>
      <w:jc w:val="center"/>
    </w:pPr>
    <w:rPr>
      <w:rFonts w:ascii="Times New Roman" w:hAnsi="Times New Roman" w:eastAsia="仿宋" w:cstheme="minorBidi"/>
      <w:b/>
      <w:kern w:val="2"/>
      <w:sz w:val="30"/>
      <w:szCs w:val="21"/>
      <w:lang w:val="en-US" w:eastAsia="zh-CN" w:bidi="ar-SA"/>
    </w:rPr>
  </w:style>
  <w:style w:type="paragraph" w:customStyle="1" w:styleId="234">
    <w:name w:val="00-表格内容居中"/>
    <w:basedOn w:val="1"/>
    <w:qFormat/>
    <w:uiPriority w:val="0"/>
    <w:pPr>
      <w:jc w:val="center"/>
    </w:pPr>
    <w:rPr>
      <w:color w:val="00000A"/>
      <w:kern w:val="0"/>
      <w:szCs w:val="24"/>
      <w:lang w:bidi="ar-DZ"/>
    </w:rPr>
  </w:style>
  <w:style w:type="character" w:customStyle="1" w:styleId="235">
    <w:name w:val="msointensereference"/>
    <w:basedOn w:val="151"/>
    <w:qFormat/>
    <w:uiPriority w:val="0"/>
    <w:rPr>
      <w:b/>
      <w:bCs/>
      <w:smallCaps/>
      <w:color w:val="C0504D"/>
      <w:spacing w:val="5"/>
      <w:u w:val="single"/>
    </w:rPr>
  </w:style>
  <w:style w:type="character" w:customStyle="1" w:styleId="236">
    <w:name w:val="标题 9 字符"/>
    <w:basedOn w:val="151"/>
    <w:link w:val="13"/>
    <w:qFormat/>
    <w:uiPriority w:val="0"/>
    <w:rPr>
      <w:rFonts w:hint="default" w:ascii="Calibri" w:hAnsi="Calibri" w:eastAsia="MS Gothic" w:cs="Times New Roman"/>
      <w:i/>
      <w:iCs/>
      <w:color w:val="404040"/>
      <w:sz w:val="20"/>
      <w:szCs w:val="20"/>
    </w:rPr>
  </w:style>
  <w:style w:type="character" w:customStyle="1" w:styleId="237">
    <w:name w:val="标题 6 字符"/>
    <w:basedOn w:val="151"/>
    <w:link w:val="10"/>
    <w:qFormat/>
    <w:uiPriority w:val="0"/>
    <w:rPr>
      <w:rFonts w:hint="default" w:ascii="Calibri" w:hAnsi="Calibri" w:eastAsia="MS Gothic" w:cs="Times New Roman"/>
      <w:i/>
      <w:iCs/>
      <w:color w:val="243F60"/>
      <w:sz w:val="21"/>
    </w:rPr>
  </w:style>
  <w:style w:type="character" w:customStyle="1" w:styleId="238">
    <w:name w:val="msosubtlereference"/>
    <w:basedOn w:val="151"/>
    <w:qFormat/>
    <w:uiPriority w:val="0"/>
    <w:rPr>
      <w:smallCaps/>
      <w:color w:val="C0504D"/>
      <w:u w:val="single"/>
    </w:rPr>
  </w:style>
  <w:style w:type="character" w:customStyle="1" w:styleId="239">
    <w:name w:val="宏文本 字符"/>
    <w:basedOn w:val="151"/>
    <w:link w:val="4"/>
    <w:qFormat/>
    <w:uiPriority w:val="99"/>
    <w:rPr>
      <w:rFonts w:hint="default" w:ascii="Courier" w:hAnsi="Courier" w:cs="Courier"/>
      <w:sz w:val="20"/>
      <w:szCs w:val="20"/>
    </w:rPr>
  </w:style>
  <w:style w:type="character" w:customStyle="1" w:styleId="240">
    <w:name w:val="msosubtleemphasis"/>
    <w:basedOn w:val="151"/>
    <w:qFormat/>
    <w:uiPriority w:val="0"/>
    <w:rPr>
      <w:i/>
      <w:iCs/>
      <w:color w:val="808080"/>
    </w:rPr>
  </w:style>
  <w:style w:type="character" w:customStyle="1" w:styleId="241">
    <w:name w:val="msointenseemphasis"/>
    <w:basedOn w:val="151"/>
    <w:qFormat/>
    <w:uiPriority w:val="0"/>
    <w:rPr>
      <w:b/>
      <w:bCs/>
      <w:i/>
      <w:iCs/>
      <w:color w:val="4F81BD"/>
    </w:rPr>
  </w:style>
  <w:style w:type="character" w:customStyle="1" w:styleId="242">
    <w:name w:val="msobooktitle"/>
    <w:basedOn w:val="151"/>
    <w:qFormat/>
    <w:uiPriority w:val="0"/>
    <w:rPr>
      <w:b/>
      <w:bCs/>
      <w:smallCaps/>
      <w:spacing w:val="5"/>
    </w:rPr>
  </w:style>
  <w:style w:type="character" w:customStyle="1" w:styleId="243">
    <w:name w:val="标题 8 字符"/>
    <w:basedOn w:val="151"/>
    <w:link w:val="12"/>
    <w:qFormat/>
    <w:uiPriority w:val="0"/>
    <w:rPr>
      <w:rFonts w:hint="default" w:ascii="Calibri" w:hAnsi="Calibri" w:eastAsia="MS Gothic" w:cs="Times New Roman"/>
      <w:color w:val="4F81BD"/>
      <w:sz w:val="20"/>
      <w:szCs w:val="20"/>
    </w:rPr>
  </w:style>
  <w:style w:type="character" w:customStyle="1" w:styleId="244">
    <w:name w:val="标题 字符"/>
    <w:basedOn w:val="151"/>
    <w:link w:val="47"/>
    <w:qFormat/>
    <w:uiPriority w:val="10"/>
    <w:rPr>
      <w:rFonts w:hint="default" w:ascii="Calibri" w:hAnsi="Calibri" w:eastAsia="MS Gothic" w:cs="Times New Roman"/>
      <w:color w:val="17365D"/>
      <w:spacing w:val="5"/>
      <w:kern w:val="28"/>
      <w:sz w:val="52"/>
      <w:szCs w:val="52"/>
    </w:rPr>
  </w:style>
  <w:style w:type="character" w:customStyle="1" w:styleId="245">
    <w:name w:val="正文文本 2 字符"/>
    <w:basedOn w:val="151"/>
    <w:link w:val="44"/>
    <w:qFormat/>
    <w:uiPriority w:val="99"/>
    <w:rPr>
      <w:rFonts w:hint="eastAsia" w:ascii="宋体" w:hAnsi="宋体" w:eastAsia="宋体" w:cs="宋体"/>
      <w:sz w:val="21"/>
    </w:rPr>
  </w:style>
  <w:style w:type="character" w:customStyle="1" w:styleId="246">
    <w:name w:val="正文文本 3 字符"/>
    <w:basedOn w:val="151"/>
    <w:link w:val="22"/>
    <w:qFormat/>
    <w:uiPriority w:val="99"/>
    <w:rPr>
      <w:rFonts w:hint="eastAsia" w:ascii="宋体" w:hAnsi="宋体" w:eastAsia="宋体" w:cs="宋体"/>
      <w:sz w:val="16"/>
      <w:szCs w:val="16"/>
    </w:rPr>
  </w:style>
  <w:style w:type="character" w:customStyle="1" w:styleId="247">
    <w:name w:val="引用 字符"/>
    <w:basedOn w:val="151"/>
    <w:qFormat/>
    <w:uiPriority w:val="0"/>
    <w:rPr>
      <w:rFonts w:hint="eastAsia" w:ascii="宋体" w:hAnsi="宋体" w:eastAsia="宋体" w:cs="宋体"/>
      <w:i/>
      <w:iCs/>
      <w:color w:val="000000"/>
      <w:sz w:val="21"/>
    </w:rPr>
  </w:style>
  <w:style w:type="character" w:customStyle="1" w:styleId="248">
    <w:name w:val="明显引用 字符"/>
    <w:basedOn w:val="151"/>
    <w:qFormat/>
    <w:uiPriority w:val="0"/>
    <w:rPr>
      <w:rFonts w:hint="eastAsia" w:ascii="宋体" w:hAnsi="宋体" w:eastAsia="宋体" w:cs="宋体"/>
      <w:b/>
      <w:bCs/>
      <w:i/>
      <w:iCs/>
      <w:color w:val="4F81BD"/>
      <w:sz w:val="21"/>
    </w:rPr>
  </w:style>
  <w:style w:type="table" w:customStyle="1" w:styleId="249">
    <w:name w:val="中等深浅底纹 1 - 着色 11"/>
    <w:basedOn w:val="51"/>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cPr>
      <w:tcBorders>
        <w:top w:val="single" w:color="7BA0CD" w:sz="8" w:space="0"/>
        <w:left w:val="single" w:color="7BA0CD" w:sz="8" w:space="0"/>
        <w:bottom w:val="single" w:color="7BA0CD" w:sz="8" w:space="0"/>
        <w:right w:val="single" w:color="7BA0CD" w:sz="8" w:space="0"/>
      </w:tcBorders>
    </w:tcPr>
    <w:tblStylePr w:type="firstRow">
      <w:pPr>
        <w:spacing w:before="0" w:beforeAutospacing="0" w:after="0" w:afterAutospacing="0" w:line="240" w:lineRule="auto"/>
      </w:pPr>
      <w:rPr>
        <w:b/>
        <w:bCs/>
        <w:color w:val="FFFFFF"/>
      </w:rPr>
      <w:tcPr>
        <w:tcBorders>
          <w:top w:val="single" w:color="7BA0CD" w:sz="8" w:space="0"/>
          <w:left w:val="single" w:color="7BA0CD" w:sz="8" w:space="0"/>
          <w:bottom w:val="single" w:color="7BA0CD" w:sz="8" w:space="0"/>
          <w:right w:val="single" w:color="7BA0CD" w:sz="8" w:space="0"/>
        </w:tcBorders>
        <w:shd w:val="clear" w:color="auto" w:fill="4F81BD"/>
      </w:tcPr>
    </w:tblStylePr>
    <w:tblStylePr w:type="lastRow">
      <w:pPr>
        <w:spacing w:before="0" w:beforeAutospacing="0" w:after="0" w:afterAutospacing="0" w:line="240" w:lineRule="auto"/>
      </w:pPr>
      <w:rPr>
        <w:b/>
        <w:bCs/>
      </w:rPr>
      <w:tcPr>
        <w:tcBorders>
          <w:top w:val="double" w:color="7BA0CD" w:sz="6" w:space="0"/>
          <w:left w:val="single" w:color="7BA0CD" w:sz="8" w:space="0"/>
          <w:bottom w:val="single" w:color="7BA0CD" w:sz="8" w:space="0"/>
          <w:right w:val="single" w:color="7BA0CD" w:sz="8" w:space="0"/>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50">
    <w:name w:val="彩色底纹 - 着色 41"/>
    <w:basedOn w:val="51"/>
    <w:qFormat/>
    <w:uiPriority w:val="0"/>
    <w:rPr>
      <w:rFonts w:hint="eastAsia" w:cs="Cambria"/>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tcBorders>
        <w:top w:val="single" w:color="9BBB59" w:sz="24" w:space="0"/>
        <w:left w:val="single" w:color="8064A2" w:sz="4" w:space="0"/>
        <w:bottom w:val="single" w:color="8064A2" w:sz="4" w:space="0"/>
        <w:right w:val="single" w:color="8064A2" w:sz="4" w:space="0"/>
      </w:tcBorders>
      <w:shd w:val="clear" w:color="auto" w:fill="F2EFF6"/>
    </w:tcPr>
    <w:tblStylePr w:type="firstRow">
      <w:rPr>
        <w:b/>
        <w:bCs/>
      </w:rPr>
      <w:tcPr>
        <w:tcBorders>
          <w:top w:val="nil"/>
          <w:left w:val="nil"/>
          <w:bottom w:val="single" w:color="9BBB59" w:sz="24" w:space="0"/>
          <w:right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tcBorders>
        <w:shd w:val="clear" w:color="auto" w:fill="4C3B62"/>
      </w:tcPr>
    </w:tblStylePr>
    <w:tblStylePr w:type="lastCol">
      <w:rPr>
        <w:color w:val="FFFFFF"/>
      </w:rPr>
      <w:tcPr>
        <w:tcBorders>
          <w:top w:val="nil"/>
          <w:left w:val="nil"/>
          <w:bottom w:val="nil"/>
          <w:right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51">
    <w:name w:val="中等深浅网格 3 - 着色 6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F79646"/>
      </w:tcPr>
    </w:tblStylePr>
    <w:tblStylePr w:type="firstCol">
      <w:rPr>
        <w:b/>
        <w:bCs/>
        <w:i w:val="0"/>
        <w:iCs w:val="0"/>
        <w:color w:val="FFFFFF"/>
      </w:rPr>
      <w:tcPr>
        <w:tcBorders>
          <w:left w:val="single" w:color="FFFFFF" w:sz="8" w:space="0"/>
          <w:right w:val="single" w:color="FFFFFF" w:sz="24" w:space="0"/>
        </w:tcBorders>
        <w:shd w:val="clear" w:color="auto" w:fill="F79646"/>
      </w:tcPr>
    </w:tblStylePr>
    <w:tblStylePr w:type="lastCol">
      <w:rPr>
        <w:b/>
        <w:bCs/>
        <w:i w:val="0"/>
        <w:iCs w:val="0"/>
        <w:color w:val="FFFFFF"/>
      </w:rPr>
      <w:tcPr>
        <w:tcBorders>
          <w:top w:val="nil"/>
          <w:left w:val="single" w:color="FFFFFF" w:sz="24" w:space="0"/>
          <w:bottom w:val="nil"/>
          <w:right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FBCAA2"/>
      </w:tcPr>
    </w:tblStylePr>
  </w:style>
  <w:style w:type="table" w:customStyle="1" w:styleId="252">
    <w:name w:val="中等深浅列表 2 - 着色 61"/>
    <w:basedOn w:val="51"/>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rPr>
        <w:sz w:val="24"/>
        <w:szCs w:val="24"/>
      </w:rPr>
      <w:tcPr>
        <w:tcBorders>
          <w:top w:val="nil"/>
          <w:left w:val="nil"/>
          <w:bottom w:val="single" w:color="F79646" w:sz="24" w:space="0"/>
          <w:right w:val="nil"/>
        </w:tcBorders>
        <w:shd w:val="clear" w:color="auto" w:fill="FFFFFF"/>
      </w:tcPr>
    </w:tblStylePr>
    <w:tblStylePr w:type="lastRow">
      <w:tcPr>
        <w:tcBorders>
          <w:top w:val="single" w:color="F79646" w:sz="8" w:space="0"/>
          <w:left w:val="nil"/>
          <w:bottom w:val="nil"/>
          <w:right w:val="nil"/>
        </w:tcBorders>
        <w:shd w:val="clear" w:color="auto" w:fill="FFFFFF"/>
      </w:tcPr>
    </w:tblStylePr>
    <w:tblStylePr w:type="firstCol">
      <w:tcPr>
        <w:tcBorders>
          <w:top w:val="nil"/>
          <w:left w:val="nil"/>
          <w:bottom w:val="nil"/>
          <w:right w:val="single" w:color="F79646" w:sz="8" w:space="0"/>
        </w:tcBorders>
        <w:shd w:val="clear" w:color="auto" w:fill="FFFFFF"/>
      </w:tcPr>
    </w:tblStylePr>
    <w:tblStylePr w:type="lastCol">
      <w:tcPr>
        <w:tcBorders>
          <w:top w:val="nil"/>
          <w:left w:val="single" w:color="F79646" w:sz="8" w:space="0"/>
          <w:bottom w:val="nil"/>
          <w:right w:val="nil"/>
        </w:tcBorders>
        <w:shd w:val="clear" w:color="auto" w:fill="FFFFFF"/>
      </w:tcPr>
    </w:tblStylePr>
    <w:tblStylePr w:type="band1Vert">
      <w:tcPr>
        <w:tcBorders>
          <w:left w:val="nil"/>
          <w:right w:val="nil"/>
        </w:tcBorders>
        <w:shd w:val="clear" w:color="auto" w:fill="FDE4D0"/>
      </w:tcPr>
    </w:tblStylePr>
    <w:tblStylePr w:type="band1Horz">
      <w:tcPr>
        <w:tcBorders>
          <w:top w:val="nil"/>
          <w:bottom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53">
    <w:name w:val="浅色列表 - 着色 51"/>
    <w:basedOn w:val="51"/>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b/>
        <w:bCs/>
        <w:color w:val="FFFFFF"/>
      </w:rPr>
      <w:tcPr>
        <w:shd w:val="clear" w:color="auto" w:fill="4BACC6"/>
      </w:tcPr>
    </w:tblStylePr>
    <w:tblStylePr w:type="lastRow">
      <w:pPr>
        <w:spacing w:before="0" w:beforeAutospacing="0" w:after="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54">
    <w:name w:val="中等深浅网格 2 - 着色 11"/>
    <w:basedOn w:val="51"/>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255">
    <w:name w:val="中等深浅列表 2 - 着色 51"/>
    <w:basedOn w:val="51"/>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rPr>
        <w:sz w:val="24"/>
        <w:szCs w:val="24"/>
      </w:rPr>
      <w:tcPr>
        <w:tcBorders>
          <w:top w:val="nil"/>
          <w:left w:val="nil"/>
          <w:bottom w:val="single" w:color="4BACC6" w:sz="24" w:space="0"/>
          <w:right w:val="nil"/>
        </w:tcBorders>
        <w:shd w:val="clear" w:color="auto" w:fill="FFFFFF"/>
      </w:tcPr>
    </w:tblStylePr>
    <w:tblStylePr w:type="lastRow">
      <w:tcPr>
        <w:tcBorders>
          <w:top w:val="single" w:color="4BACC6" w:sz="8" w:space="0"/>
          <w:left w:val="nil"/>
          <w:bottom w:val="nil"/>
          <w:right w:val="nil"/>
        </w:tcBorders>
        <w:shd w:val="clear" w:color="auto" w:fill="FFFFFF"/>
      </w:tcPr>
    </w:tblStylePr>
    <w:tblStylePr w:type="firstCol">
      <w:tcPr>
        <w:tcBorders>
          <w:top w:val="nil"/>
          <w:left w:val="nil"/>
          <w:bottom w:val="nil"/>
          <w:right w:val="single" w:color="4BACC6" w:sz="8" w:space="0"/>
        </w:tcBorders>
        <w:shd w:val="clear" w:color="auto" w:fill="FFFFFF"/>
      </w:tcPr>
    </w:tblStylePr>
    <w:tblStylePr w:type="lastCol">
      <w:tcPr>
        <w:tcBorders>
          <w:top w:val="nil"/>
          <w:left w:val="single" w:color="4BACC6" w:sz="8" w:space="0"/>
          <w:bottom w:val="nil"/>
          <w:right w:val="nil"/>
        </w:tcBorders>
        <w:shd w:val="clear" w:color="auto" w:fill="FFFFFF"/>
      </w:tcPr>
    </w:tblStylePr>
    <w:tblStylePr w:type="band1Vert">
      <w:tcPr>
        <w:tcBorders>
          <w:left w:val="nil"/>
          <w:right w:val="nil"/>
        </w:tcBorders>
        <w:shd w:val="clear" w:color="auto" w:fill="D2EAF1"/>
      </w:tcPr>
    </w:tblStylePr>
    <w:tblStylePr w:type="band1Horz">
      <w:tcPr>
        <w:tcBorders>
          <w:top w:val="nil"/>
          <w:bottom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56">
    <w:name w:val="彩色列表 - 着色 61"/>
    <w:basedOn w:val="51"/>
    <w:qFormat/>
    <w:uiPriority w:val="0"/>
    <w:rPr>
      <w:rFonts w:hint="eastAsia" w:cs="Cambria"/>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FDE4D0"/>
      </w:tcPr>
    </w:tblStylePr>
    <w:tblStylePr w:type="band1Horz">
      <w:tcPr>
        <w:shd w:val="clear" w:color="auto" w:fill="FDE9D9"/>
      </w:tcPr>
    </w:tblStylePr>
  </w:style>
  <w:style w:type="table" w:customStyle="1" w:styleId="257">
    <w:name w:val="浅色列表 - 着色 21"/>
    <w:basedOn w:val="51"/>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b/>
        <w:bCs/>
        <w:color w:val="FFFFFF"/>
      </w:rPr>
      <w:tcPr>
        <w:shd w:val="clear" w:color="auto" w:fill="C0504D"/>
      </w:tcPr>
    </w:tblStylePr>
    <w:tblStylePr w:type="lastRow">
      <w:pPr>
        <w:spacing w:before="0" w:beforeAutospacing="0" w:after="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58">
    <w:name w:val="彩色底纹 - 着色 61"/>
    <w:basedOn w:val="51"/>
    <w:qFormat/>
    <w:uiPriority w:val="0"/>
    <w:rPr>
      <w:rFonts w:hint="eastAsia" w:cs="Cambria"/>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tcBorders>
        <w:top w:val="single" w:color="4BACC6" w:sz="24" w:space="0"/>
        <w:left w:val="single" w:color="F79646" w:sz="4" w:space="0"/>
        <w:bottom w:val="single" w:color="F79646" w:sz="4" w:space="0"/>
        <w:right w:val="single" w:color="F79646" w:sz="4" w:space="0"/>
      </w:tcBorders>
      <w:shd w:val="clear" w:color="auto" w:fill="FEF4EC"/>
    </w:tcPr>
    <w:tblStylePr w:type="firstRow">
      <w:rPr>
        <w:b/>
        <w:bCs/>
      </w:rPr>
      <w:tcPr>
        <w:tcBorders>
          <w:top w:val="nil"/>
          <w:left w:val="nil"/>
          <w:bottom w:val="single" w:color="4BACC6" w:sz="24" w:space="0"/>
          <w:right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tcBorders>
        <w:shd w:val="clear" w:color="auto" w:fill="B65608"/>
      </w:tcPr>
    </w:tblStylePr>
    <w:tblStylePr w:type="lastCol">
      <w:rPr>
        <w:color w:val="FFFFFF"/>
      </w:rPr>
      <w:tcPr>
        <w:tcBorders>
          <w:top w:val="nil"/>
          <w:left w:val="nil"/>
          <w:bottom w:val="nil"/>
          <w:right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59">
    <w:name w:val="中等深浅网格 3 - 着色 2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C0504D"/>
      </w:tcPr>
    </w:tblStylePr>
    <w:tblStylePr w:type="firstCol">
      <w:rPr>
        <w:b/>
        <w:bCs/>
        <w:i w:val="0"/>
        <w:iCs w:val="0"/>
        <w:color w:val="FFFFFF"/>
      </w:rPr>
      <w:tcPr>
        <w:tcBorders>
          <w:left w:val="single" w:color="FFFFFF" w:sz="8" w:space="0"/>
          <w:right w:val="single" w:color="FFFFFF" w:sz="24" w:space="0"/>
        </w:tcBorders>
        <w:shd w:val="clear" w:color="auto" w:fill="C0504D"/>
      </w:tcPr>
    </w:tblStylePr>
    <w:tblStylePr w:type="lastCol">
      <w:rPr>
        <w:b/>
        <w:bCs/>
        <w:i w:val="0"/>
        <w:iCs w:val="0"/>
        <w:color w:val="FFFFFF"/>
      </w:rPr>
      <w:tcPr>
        <w:tcBorders>
          <w:top w:val="nil"/>
          <w:left w:val="single" w:color="FFFFFF" w:sz="24" w:space="0"/>
          <w:bottom w:val="nil"/>
          <w:right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tcBorders>
        <w:shd w:val="clear" w:color="auto" w:fill="DFA7A6"/>
      </w:tcPr>
    </w:tblStylePr>
  </w:style>
  <w:style w:type="table" w:customStyle="1" w:styleId="260">
    <w:name w:val="彩色底纹 - 着色 51"/>
    <w:basedOn w:val="51"/>
    <w:qFormat/>
    <w:uiPriority w:val="0"/>
    <w:rPr>
      <w:rFonts w:hint="eastAsia" w:cs="Cambria"/>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tcBorders>
        <w:top w:val="single" w:color="F79646" w:sz="24" w:space="0"/>
        <w:left w:val="single" w:color="4BACC6" w:sz="4" w:space="0"/>
        <w:bottom w:val="single" w:color="4BACC6" w:sz="4" w:space="0"/>
        <w:right w:val="single" w:color="4BACC6" w:sz="4" w:space="0"/>
      </w:tcBorders>
      <w:shd w:val="clear" w:color="auto" w:fill="EDF6F9"/>
    </w:tcPr>
    <w:tblStylePr w:type="firstRow">
      <w:rPr>
        <w:b/>
        <w:bCs/>
      </w:rPr>
      <w:tcPr>
        <w:tcBorders>
          <w:top w:val="nil"/>
          <w:left w:val="nil"/>
          <w:bottom w:val="single" w:color="F79646" w:sz="24" w:space="0"/>
          <w:right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tcBorders>
        <w:shd w:val="clear" w:color="auto" w:fill="276A7C"/>
      </w:tcPr>
    </w:tblStylePr>
    <w:tblStylePr w:type="lastCol">
      <w:rPr>
        <w:color w:val="FFFFFF"/>
      </w:rPr>
      <w:tcPr>
        <w:tcBorders>
          <w:top w:val="nil"/>
          <w:left w:val="nil"/>
          <w:bottom w:val="nil"/>
          <w:right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61">
    <w:name w:val="中等深浅列表 2 - 着色 31"/>
    <w:basedOn w:val="51"/>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rPr>
        <w:sz w:val="24"/>
        <w:szCs w:val="24"/>
      </w:rPr>
      <w:tcPr>
        <w:tcBorders>
          <w:top w:val="nil"/>
          <w:left w:val="nil"/>
          <w:bottom w:val="single" w:color="9BBB59" w:sz="24" w:space="0"/>
          <w:right w:val="nil"/>
        </w:tcBorders>
        <w:shd w:val="clear" w:color="auto" w:fill="FFFFFF"/>
      </w:tcPr>
    </w:tblStylePr>
    <w:tblStylePr w:type="lastRow">
      <w:tcPr>
        <w:tcBorders>
          <w:top w:val="single" w:color="9BBB59" w:sz="8" w:space="0"/>
          <w:left w:val="nil"/>
          <w:bottom w:val="nil"/>
          <w:right w:val="nil"/>
        </w:tcBorders>
        <w:shd w:val="clear" w:color="auto" w:fill="FFFFFF"/>
      </w:tcPr>
    </w:tblStylePr>
    <w:tblStylePr w:type="firstCol">
      <w:tcPr>
        <w:tcBorders>
          <w:top w:val="nil"/>
          <w:left w:val="nil"/>
          <w:bottom w:val="nil"/>
          <w:right w:val="single" w:color="9BBB59" w:sz="8" w:space="0"/>
        </w:tcBorders>
        <w:shd w:val="clear" w:color="auto" w:fill="FFFFFF"/>
      </w:tcPr>
    </w:tblStylePr>
    <w:tblStylePr w:type="lastCol">
      <w:tcPr>
        <w:tcBorders>
          <w:top w:val="nil"/>
          <w:left w:val="single" w:color="9BBB59" w:sz="8" w:space="0"/>
          <w:bottom w:val="nil"/>
          <w:right w:val="nil"/>
        </w:tcBorders>
        <w:shd w:val="clear" w:color="auto" w:fill="FFFFFF"/>
      </w:tcPr>
    </w:tblStylePr>
    <w:tblStylePr w:type="band1Vert">
      <w:tcPr>
        <w:tcBorders>
          <w:left w:val="nil"/>
          <w:right w:val="nil"/>
        </w:tcBorders>
        <w:shd w:val="clear" w:color="auto" w:fill="E6EED5"/>
      </w:tcPr>
    </w:tblStylePr>
    <w:tblStylePr w:type="band1Horz">
      <w:tcPr>
        <w:tcBorders>
          <w:top w:val="nil"/>
          <w:bottom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62">
    <w:name w:val="彩色列表 - 着色 21"/>
    <w:basedOn w:val="51"/>
    <w:qFormat/>
    <w:uiPriority w:val="0"/>
    <w:rPr>
      <w:rFonts w:hint="eastAsia" w:cs="Cambria"/>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FD3D2"/>
      </w:tcPr>
    </w:tblStylePr>
    <w:tblStylePr w:type="band1Horz">
      <w:tcPr>
        <w:shd w:val="clear" w:color="auto" w:fill="F2DBDB"/>
      </w:tcPr>
    </w:tblStylePr>
  </w:style>
  <w:style w:type="table" w:customStyle="1" w:styleId="263">
    <w:name w:val="彩色网格 - 着色 61"/>
    <w:basedOn w:val="51"/>
    <w:qFormat/>
    <w:uiPriority w:val="0"/>
    <w:rPr>
      <w:rFonts w:hint="eastAsia" w:cs="Cambria"/>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table" w:customStyle="1" w:styleId="264">
    <w:name w:val="浅色底纹 - 着色 21"/>
    <w:basedOn w:val="51"/>
    <w:qFormat/>
    <w:uiPriority w:val="0"/>
    <w:rPr>
      <w:rFonts w:hint="eastAsia" w:cs="Cambria"/>
      <w:color w:val="943634"/>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la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FD3D2"/>
      </w:tcPr>
    </w:tblStylePr>
    <w:tblStylePr w:type="band1Horz">
      <w:tcPr>
        <w:tcBorders>
          <w:left w:val="nil"/>
          <w:right w:val="nil"/>
        </w:tcBorders>
        <w:shd w:val="clear" w:color="auto" w:fill="EFD3D2"/>
      </w:tcPr>
    </w:tblStylePr>
  </w:style>
  <w:style w:type="table" w:customStyle="1" w:styleId="265">
    <w:name w:val="浅色网格 - 着色 61"/>
    <w:basedOn w:val="51"/>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tcBorders>
      </w:tcPr>
    </w:tblStylePr>
  </w:style>
  <w:style w:type="table" w:customStyle="1" w:styleId="266">
    <w:name w:val="中等深浅列表 1 - 着色 11"/>
    <w:basedOn w:val="51"/>
    <w:qFormat/>
    <w:uiPriority w:val="0"/>
    <w:rPr>
      <w:rFonts w:hint="eastAsia" w:cs="Cambria"/>
      <w:color w:val="000000"/>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67">
    <w:name w:val="彩色网格 - 着色 11"/>
    <w:basedOn w:val="51"/>
    <w:qFormat/>
    <w:uiPriority w:val="0"/>
    <w:rPr>
      <w:rFonts w:hint="eastAsia" w:cs="Cambria"/>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68">
    <w:name w:val="彩色底纹 - 着色 11"/>
    <w:basedOn w:val="51"/>
    <w:qFormat/>
    <w:uiPriority w:val="0"/>
    <w:rPr>
      <w:rFonts w:hint="eastAsia" w:cs="Cambria"/>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tcBorders>
        <w:top w:val="single" w:color="C0504D" w:sz="24" w:space="0"/>
        <w:left w:val="single" w:color="4F81BD" w:sz="4" w:space="0"/>
        <w:bottom w:val="single" w:color="4F81BD" w:sz="4" w:space="0"/>
        <w:right w:val="single" w:color="4F81BD" w:sz="4" w:space="0"/>
      </w:tcBorders>
      <w:shd w:val="clear" w:color="auto" w:fill="EDF2F8"/>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tcBorders>
        <w:shd w:val="clear" w:color="auto" w:fill="2C4C74"/>
      </w:tcPr>
    </w:tblStylePr>
    <w:tblStylePr w:type="lastCol">
      <w:rPr>
        <w:color w:val="FFFFFF"/>
      </w:rPr>
      <w:tcPr>
        <w:tcBorders>
          <w:top w:val="nil"/>
          <w:left w:val="nil"/>
          <w:bottom w:val="nil"/>
          <w:right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69">
    <w:name w:val="中等深浅网格 2 - 着色 31"/>
    <w:basedOn w:val="51"/>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270">
    <w:name w:val="浅色底纹 - 着色 51"/>
    <w:basedOn w:val="51"/>
    <w:qFormat/>
    <w:uiPriority w:val="0"/>
    <w:rPr>
      <w:rFonts w:hint="eastAsia" w:cs="Cambria"/>
      <w:color w:val="31849B"/>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la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2EAF1"/>
      </w:tcPr>
    </w:tblStylePr>
    <w:tblStylePr w:type="band1Horz">
      <w:tcPr>
        <w:tcBorders>
          <w:left w:val="nil"/>
          <w:right w:val="nil"/>
        </w:tcBorders>
        <w:shd w:val="clear" w:color="auto" w:fill="D2EAF1"/>
      </w:tcPr>
    </w:tblStylePr>
  </w:style>
  <w:style w:type="table" w:customStyle="1" w:styleId="271">
    <w:name w:val="深色列表 - 着色 21"/>
    <w:basedOn w:val="51"/>
    <w:qFormat/>
    <w:uiPriority w:val="0"/>
    <w:rPr>
      <w:rFonts w:hint="eastAsia" w:cs="Cambria"/>
      <w:color w:val="FFFFFF"/>
      <w:sz w:val="22"/>
      <w:szCs w:val="22"/>
      <w:lang w:eastAsia="en-US"/>
    </w:rPr>
    <w:tcPr>
      <w:shd w:val="clear" w:color="auto" w:fill="C0504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622423"/>
      </w:tcPr>
    </w:tblStylePr>
    <w:tblStylePr w:type="firstCol">
      <w:tcPr>
        <w:tcBorders>
          <w:top w:val="nil"/>
          <w:left w:val="nil"/>
          <w:bottom w:val="nil"/>
          <w:right w:val="single" w:color="FFFFFF" w:sz="18" w:space="0"/>
        </w:tcBorders>
        <w:shd w:val="clear" w:color="auto" w:fill="943634"/>
      </w:tcPr>
    </w:tblStylePr>
    <w:tblStylePr w:type="lastCol">
      <w:tcPr>
        <w:tcBorders>
          <w:top w:val="nil"/>
          <w:left w:val="single" w:color="FFFFFF" w:sz="18" w:space="0"/>
          <w:bottom w:val="nil"/>
          <w:right w:val="nil"/>
        </w:tcBorders>
        <w:shd w:val="clear" w:color="auto" w:fill="943634"/>
      </w:tcPr>
    </w:tblStylePr>
    <w:tblStylePr w:type="band1Vert">
      <w:tcPr>
        <w:tcBorders>
          <w:top w:val="nil"/>
          <w:left w:val="nil"/>
          <w:bottom w:val="nil"/>
          <w:right w:val="nil"/>
        </w:tcBorders>
        <w:shd w:val="clear" w:color="auto" w:fill="943634"/>
      </w:tcPr>
    </w:tblStylePr>
    <w:tblStylePr w:type="band1Horz">
      <w:tcPr>
        <w:tcBorders>
          <w:top w:val="nil"/>
          <w:left w:val="nil"/>
          <w:bottom w:val="nil"/>
          <w:right w:val="nil"/>
        </w:tcBorders>
        <w:shd w:val="clear" w:color="auto" w:fill="943634"/>
      </w:tcPr>
    </w:tblStylePr>
  </w:style>
  <w:style w:type="table" w:customStyle="1" w:styleId="272">
    <w:name w:val="浅色列表 - 着色 11"/>
    <w:basedOn w:val="51"/>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b/>
        <w:bCs/>
        <w:color w:val="FFFFFF"/>
      </w:rPr>
      <w:tcPr>
        <w:shd w:val="clear" w:color="auto" w:fill="4F81BD"/>
      </w:tcPr>
    </w:tblStylePr>
    <w:tblStylePr w:type="lastRow">
      <w:pPr>
        <w:spacing w:before="0" w:beforeAutospacing="0" w:after="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73">
    <w:name w:val="中等深浅底纹 1 - 着色 61"/>
    <w:basedOn w:val="51"/>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cPr>
      <w:tcBorders>
        <w:top w:val="single" w:color="F9B074" w:sz="8" w:space="0"/>
        <w:left w:val="single" w:color="F9B074" w:sz="8" w:space="0"/>
        <w:bottom w:val="single" w:color="F9B074" w:sz="8" w:space="0"/>
        <w:right w:val="single" w:color="F9B074" w:sz="8" w:space="0"/>
      </w:tcBorders>
    </w:tcPr>
    <w:tblStylePr w:type="firstRow">
      <w:pPr>
        <w:spacing w:before="0" w:beforeAutospacing="0" w:after="0" w:afterAutospacing="0" w:line="240" w:lineRule="auto"/>
      </w:pPr>
      <w:rPr>
        <w:b/>
        <w:bCs/>
        <w:color w:val="FFFFFF"/>
      </w:rPr>
      <w:tcPr>
        <w:tcBorders>
          <w:top w:val="single" w:color="F9B074" w:sz="8" w:space="0"/>
          <w:left w:val="single" w:color="F9B074" w:sz="8" w:space="0"/>
          <w:bottom w:val="single" w:color="F9B074" w:sz="8" w:space="0"/>
          <w:right w:val="single" w:color="F9B074" w:sz="8" w:space="0"/>
        </w:tcBorders>
        <w:shd w:val="clear" w:color="auto" w:fill="F79646"/>
      </w:tcPr>
    </w:tblStylePr>
    <w:tblStylePr w:type="lastRow">
      <w:pPr>
        <w:spacing w:before="0" w:beforeAutospacing="0" w:after="0" w:afterAutospacing="0" w:line="240" w:lineRule="auto"/>
      </w:pPr>
      <w:rPr>
        <w:b/>
        <w:bCs/>
      </w:rPr>
      <w:tcPr>
        <w:tcBorders>
          <w:top w:val="double" w:color="F9B074" w:sz="6" w:space="0"/>
          <w:left w:val="single" w:color="F9B074" w:sz="8" w:space="0"/>
          <w:bottom w:val="single" w:color="F9B074" w:sz="8" w:space="0"/>
          <w:right w:val="single" w:color="F9B074" w:sz="8" w:space="0"/>
        </w:tcBorders>
      </w:tcPr>
    </w:tblStylePr>
    <w:tblStylePr w:type="firstCol">
      <w:rPr>
        <w:b/>
        <w:bCs/>
      </w:rPr>
    </w:tblStylePr>
    <w:tblStylePr w:type="lastCol">
      <w:rPr>
        <w:b/>
        <w:bCs/>
      </w:rPr>
    </w:tblStylePr>
    <w:tblStylePr w:type="band1Vert">
      <w:tcPr>
        <w:shd w:val="clear" w:color="auto" w:fill="FDE4D0"/>
      </w:tcPr>
    </w:tblStylePr>
    <w:tblStylePr w:type="band1Horz">
      <w:tcPr>
        <w:shd w:val="clear" w:color="auto" w:fill="FDE4D0"/>
      </w:tcPr>
    </w:tblStylePr>
  </w:style>
  <w:style w:type="table" w:customStyle="1" w:styleId="274">
    <w:name w:val="深色列表 - 着色 31"/>
    <w:basedOn w:val="51"/>
    <w:qFormat/>
    <w:uiPriority w:val="0"/>
    <w:rPr>
      <w:rFonts w:hint="eastAsia" w:cs="Cambria"/>
      <w:color w:val="FFFFFF"/>
      <w:sz w:val="22"/>
      <w:szCs w:val="22"/>
      <w:lang w:eastAsia="en-US"/>
    </w:rPr>
    <w:tcPr>
      <w:shd w:val="clear" w:color="auto" w:fill="9BBB59"/>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4E6128"/>
      </w:tcPr>
    </w:tblStylePr>
    <w:tblStylePr w:type="firstCol">
      <w:tcPr>
        <w:tcBorders>
          <w:top w:val="nil"/>
          <w:left w:val="nil"/>
          <w:bottom w:val="nil"/>
          <w:right w:val="single" w:color="FFFFFF" w:sz="18" w:space="0"/>
        </w:tcBorders>
        <w:shd w:val="clear" w:color="auto" w:fill="76923C"/>
      </w:tcPr>
    </w:tblStylePr>
    <w:tblStylePr w:type="lastCol">
      <w:tcPr>
        <w:tcBorders>
          <w:top w:val="nil"/>
          <w:left w:val="single" w:color="FFFFFF" w:sz="18" w:space="0"/>
          <w:bottom w:val="nil"/>
          <w:right w:val="nil"/>
        </w:tcBorders>
        <w:shd w:val="clear" w:color="auto" w:fill="76923C"/>
      </w:tcPr>
    </w:tblStylePr>
    <w:tblStylePr w:type="band1Vert">
      <w:tcPr>
        <w:tcBorders>
          <w:top w:val="nil"/>
          <w:left w:val="nil"/>
          <w:bottom w:val="nil"/>
          <w:right w:val="nil"/>
        </w:tcBorders>
        <w:shd w:val="clear" w:color="auto" w:fill="76923C"/>
      </w:tcPr>
    </w:tblStylePr>
    <w:tblStylePr w:type="band1Horz">
      <w:tcPr>
        <w:tcBorders>
          <w:top w:val="nil"/>
          <w:left w:val="nil"/>
          <w:bottom w:val="nil"/>
          <w:right w:val="nil"/>
        </w:tcBorders>
        <w:shd w:val="clear" w:color="auto" w:fill="76923C"/>
      </w:tcPr>
    </w:tblStylePr>
  </w:style>
  <w:style w:type="table" w:customStyle="1" w:styleId="275">
    <w:name w:val="浅色底纹 - 着色 11"/>
    <w:basedOn w:val="51"/>
    <w:qFormat/>
    <w:uiPriority w:val="0"/>
    <w:rPr>
      <w:rFonts w:hint="eastAsia" w:cs="Cambria"/>
      <w:color w:val="365F91"/>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la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3DFEE"/>
      </w:tcPr>
    </w:tblStylePr>
    <w:tblStylePr w:type="band1Horz">
      <w:tcPr>
        <w:tcBorders>
          <w:left w:val="nil"/>
          <w:right w:val="nil"/>
        </w:tcBorders>
        <w:shd w:val="clear" w:color="auto" w:fill="D3DFEE"/>
      </w:tcPr>
    </w:tblStylePr>
  </w:style>
  <w:style w:type="table" w:customStyle="1" w:styleId="276">
    <w:name w:val="中等深浅列表 1 - 着色 51"/>
    <w:basedOn w:val="51"/>
    <w:qFormat/>
    <w:uiPriority w:val="0"/>
    <w:rPr>
      <w:rFonts w:hint="eastAsia" w:cs="Cambria"/>
      <w:color w:val="000000"/>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7">
    <w:name w:val="彩色网格 - 着色 41"/>
    <w:basedOn w:val="51"/>
    <w:qFormat/>
    <w:uiPriority w:val="0"/>
    <w:rPr>
      <w:rFonts w:hint="eastAsia" w:cs="Cambria"/>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78">
    <w:name w:val="彩色列表 - 着色 51"/>
    <w:basedOn w:val="51"/>
    <w:qFormat/>
    <w:uiPriority w:val="0"/>
    <w:rPr>
      <w:rFonts w:hint="eastAsia" w:cs="Cambria"/>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2EAF1"/>
      </w:tcPr>
    </w:tblStylePr>
    <w:tblStylePr w:type="band1Horz">
      <w:tcPr>
        <w:shd w:val="clear" w:color="auto" w:fill="DAEEF3"/>
      </w:tcPr>
    </w:tblStylePr>
  </w:style>
  <w:style w:type="table" w:customStyle="1" w:styleId="279">
    <w:name w:val="浅色底纹 - 着色 41"/>
    <w:basedOn w:val="51"/>
    <w:qFormat/>
    <w:uiPriority w:val="0"/>
    <w:rPr>
      <w:rFonts w:hint="eastAsia" w:cs="Cambria"/>
      <w:color w:val="5F497A"/>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la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FD8E8"/>
      </w:tcPr>
    </w:tblStylePr>
    <w:tblStylePr w:type="band1Horz">
      <w:tcPr>
        <w:tcBorders>
          <w:left w:val="nil"/>
          <w:right w:val="nil"/>
        </w:tcBorders>
        <w:shd w:val="clear" w:color="auto" w:fill="DFD8E8"/>
      </w:tcPr>
    </w:tblStylePr>
  </w:style>
  <w:style w:type="table" w:customStyle="1" w:styleId="280">
    <w:name w:val="中等深浅底纹 2 - 着色 5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BACC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BACC6"/>
      </w:tcPr>
    </w:tblStylePr>
    <w:tblStylePr w:type="lastCol">
      <w:rPr>
        <w:b/>
        <w:bCs/>
        <w:color w:val="FFFFFF"/>
      </w:rPr>
      <w:tcPr>
        <w:tcBorders>
          <w:left w:val="nil"/>
          <w:right w:val="nil"/>
        </w:tcBorders>
        <w:shd w:val="clear" w:color="auto" w:fill="4BACC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281">
    <w:name w:val="中等深浅列表 2 - 着色 21"/>
    <w:basedOn w:val="51"/>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rPr>
        <w:sz w:val="24"/>
        <w:szCs w:val="24"/>
      </w:rPr>
      <w:tcPr>
        <w:tcBorders>
          <w:top w:val="nil"/>
          <w:left w:val="nil"/>
          <w:bottom w:val="single" w:color="C0504D" w:sz="24" w:space="0"/>
          <w:right w:val="nil"/>
        </w:tcBorders>
        <w:shd w:val="clear" w:color="auto" w:fill="FFFFFF"/>
      </w:tcPr>
    </w:tblStylePr>
    <w:tblStylePr w:type="lastRow">
      <w:tcPr>
        <w:tcBorders>
          <w:top w:val="single" w:color="C0504D" w:sz="8" w:space="0"/>
          <w:left w:val="nil"/>
          <w:bottom w:val="nil"/>
          <w:right w:val="nil"/>
        </w:tcBorders>
        <w:shd w:val="clear" w:color="auto" w:fill="FFFFFF"/>
      </w:tcPr>
    </w:tblStylePr>
    <w:tblStylePr w:type="firstCol">
      <w:tcPr>
        <w:tcBorders>
          <w:top w:val="nil"/>
          <w:left w:val="nil"/>
          <w:bottom w:val="nil"/>
          <w:right w:val="single" w:color="C0504D" w:sz="8" w:space="0"/>
        </w:tcBorders>
        <w:shd w:val="clear" w:color="auto" w:fill="FFFFFF"/>
      </w:tcPr>
    </w:tblStylePr>
    <w:tblStylePr w:type="lastCol">
      <w:tcPr>
        <w:tcBorders>
          <w:top w:val="nil"/>
          <w:left w:val="single" w:color="C0504D" w:sz="8" w:space="0"/>
          <w:bottom w:val="nil"/>
          <w:right w:val="nil"/>
        </w:tcBorders>
        <w:shd w:val="clear" w:color="auto" w:fill="FFFFFF"/>
      </w:tcPr>
    </w:tblStylePr>
    <w:tblStylePr w:type="band1Vert">
      <w:tcPr>
        <w:tcBorders>
          <w:left w:val="nil"/>
          <w:right w:val="nil"/>
        </w:tcBorders>
        <w:shd w:val="clear" w:color="auto" w:fill="EFD3D2"/>
      </w:tcPr>
    </w:tblStylePr>
    <w:tblStylePr w:type="band1Horz">
      <w:tcPr>
        <w:tcBorders>
          <w:top w:val="nil"/>
          <w:bottom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82">
    <w:name w:val="中等深浅网格 1 - 着色 31"/>
    <w:basedOn w:val="51"/>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tcBorders>
        <w:top w:val="single" w:color="B3CC82" w:sz="8" w:space="0"/>
        <w:left w:val="single" w:color="B3CC82" w:sz="8" w:space="0"/>
        <w:bottom w:val="single" w:color="B3CC82" w:sz="8" w:space="0"/>
        <w:right w:val="single" w:color="B3CC82" w:sz="8" w:space="0"/>
      </w:tcBorders>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83">
    <w:name w:val="彩色列表 - 着色 31"/>
    <w:basedOn w:val="51"/>
    <w:qFormat/>
    <w:uiPriority w:val="0"/>
    <w:rPr>
      <w:rFonts w:hint="eastAsia" w:cs="Cambria"/>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6EED5"/>
      </w:tcPr>
    </w:tblStylePr>
    <w:tblStylePr w:type="band1Horz">
      <w:tcPr>
        <w:shd w:val="clear" w:color="auto" w:fill="EAF1DD"/>
      </w:tcPr>
    </w:tblStylePr>
  </w:style>
  <w:style w:type="table" w:customStyle="1" w:styleId="284">
    <w:name w:val="中等深浅底纹 1 - 着色 31"/>
    <w:basedOn w:val="51"/>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cPr>
      <w:tcBorders>
        <w:top w:val="single" w:color="B3CC82" w:sz="8" w:space="0"/>
        <w:left w:val="single" w:color="B3CC82" w:sz="8" w:space="0"/>
        <w:bottom w:val="single" w:color="B3CC82" w:sz="8" w:space="0"/>
        <w:right w:val="single" w:color="B3CC82" w:sz="8" w:space="0"/>
      </w:tcBorders>
    </w:tcPr>
    <w:tblStylePr w:type="firstRow">
      <w:pPr>
        <w:spacing w:before="0" w:beforeAutospacing="0" w:after="0" w:afterAutospacing="0" w:line="240" w:lineRule="auto"/>
      </w:pPr>
      <w:rPr>
        <w:b/>
        <w:bCs/>
        <w:color w:val="FFFFFF"/>
      </w:rPr>
      <w:tcPr>
        <w:tcBorders>
          <w:top w:val="single" w:color="B3CC82" w:sz="8" w:space="0"/>
          <w:left w:val="single" w:color="B3CC82" w:sz="8" w:space="0"/>
          <w:bottom w:val="single" w:color="B3CC82" w:sz="8" w:space="0"/>
          <w:right w:val="single" w:color="B3CC82" w:sz="8" w:space="0"/>
        </w:tcBorders>
        <w:shd w:val="clear" w:color="auto" w:fill="9BBB59"/>
      </w:tcPr>
    </w:tblStylePr>
    <w:tblStylePr w:type="lastRow">
      <w:pPr>
        <w:spacing w:before="0" w:beforeAutospacing="0" w:after="0" w:afterAutospacing="0" w:line="240" w:lineRule="auto"/>
      </w:pPr>
      <w:rPr>
        <w:b/>
        <w:bCs/>
      </w:rPr>
      <w:tcPr>
        <w:tcBorders>
          <w:top w:val="double" w:color="B3CC82" w:sz="6" w:space="0"/>
          <w:left w:val="single" w:color="B3CC82" w:sz="8" w:space="0"/>
          <w:bottom w:val="single" w:color="B3CC82" w:sz="8" w:space="0"/>
          <w:right w:val="single" w:color="B3CC82" w:sz="8" w:space="0"/>
        </w:tcBorders>
      </w:tcPr>
    </w:tblStylePr>
    <w:tblStylePr w:type="firstCol">
      <w:rPr>
        <w:b/>
        <w:bCs/>
      </w:rPr>
    </w:tblStylePr>
    <w:tblStylePr w:type="lastCol">
      <w:rPr>
        <w:b/>
        <w:bCs/>
      </w:rPr>
    </w:tblStylePr>
    <w:tblStylePr w:type="band1Vert">
      <w:tcPr>
        <w:shd w:val="clear" w:color="auto" w:fill="E6EED5"/>
      </w:tcPr>
    </w:tblStylePr>
    <w:tblStylePr w:type="band1Horz">
      <w:tcPr>
        <w:shd w:val="clear" w:color="auto" w:fill="E6EED5"/>
      </w:tcPr>
    </w:tblStylePr>
  </w:style>
  <w:style w:type="table" w:customStyle="1" w:styleId="285">
    <w:name w:val="中等深浅网格 3 - 着色 5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BACC6"/>
      </w:tcPr>
    </w:tblStylePr>
    <w:tblStylePr w:type="firstCol">
      <w:rPr>
        <w:b/>
        <w:bCs/>
        <w:i w:val="0"/>
        <w:iCs w:val="0"/>
        <w:color w:val="FFFFFF"/>
      </w:rPr>
      <w:tcPr>
        <w:tcBorders>
          <w:left w:val="single" w:color="FFFFFF" w:sz="8" w:space="0"/>
          <w:right w:val="single" w:color="FFFFFF" w:sz="24" w:space="0"/>
        </w:tcBorders>
        <w:shd w:val="clear" w:color="auto" w:fill="4BACC6"/>
      </w:tcPr>
    </w:tblStylePr>
    <w:tblStylePr w:type="lastCol">
      <w:rPr>
        <w:b/>
        <w:bCs/>
        <w:i w:val="0"/>
        <w:iCs w:val="0"/>
        <w:color w:val="FFFFFF"/>
      </w:rPr>
      <w:tcPr>
        <w:tcBorders>
          <w:top w:val="nil"/>
          <w:left w:val="single" w:color="FFFFFF" w:sz="24" w:space="0"/>
          <w:bottom w:val="nil"/>
          <w:right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5D5E2"/>
      </w:tcPr>
    </w:tblStylePr>
  </w:style>
  <w:style w:type="table" w:customStyle="1" w:styleId="286">
    <w:name w:val="中等深浅底纹 1 - 着色 51"/>
    <w:basedOn w:val="51"/>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cPr>
      <w:tcBorders>
        <w:top w:val="single" w:color="78C0D4" w:sz="8" w:space="0"/>
        <w:left w:val="single" w:color="78C0D4" w:sz="8" w:space="0"/>
        <w:bottom w:val="single" w:color="78C0D4" w:sz="8" w:space="0"/>
        <w:right w:val="single" w:color="78C0D4" w:sz="8" w:space="0"/>
      </w:tcBorders>
    </w:tcPr>
    <w:tblStylePr w:type="firstRow">
      <w:pPr>
        <w:spacing w:before="0" w:beforeAutospacing="0" w:after="0" w:afterAutospacing="0" w:line="240" w:lineRule="auto"/>
      </w:pPr>
      <w:rPr>
        <w:b/>
        <w:bCs/>
        <w:color w:val="FFFFFF"/>
      </w:rPr>
      <w:tcPr>
        <w:tcBorders>
          <w:top w:val="single" w:color="78C0D4" w:sz="8" w:space="0"/>
          <w:left w:val="single" w:color="78C0D4" w:sz="8" w:space="0"/>
          <w:bottom w:val="single" w:color="78C0D4" w:sz="8" w:space="0"/>
          <w:right w:val="single" w:color="78C0D4" w:sz="8" w:space="0"/>
        </w:tcBorders>
        <w:shd w:val="clear" w:color="auto" w:fill="4BACC6"/>
      </w:tcPr>
    </w:tblStylePr>
    <w:tblStylePr w:type="lastRow">
      <w:pPr>
        <w:spacing w:before="0" w:beforeAutospacing="0" w:after="0" w:afterAutospacing="0" w:line="240" w:lineRule="auto"/>
      </w:pPr>
      <w:rPr>
        <w:b/>
        <w:bCs/>
      </w:rPr>
      <w:tcPr>
        <w:tcBorders>
          <w:top w:val="double" w:color="78C0D4" w:sz="6" w:space="0"/>
          <w:left w:val="single" w:color="78C0D4" w:sz="8" w:space="0"/>
          <w:bottom w:val="single" w:color="78C0D4" w:sz="8" w:space="0"/>
          <w:right w:val="single" w:color="78C0D4" w:sz="8" w:space="0"/>
        </w:tcBorders>
      </w:tcPr>
    </w:tblStylePr>
    <w:tblStylePr w:type="firstCol">
      <w:rPr>
        <w:b/>
        <w:bCs/>
      </w:rPr>
    </w:tblStylePr>
    <w:tblStylePr w:type="lastCol">
      <w:rPr>
        <w:b/>
        <w:bCs/>
      </w:rPr>
    </w:tblStylePr>
    <w:tblStylePr w:type="band1Vert">
      <w:tcPr>
        <w:shd w:val="clear" w:color="auto" w:fill="D2EAF1"/>
      </w:tcPr>
    </w:tblStylePr>
    <w:tblStylePr w:type="band1Horz">
      <w:tcPr>
        <w:shd w:val="clear" w:color="auto" w:fill="D2EAF1"/>
      </w:tcPr>
    </w:tblStylePr>
  </w:style>
  <w:style w:type="table" w:customStyle="1" w:styleId="287">
    <w:name w:val="中等深浅网格 1 - 着色 11"/>
    <w:basedOn w:val="51"/>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tcBorders>
        <w:top w:val="single" w:color="7BA0CD" w:sz="8" w:space="0"/>
        <w:left w:val="single" w:color="7BA0CD" w:sz="8" w:space="0"/>
        <w:bottom w:val="single" w:color="7BA0CD" w:sz="8" w:space="0"/>
        <w:right w:val="single" w:color="7BA0CD" w:sz="8" w:space="0"/>
      </w:tcBorders>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88">
    <w:name w:val="浅色网格 - 着色 21"/>
    <w:basedOn w:val="51"/>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tcBorders>
      </w:tcPr>
    </w:tblStylePr>
  </w:style>
  <w:style w:type="table" w:customStyle="1" w:styleId="289">
    <w:name w:val="浅色底纹 - 着色 31"/>
    <w:basedOn w:val="51"/>
    <w:qFormat/>
    <w:uiPriority w:val="0"/>
    <w:rPr>
      <w:rFonts w:hint="eastAsia" w:cs="Cambria"/>
      <w:color w:val="76923C"/>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la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6EED5"/>
      </w:tcPr>
    </w:tblStylePr>
    <w:tblStylePr w:type="band1Horz">
      <w:tcPr>
        <w:tcBorders>
          <w:left w:val="nil"/>
          <w:right w:val="nil"/>
        </w:tcBorders>
        <w:shd w:val="clear" w:color="auto" w:fill="E6EED5"/>
      </w:tcPr>
    </w:tblStylePr>
  </w:style>
  <w:style w:type="table" w:customStyle="1" w:styleId="290">
    <w:name w:val="中等深浅列表 2 - 着色 11"/>
    <w:basedOn w:val="51"/>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rPr>
        <w:sz w:val="24"/>
        <w:szCs w:val="24"/>
      </w:rPr>
      <w:tcPr>
        <w:tcBorders>
          <w:top w:val="nil"/>
          <w:left w:val="nil"/>
          <w:bottom w:val="single" w:color="4F81BD" w:sz="24" w:space="0"/>
          <w:right w:val="nil"/>
        </w:tcBorders>
        <w:shd w:val="clear" w:color="auto" w:fill="FFFFFF"/>
      </w:tcPr>
    </w:tblStylePr>
    <w:tblStylePr w:type="lastRow">
      <w:tcPr>
        <w:tcBorders>
          <w:top w:val="single" w:color="4F81BD" w:sz="8" w:space="0"/>
          <w:left w:val="nil"/>
          <w:bottom w:val="nil"/>
          <w:right w:val="nil"/>
        </w:tcBorders>
        <w:shd w:val="clear" w:color="auto" w:fill="FFFFFF"/>
      </w:tcPr>
    </w:tblStylePr>
    <w:tblStylePr w:type="firstCol">
      <w:tcPr>
        <w:tcBorders>
          <w:top w:val="nil"/>
          <w:left w:val="nil"/>
          <w:bottom w:val="nil"/>
          <w:right w:val="single" w:color="4F81BD" w:sz="8" w:space="0"/>
        </w:tcBorders>
        <w:shd w:val="clear" w:color="auto" w:fill="FFFFFF"/>
      </w:tcPr>
    </w:tblStylePr>
    <w:tblStylePr w:type="lastCol">
      <w:tcPr>
        <w:tcBorders>
          <w:top w:val="nil"/>
          <w:left w:val="single" w:color="4F81BD" w:sz="8" w:space="0"/>
          <w:bottom w:val="nil"/>
          <w:right w:val="nil"/>
        </w:tcBorders>
        <w:shd w:val="clear" w:color="auto" w:fill="FFFFFF"/>
      </w:tcPr>
    </w:tblStylePr>
    <w:tblStylePr w:type="band1Vert">
      <w:tcPr>
        <w:tcBorders>
          <w:left w:val="nil"/>
          <w:right w:val="nil"/>
        </w:tcBorders>
        <w:shd w:val="clear" w:color="auto" w:fill="D3DFEE"/>
      </w:tcPr>
    </w:tblStylePr>
    <w:tblStylePr w:type="band1Horz">
      <w:tcPr>
        <w:tcBorders>
          <w:top w:val="nil"/>
          <w:bottom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91">
    <w:name w:val="彩色列表 - 着色 11"/>
    <w:basedOn w:val="51"/>
    <w:qFormat/>
    <w:uiPriority w:val="0"/>
    <w:rPr>
      <w:rFonts w:hint="eastAsia" w:cs="Cambria"/>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3DFEE"/>
      </w:tcPr>
    </w:tblStylePr>
    <w:tblStylePr w:type="band1Horz">
      <w:tcPr>
        <w:shd w:val="clear" w:color="auto" w:fill="DBE5F1"/>
      </w:tcPr>
    </w:tblStylePr>
  </w:style>
  <w:style w:type="table" w:customStyle="1" w:styleId="292">
    <w:name w:val="彩色底纹 - 着色 21"/>
    <w:basedOn w:val="51"/>
    <w:qFormat/>
    <w:uiPriority w:val="0"/>
    <w:rPr>
      <w:rFonts w:hint="eastAsia" w:cs="Cambria"/>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tcBorders>
        <w:top w:val="single" w:color="C0504D" w:sz="24" w:space="0"/>
        <w:left w:val="single" w:color="C0504D" w:sz="4" w:space="0"/>
        <w:bottom w:val="single" w:color="C0504D" w:sz="4" w:space="0"/>
        <w:right w:val="single" w:color="C0504D" w:sz="4" w:space="0"/>
      </w:tcBorders>
      <w:shd w:val="clear" w:color="auto" w:fill="F8EDED"/>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tcBorders>
        <w:shd w:val="clear" w:color="auto" w:fill="772C2A"/>
      </w:tcPr>
    </w:tblStylePr>
    <w:tblStylePr w:type="lastCol">
      <w:rPr>
        <w:color w:val="FFFFFF"/>
      </w:rPr>
      <w:tcPr>
        <w:tcBorders>
          <w:top w:val="nil"/>
          <w:left w:val="nil"/>
          <w:bottom w:val="nil"/>
          <w:right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93">
    <w:name w:val="彩色网格 - 着色 21"/>
    <w:basedOn w:val="51"/>
    <w:qFormat/>
    <w:uiPriority w:val="0"/>
    <w:rPr>
      <w:rFonts w:hint="eastAsia" w:cs="Cambria"/>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94">
    <w:name w:val="浅色网格 - 着色 11"/>
    <w:basedOn w:val="51"/>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tcBorders>
      </w:tcPr>
    </w:tblStylePr>
  </w:style>
  <w:style w:type="table" w:customStyle="1" w:styleId="295">
    <w:name w:val="浅色网格 - 着色 41"/>
    <w:basedOn w:val="51"/>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tcBorders>
      </w:tcPr>
    </w:tblStylePr>
  </w:style>
  <w:style w:type="table" w:customStyle="1" w:styleId="296">
    <w:name w:val="深色列表 - 着色 41"/>
    <w:basedOn w:val="51"/>
    <w:qFormat/>
    <w:uiPriority w:val="0"/>
    <w:rPr>
      <w:rFonts w:hint="eastAsia" w:cs="Cambria"/>
      <w:color w:val="FFFFFF"/>
      <w:sz w:val="22"/>
      <w:szCs w:val="22"/>
      <w:lang w:eastAsia="en-US"/>
    </w:rPr>
    <w:tcPr>
      <w:shd w:val="clear" w:color="auto" w:fill="8064A2"/>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3F3151"/>
      </w:tcPr>
    </w:tblStylePr>
    <w:tblStylePr w:type="firstCol">
      <w:tcPr>
        <w:tcBorders>
          <w:top w:val="nil"/>
          <w:left w:val="nil"/>
          <w:bottom w:val="nil"/>
          <w:right w:val="single" w:color="FFFFFF" w:sz="18" w:space="0"/>
        </w:tcBorders>
        <w:shd w:val="clear" w:color="auto" w:fill="5F497A"/>
      </w:tcPr>
    </w:tblStylePr>
    <w:tblStylePr w:type="lastCol">
      <w:tcPr>
        <w:tcBorders>
          <w:top w:val="nil"/>
          <w:left w:val="single" w:color="FFFFFF" w:sz="18" w:space="0"/>
          <w:bottom w:val="nil"/>
          <w:right w:val="nil"/>
        </w:tcBorders>
        <w:shd w:val="clear" w:color="auto" w:fill="5F497A"/>
      </w:tcPr>
    </w:tblStylePr>
    <w:tblStylePr w:type="band1Vert">
      <w:tcPr>
        <w:tcBorders>
          <w:top w:val="nil"/>
          <w:left w:val="nil"/>
          <w:bottom w:val="nil"/>
          <w:right w:val="nil"/>
        </w:tcBorders>
        <w:shd w:val="clear" w:color="auto" w:fill="5F497A"/>
      </w:tcPr>
    </w:tblStylePr>
    <w:tblStylePr w:type="band1Horz">
      <w:tcPr>
        <w:tcBorders>
          <w:top w:val="nil"/>
          <w:left w:val="nil"/>
          <w:bottom w:val="nil"/>
          <w:right w:val="nil"/>
        </w:tcBorders>
        <w:shd w:val="clear" w:color="auto" w:fill="5F497A"/>
      </w:tcPr>
    </w:tblStylePr>
  </w:style>
  <w:style w:type="table" w:customStyle="1" w:styleId="297">
    <w:name w:val="中等深浅底纹 2 - 着色 1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F81B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F81BD"/>
      </w:tcPr>
    </w:tblStylePr>
    <w:tblStylePr w:type="lastCol">
      <w:rPr>
        <w:b/>
        <w:bCs/>
        <w:color w:val="FFFFFF"/>
      </w:rPr>
      <w:tcPr>
        <w:tcBorders>
          <w:left w:val="nil"/>
          <w:right w:val="nil"/>
        </w:tcBorders>
        <w:shd w:val="clear" w:color="auto" w:fill="4F81B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298">
    <w:name w:val="浅色网格 - 着色 31"/>
    <w:basedOn w:val="51"/>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tcBorders>
      </w:tcPr>
    </w:tblStylePr>
  </w:style>
  <w:style w:type="table" w:customStyle="1" w:styleId="299">
    <w:name w:val="中等深浅底纹 2 - 着色 21"/>
    <w:basedOn w:val="51"/>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C0504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C0504D"/>
      </w:tcPr>
    </w:tblStylePr>
    <w:tblStylePr w:type="lastCol">
      <w:rPr>
        <w:b/>
        <w:bCs/>
        <w:color w:val="FFFFFF"/>
      </w:rPr>
      <w:tcPr>
        <w:tcBorders>
          <w:left w:val="nil"/>
          <w:right w:val="nil"/>
        </w:tcBorders>
        <w:shd w:val="clear" w:color="auto" w:fill="C0504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0">
    <w:name w:val="浅色列表 - 着色 31"/>
    <w:basedOn w:val="51"/>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b/>
        <w:bCs/>
        <w:color w:val="FFFFFF"/>
      </w:rPr>
      <w:tcPr>
        <w:shd w:val="clear" w:color="auto" w:fill="9BBB59"/>
      </w:tcPr>
    </w:tblStylePr>
    <w:tblStylePr w:type="lastRow">
      <w:pPr>
        <w:spacing w:before="0" w:beforeAutospacing="0" w:after="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01">
    <w:name w:val="彩色网格 - 着色 51"/>
    <w:basedOn w:val="51"/>
    <w:qFormat/>
    <w:uiPriority w:val="0"/>
    <w:rPr>
      <w:rFonts w:hint="eastAsia" w:cs="Cambria"/>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302">
    <w:name w:val="中等深浅网格 1 - 着色 51"/>
    <w:basedOn w:val="51"/>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tcBorders>
        <w:top w:val="single" w:color="78C0D4" w:sz="8" w:space="0"/>
        <w:left w:val="single" w:color="78C0D4" w:sz="8" w:space="0"/>
        <w:bottom w:val="single" w:color="78C0D4" w:sz="8" w:space="0"/>
        <w:right w:val="single" w:color="78C0D4" w:sz="8" w:space="0"/>
      </w:tcBorders>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303">
    <w:name w:val="中等深浅网格 2 - 着色 21"/>
    <w:basedOn w:val="51"/>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2DBDB"/>
      </w:tcPr>
    </w:tblStylePr>
    <w:tblStylePr w:type="band1Vert">
      <w:tcPr>
        <w:shd w:val="clear" w:color="auto" w:fill="DFA7A6"/>
      </w:tcPr>
    </w:tblStylePr>
    <w:tblStylePr w:type="band1Horz">
      <w:tcPr>
        <w:shd w:val="clear" w:color="auto" w:fill="DFA7A6"/>
      </w:tcPr>
    </w:tblStylePr>
    <w:tblStylePr w:type="nwCell">
      <w:tcPr>
        <w:shd w:val="clear" w:color="auto" w:fill="FFFFFF"/>
      </w:tcPr>
    </w:tblStylePr>
  </w:style>
  <w:style w:type="table" w:customStyle="1" w:styleId="304">
    <w:name w:val="彩色网格 - 着色 31"/>
    <w:basedOn w:val="51"/>
    <w:qFormat/>
    <w:uiPriority w:val="0"/>
    <w:rPr>
      <w:rFonts w:hint="eastAsia" w:cs="Cambria"/>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305">
    <w:name w:val="中等深浅底纹 2 - 着色 4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8064A2"/>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8064A2"/>
      </w:tcPr>
    </w:tblStylePr>
    <w:tblStylePr w:type="lastCol">
      <w:rPr>
        <w:b/>
        <w:bCs/>
        <w:color w:val="FFFFFF"/>
      </w:rPr>
      <w:tcPr>
        <w:tcBorders>
          <w:left w:val="nil"/>
          <w:right w:val="nil"/>
        </w:tcBorders>
        <w:shd w:val="clear" w:color="auto" w:fill="8064A2"/>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6">
    <w:name w:val="深色列表 - 着色 11"/>
    <w:basedOn w:val="51"/>
    <w:qFormat/>
    <w:uiPriority w:val="0"/>
    <w:rPr>
      <w:rFonts w:hint="eastAsia" w:cs="Cambria"/>
      <w:color w:val="FFFFFF"/>
      <w:sz w:val="22"/>
      <w:szCs w:val="22"/>
      <w:lang w:eastAsia="en-US"/>
    </w:rPr>
    <w:tcPr>
      <w:shd w:val="clear" w:color="auto" w:fill="4F81B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43F60"/>
      </w:tcPr>
    </w:tblStylePr>
    <w:tblStylePr w:type="firstCol">
      <w:tcPr>
        <w:tcBorders>
          <w:top w:val="nil"/>
          <w:left w:val="nil"/>
          <w:bottom w:val="nil"/>
          <w:right w:val="single" w:color="FFFFFF" w:sz="18" w:space="0"/>
        </w:tcBorders>
        <w:shd w:val="clear" w:color="auto" w:fill="365F91"/>
      </w:tcPr>
    </w:tblStylePr>
    <w:tblStylePr w:type="lastCol">
      <w:tcPr>
        <w:tcBorders>
          <w:top w:val="nil"/>
          <w:left w:val="single" w:color="FFFFFF" w:sz="18" w:space="0"/>
          <w:bottom w:val="nil"/>
          <w:right w:val="nil"/>
        </w:tcBorders>
        <w:shd w:val="clear" w:color="auto" w:fill="365F91"/>
      </w:tcPr>
    </w:tblStylePr>
    <w:tblStylePr w:type="band1Vert">
      <w:tcPr>
        <w:tcBorders>
          <w:top w:val="nil"/>
          <w:left w:val="nil"/>
          <w:bottom w:val="nil"/>
          <w:right w:val="nil"/>
        </w:tcBorders>
        <w:shd w:val="clear" w:color="auto" w:fill="365F91"/>
      </w:tcPr>
    </w:tblStylePr>
    <w:tblStylePr w:type="band1Horz">
      <w:tcPr>
        <w:tcBorders>
          <w:top w:val="nil"/>
          <w:left w:val="nil"/>
          <w:bottom w:val="nil"/>
          <w:right w:val="nil"/>
        </w:tcBorders>
        <w:shd w:val="clear" w:color="auto" w:fill="365F91"/>
      </w:tcPr>
    </w:tblStylePr>
  </w:style>
  <w:style w:type="table" w:customStyle="1" w:styleId="307">
    <w:name w:val="深色列表 - 着色 51"/>
    <w:basedOn w:val="51"/>
    <w:qFormat/>
    <w:uiPriority w:val="0"/>
    <w:rPr>
      <w:rFonts w:hint="eastAsia" w:cs="Cambria"/>
      <w:color w:val="FFFFFF"/>
      <w:sz w:val="22"/>
      <w:szCs w:val="22"/>
      <w:lang w:eastAsia="en-US"/>
    </w:rPr>
    <w:tcPr>
      <w:shd w:val="clear" w:color="auto" w:fill="4BACC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05867"/>
      </w:tcPr>
    </w:tblStylePr>
    <w:tblStylePr w:type="firstCol">
      <w:tcPr>
        <w:tcBorders>
          <w:top w:val="nil"/>
          <w:left w:val="nil"/>
          <w:bottom w:val="nil"/>
          <w:right w:val="single" w:color="FFFFFF" w:sz="18" w:space="0"/>
        </w:tcBorders>
        <w:shd w:val="clear" w:color="auto" w:fill="31849B"/>
      </w:tcPr>
    </w:tblStylePr>
    <w:tblStylePr w:type="lastCol">
      <w:tcPr>
        <w:tcBorders>
          <w:top w:val="nil"/>
          <w:left w:val="single" w:color="FFFFFF" w:sz="18" w:space="0"/>
          <w:bottom w:val="nil"/>
          <w:right w:val="nil"/>
        </w:tcBorders>
        <w:shd w:val="clear" w:color="auto" w:fill="31849B"/>
      </w:tcPr>
    </w:tblStylePr>
    <w:tblStylePr w:type="band1Vert">
      <w:tcPr>
        <w:tcBorders>
          <w:top w:val="nil"/>
          <w:left w:val="nil"/>
          <w:bottom w:val="nil"/>
          <w:right w:val="nil"/>
        </w:tcBorders>
        <w:shd w:val="clear" w:color="auto" w:fill="31849B"/>
      </w:tcPr>
    </w:tblStylePr>
    <w:tblStylePr w:type="band1Horz">
      <w:tcPr>
        <w:tcBorders>
          <w:top w:val="nil"/>
          <w:left w:val="nil"/>
          <w:bottom w:val="nil"/>
          <w:right w:val="nil"/>
        </w:tcBorders>
        <w:shd w:val="clear" w:color="auto" w:fill="31849B"/>
      </w:tcPr>
    </w:tblStylePr>
  </w:style>
  <w:style w:type="table" w:customStyle="1" w:styleId="308">
    <w:name w:val="中等深浅网格 3 - 着色 4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8064A2"/>
      </w:tcPr>
    </w:tblStylePr>
    <w:tblStylePr w:type="firstCol">
      <w:rPr>
        <w:b/>
        <w:bCs/>
        <w:i w:val="0"/>
        <w:iCs w:val="0"/>
        <w:color w:val="FFFFFF"/>
      </w:rPr>
      <w:tcPr>
        <w:tcBorders>
          <w:left w:val="single" w:color="FFFFFF" w:sz="8" w:space="0"/>
          <w:right w:val="single" w:color="FFFFFF" w:sz="24" w:space="0"/>
        </w:tcBorders>
        <w:shd w:val="clear" w:color="auto" w:fill="8064A2"/>
      </w:tcPr>
    </w:tblStylePr>
    <w:tblStylePr w:type="lastCol">
      <w:rPr>
        <w:b/>
        <w:bCs/>
        <w:i w:val="0"/>
        <w:iCs w:val="0"/>
        <w:color w:val="FFFFFF"/>
      </w:rPr>
      <w:tcPr>
        <w:tcBorders>
          <w:top w:val="nil"/>
          <w:left w:val="single" w:color="FFFFFF" w:sz="24" w:space="0"/>
          <w:bottom w:val="nil"/>
          <w:right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tcBorders>
        <w:shd w:val="clear" w:color="auto" w:fill="BFB1D0"/>
      </w:tcPr>
    </w:tblStylePr>
  </w:style>
  <w:style w:type="table" w:customStyle="1" w:styleId="309">
    <w:name w:val="中等深浅列表 1 - 着色 21"/>
    <w:basedOn w:val="51"/>
    <w:qFormat/>
    <w:uiPriority w:val="0"/>
    <w:rPr>
      <w:rFonts w:hint="eastAsia" w:cs="Cambria"/>
      <w:color w:val="000000"/>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10">
    <w:name w:val="中等深浅底纹 1 - 着色 41"/>
    <w:basedOn w:val="51"/>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cPr>
      <w:tcBorders>
        <w:top w:val="single" w:color="9F8AB9" w:sz="8" w:space="0"/>
        <w:left w:val="single" w:color="9F8AB9" w:sz="8" w:space="0"/>
        <w:bottom w:val="single" w:color="9F8AB9" w:sz="8" w:space="0"/>
        <w:right w:val="single" w:color="9F8AB9" w:sz="8" w:space="0"/>
      </w:tcBorders>
    </w:tcPr>
    <w:tblStylePr w:type="firstRow">
      <w:pPr>
        <w:spacing w:before="0" w:beforeAutospacing="0" w:after="0" w:afterAutospacing="0" w:line="240" w:lineRule="auto"/>
      </w:pPr>
      <w:rPr>
        <w:b/>
        <w:bCs/>
        <w:color w:val="FFFFFF"/>
      </w:rPr>
      <w:tcPr>
        <w:tcBorders>
          <w:top w:val="single" w:color="9F8AB9" w:sz="8" w:space="0"/>
          <w:left w:val="single" w:color="9F8AB9" w:sz="8" w:space="0"/>
          <w:bottom w:val="single" w:color="9F8AB9" w:sz="8" w:space="0"/>
          <w:right w:val="single" w:color="9F8AB9" w:sz="8" w:space="0"/>
        </w:tcBorders>
        <w:shd w:val="clear" w:color="auto" w:fill="8064A2"/>
      </w:tcPr>
    </w:tblStylePr>
    <w:tblStylePr w:type="lastRow">
      <w:pPr>
        <w:spacing w:before="0" w:beforeAutospacing="0" w:after="0" w:afterAutospacing="0" w:line="240" w:lineRule="auto"/>
      </w:pPr>
      <w:rPr>
        <w:b/>
        <w:bCs/>
      </w:rPr>
      <w:tcPr>
        <w:tcBorders>
          <w:top w:val="double" w:color="9F8AB9" w:sz="6" w:space="0"/>
          <w:left w:val="single" w:color="9F8AB9" w:sz="8" w:space="0"/>
          <w:bottom w:val="single" w:color="9F8AB9" w:sz="8" w:space="0"/>
          <w:right w:val="single" w:color="9F8AB9" w:sz="8" w:space="0"/>
        </w:tcBorders>
      </w:tcPr>
    </w:tblStylePr>
    <w:tblStylePr w:type="firstCol">
      <w:rPr>
        <w:b/>
        <w:bCs/>
      </w:rPr>
    </w:tblStylePr>
    <w:tblStylePr w:type="lastCol">
      <w:rPr>
        <w:b/>
        <w:bCs/>
      </w:rPr>
    </w:tblStylePr>
    <w:tblStylePr w:type="band1Vert">
      <w:tcPr>
        <w:shd w:val="clear" w:color="auto" w:fill="DFD8E8"/>
      </w:tcPr>
    </w:tblStylePr>
    <w:tblStylePr w:type="band1Horz">
      <w:tcPr>
        <w:shd w:val="clear" w:color="auto" w:fill="DFD8E8"/>
      </w:tcPr>
    </w:tblStylePr>
  </w:style>
  <w:style w:type="table" w:customStyle="1" w:styleId="311">
    <w:name w:val="中等深浅列表 2 - 着色 41"/>
    <w:basedOn w:val="51"/>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rPr>
        <w:sz w:val="24"/>
        <w:szCs w:val="24"/>
      </w:rPr>
      <w:tcPr>
        <w:tcBorders>
          <w:top w:val="nil"/>
          <w:left w:val="nil"/>
          <w:bottom w:val="single" w:color="8064A2" w:sz="24" w:space="0"/>
          <w:right w:val="nil"/>
        </w:tcBorders>
        <w:shd w:val="clear" w:color="auto" w:fill="FFFFFF"/>
      </w:tcPr>
    </w:tblStylePr>
    <w:tblStylePr w:type="lastRow">
      <w:tcPr>
        <w:tcBorders>
          <w:top w:val="single" w:color="8064A2" w:sz="8" w:space="0"/>
          <w:left w:val="nil"/>
          <w:bottom w:val="nil"/>
          <w:right w:val="nil"/>
        </w:tcBorders>
        <w:shd w:val="clear" w:color="auto" w:fill="FFFFFF"/>
      </w:tcPr>
    </w:tblStylePr>
    <w:tblStylePr w:type="firstCol">
      <w:tcPr>
        <w:tcBorders>
          <w:top w:val="nil"/>
          <w:left w:val="nil"/>
          <w:bottom w:val="nil"/>
          <w:right w:val="single" w:color="8064A2" w:sz="8" w:space="0"/>
        </w:tcBorders>
        <w:shd w:val="clear" w:color="auto" w:fill="FFFFFF"/>
      </w:tcPr>
    </w:tblStylePr>
    <w:tblStylePr w:type="lastCol">
      <w:tcPr>
        <w:tcBorders>
          <w:top w:val="nil"/>
          <w:left w:val="single" w:color="8064A2" w:sz="8" w:space="0"/>
          <w:bottom w:val="nil"/>
          <w:right w:val="nil"/>
        </w:tcBorders>
        <w:shd w:val="clear" w:color="auto" w:fill="FFFFFF"/>
      </w:tcPr>
    </w:tblStylePr>
    <w:tblStylePr w:type="band1Vert">
      <w:tcPr>
        <w:tcBorders>
          <w:left w:val="nil"/>
          <w:right w:val="nil"/>
        </w:tcBorders>
        <w:shd w:val="clear" w:color="auto" w:fill="DFD8E8"/>
      </w:tcPr>
    </w:tblStylePr>
    <w:tblStylePr w:type="band1Horz">
      <w:tcPr>
        <w:tcBorders>
          <w:top w:val="nil"/>
          <w:bottom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12">
    <w:name w:val="中等深浅网格 1 - 着色 21"/>
    <w:basedOn w:val="51"/>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tcBorders>
        <w:top w:val="single" w:color="CF7B79" w:sz="8" w:space="0"/>
        <w:left w:val="single" w:color="CF7B79" w:sz="8" w:space="0"/>
        <w:bottom w:val="single" w:color="CF7B79" w:sz="8" w:space="0"/>
        <w:right w:val="single" w:color="CF7B79" w:sz="8" w:space="0"/>
      </w:tcBorders>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313">
    <w:name w:val="中等深浅底纹 2 - 着色 6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F7964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F79646"/>
      </w:tcPr>
    </w:tblStylePr>
    <w:tblStylePr w:type="lastCol">
      <w:rPr>
        <w:b/>
        <w:bCs/>
        <w:color w:val="FFFFFF"/>
      </w:rPr>
      <w:tcPr>
        <w:tcBorders>
          <w:left w:val="nil"/>
          <w:right w:val="nil"/>
        </w:tcBorders>
        <w:shd w:val="clear" w:color="auto" w:fill="F7964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14">
    <w:name w:val="中等深浅网格 2 - 着色 41"/>
    <w:basedOn w:val="51"/>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5DFEC"/>
      </w:tcPr>
    </w:tblStylePr>
    <w:tblStylePr w:type="band1Vert">
      <w:tcPr>
        <w:shd w:val="clear" w:color="auto" w:fill="BFB1D0"/>
      </w:tcPr>
    </w:tblStylePr>
    <w:tblStylePr w:type="band1Horz">
      <w:tcPr>
        <w:shd w:val="clear" w:color="auto" w:fill="BFB1D0"/>
      </w:tcPr>
    </w:tblStylePr>
    <w:tblStylePr w:type="nwCell">
      <w:tcPr>
        <w:shd w:val="clear" w:color="auto" w:fill="FFFFFF"/>
      </w:tcPr>
    </w:tblStylePr>
  </w:style>
  <w:style w:type="table" w:customStyle="1" w:styleId="315">
    <w:name w:val="浅色列表 - 着色 41"/>
    <w:basedOn w:val="51"/>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b/>
        <w:bCs/>
        <w:color w:val="FFFFFF"/>
      </w:rPr>
      <w:tcPr>
        <w:shd w:val="clear" w:color="auto" w:fill="8064A2"/>
      </w:tcPr>
    </w:tblStylePr>
    <w:tblStylePr w:type="lastRow">
      <w:pPr>
        <w:spacing w:before="0" w:beforeAutospacing="0" w:after="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16">
    <w:name w:val="彩色列表 - 着色 41"/>
    <w:basedOn w:val="51"/>
    <w:qFormat/>
    <w:uiPriority w:val="0"/>
    <w:rPr>
      <w:rFonts w:hint="eastAsia" w:cs="Cambria"/>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FD8E8"/>
      </w:tcPr>
    </w:tblStylePr>
    <w:tblStylePr w:type="band1Horz">
      <w:tcPr>
        <w:shd w:val="clear" w:color="auto" w:fill="E5DFEC"/>
      </w:tcPr>
    </w:tblStylePr>
  </w:style>
  <w:style w:type="table" w:customStyle="1" w:styleId="317">
    <w:name w:val="中等深浅列表 1 - 着色 61"/>
    <w:basedOn w:val="51"/>
    <w:uiPriority w:val="0"/>
    <w:rPr>
      <w:rFonts w:hint="eastAsia" w:cs="Cambria"/>
      <w:color w:val="000000"/>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18">
    <w:name w:val="中等深浅网格 3 - 着色 1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F81BD"/>
      </w:tcPr>
    </w:tblStylePr>
    <w:tblStylePr w:type="firstCol">
      <w:rPr>
        <w:b/>
        <w:bCs/>
        <w:i w:val="0"/>
        <w:iCs w:val="0"/>
        <w:color w:val="FFFFFF"/>
      </w:rPr>
      <w:tcPr>
        <w:tcBorders>
          <w:left w:val="single" w:color="FFFFFF" w:sz="8" w:space="0"/>
          <w:right w:val="single" w:color="FFFFFF" w:sz="24" w:space="0"/>
        </w:tcBorders>
        <w:shd w:val="clear" w:color="auto" w:fill="4F81BD"/>
      </w:tcPr>
    </w:tblStylePr>
    <w:tblStylePr w:type="lastCol">
      <w:rPr>
        <w:b/>
        <w:bCs/>
        <w:i w:val="0"/>
        <w:iCs w:val="0"/>
        <w:color w:val="FFFFFF"/>
      </w:rPr>
      <w:tcPr>
        <w:tcBorders>
          <w:top w:val="nil"/>
          <w:left w:val="single" w:color="FFFFFF" w:sz="24" w:space="0"/>
          <w:bottom w:val="nil"/>
          <w:right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7BFDE"/>
      </w:tcPr>
    </w:tblStylePr>
  </w:style>
  <w:style w:type="table" w:customStyle="1" w:styleId="319">
    <w:name w:val="中等深浅网格 1 - 着色 61"/>
    <w:basedOn w:val="51"/>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tcBorders>
        <w:top w:val="single" w:color="F9B074" w:sz="8" w:space="0"/>
        <w:left w:val="single" w:color="F9B074" w:sz="8" w:space="0"/>
        <w:bottom w:val="single" w:color="F9B074" w:sz="8" w:space="0"/>
        <w:right w:val="single" w:color="F9B074" w:sz="8" w:space="0"/>
      </w:tcBorders>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320">
    <w:name w:val="浅色网格 - 着色 51"/>
    <w:basedOn w:val="51"/>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tcBorders>
      </w:tcPr>
    </w:tblStylePr>
  </w:style>
  <w:style w:type="table" w:customStyle="1" w:styleId="321">
    <w:name w:val="中等深浅网格 1 - 着色 41"/>
    <w:basedOn w:val="51"/>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tcBorders>
        <w:top w:val="single" w:color="9F8AB9" w:sz="8" w:space="0"/>
        <w:left w:val="single" w:color="9F8AB9" w:sz="8" w:space="0"/>
        <w:bottom w:val="single" w:color="9F8AB9" w:sz="8" w:space="0"/>
        <w:right w:val="single" w:color="9F8AB9" w:sz="8" w:space="0"/>
      </w:tcBorders>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322">
    <w:name w:val="中等深浅底纹 2 - 着色 3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9BBB59"/>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9BBB59"/>
      </w:tcPr>
    </w:tblStylePr>
    <w:tblStylePr w:type="lastCol">
      <w:rPr>
        <w:b/>
        <w:bCs/>
        <w:color w:val="FFFFFF"/>
      </w:rPr>
      <w:tcPr>
        <w:tcBorders>
          <w:left w:val="nil"/>
          <w:right w:val="nil"/>
        </w:tcBorders>
        <w:shd w:val="clear" w:color="auto" w:fill="9BBB59"/>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23">
    <w:name w:val="中等深浅底纹 1 - 着色 21"/>
    <w:basedOn w:val="51"/>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cPr>
      <w:tcBorders>
        <w:top w:val="single" w:color="CF7B79" w:sz="8" w:space="0"/>
        <w:left w:val="single" w:color="CF7B79" w:sz="8" w:space="0"/>
        <w:bottom w:val="single" w:color="CF7B79" w:sz="8" w:space="0"/>
        <w:right w:val="single" w:color="CF7B79" w:sz="8" w:space="0"/>
      </w:tcBorders>
    </w:tcPr>
    <w:tblStylePr w:type="firstRow">
      <w:pPr>
        <w:spacing w:before="0" w:beforeAutospacing="0" w:after="0" w:afterAutospacing="0" w:line="240" w:lineRule="auto"/>
      </w:pPr>
      <w:rPr>
        <w:b/>
        <w:bCs/>
        <w:color w:val="FFFFFF"/>
      </w:rPr>
      <w:tcPr>
        <w:tcBorders>
          <w:top w:val="single" w:color="CF7B79" w:sz="8" w:space="0"/>
          <w:left w:val="single" w:color="CF7B79" w:sz="8" w:space="0"/>
          <w:bottom w:val="single" w:color="CF7B79" w:sz="8" w:space="0"/>
          <w:right w:val="single" w:color="CF7B79" w:sz="8" w:space="0"/>
        </w:tcBorders>
        <w:shd w:val="clear" w:color="auto" w:fill="C0504D"/>
      </w:tcPr>
    </w:tblStylePr>
    <w:tblStylePr w:type="lastRow">
      <w:pPr>
        <w:spacing w:before="0" w:beforeAutospacing="0" w:after="0" w:afterAutospacing="0" w:line="240" w:lineRule="auto"/>
      </w:pPr>
      <w:rPr>
        <w:b/>
        <w:bCs/>
      </w:rPr>
      <w:tcPr>
        <w:tcBorders>
          <w:top w:val="double" w:color="CF7B79" w:sz="6" w:space="0"/>
          <w:left w:val="single" w:color="CF7B79" w:sz="8" w:space="0"/>
          <w:bottom w:val="single" w:color="CF7B79" w:sz="8" w:space="0"/>
          <w:right w:val="single" w:color="CF7B79" w:sz="8" w:space="0"/>
        </w:tcBorders>
      </w:tcPr>
    </w:tblStylePr>
    <w:tblStylePr w:type="firstCol">
      <w:rPr>
        <w:b/>
        <w:bCs/>
      </w:rPr>
    </w:tblStylePr>
    <w:tblStylePr w:type="lastCol">
      <w:rPr>
        <w:b/>
        <w:bCs/>
      </w:rPr>
    </w:tblStylePr>
    <w:tblStylePr w:type="band1Vert">
      <w:tcPr>
        <w:shd w:val="clear" w:color="auto" w:fill="EFD3D2"/>
      </w:tcPr>
    </w:tblStylePr>
    <w:tblStylePr w:type="band1Horz">
      <w:tcPr>
        <w:shd w:val="clear" w:color="auto" w:fill="EFD3D2"/>
      </w:tcPr>
    </w:tblStylePr>
  </w:style>
  <w:style w:type="table" w:customStyle="1" w:styleId="324">
    <w:name w:val="中等深浅列表 1 - 着色 31"/>
    <w:basedOn w:val="51"/>
    <w:uiPriority w:val="0"/>
    <w:rPr>
      <w:rFonts w:hint="eastAsia" w:cs="Cambria"/>
      <w:color w:val="000000"/>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25">
    <w:name w:val="浅色列表 - 着色 61"/>
    <w:basedOn w:val="51"/>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b/>
        <w:bCs/>
        <w:color w:val="FFFFFF"/>
      </w:rPr>
      <w:tcPr>
        <w:shd w:val="clear" w:color="auto" w:fill="F79646"/>
      </w:tcPr>
    </w:tblStylePr>
    <w:tblStylePr w:type="lastRow">
      <w:pPr>
        <w:spacing w:before="0" w:beforeAutospacing="0" w:after="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26">
    <w:name w:val="中等深浅网格 3 - 着色 3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9BBB59"/>
      </w:tcPr>
    </w:tblStylePr>
    <w:tblStylePr w:type="firstCol">
      <w:rPr>
        <w:b/>
        <w:bCs/>
        <w:i w:val="0"/>
        <w:iCs w:val="0"/>
        <w:color w:val="FFFFFF"/>
      </w:rPr>
      <w:tcPr>
        <w:tcBorders>
          <w:left w:val="single" w:color="FFFFFF" w:sz="8" w:space="0"/>
          <w:right w:val="single" w:color="FFFFFF" w:sz="24" w:space="0"/>
        </w:tcBorders>
        <w:shd w:val="clear" w:color="auto" w:fill="9BBB59"/>
      </w:tcPr>
    </w:tblStylePr>
    <w:tblStylePr w:type="lastCol">
      <w:rPr>
        <w:b/>
        <w:bCs/>
        <w:i w:val="0"/>
        <w:iCs w:val="0"/>
        <w:color w:val="FFFFFF"/>
      </w:rPr>
      <w:tcPr>
        <w:tcBorders>
          <w:top w:val="nil"/>
          <w:left w:val="single" w:color="FFFFFF" w:sz="24" w:space="0"/>
          <w:bottom w:val="nil"/>
          <w:right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tcBorders>
        <w:shd w:val="clear" w:color="auto" w:fill="CDDDAC"/>
      </w:tcPr>
    </w:tblStylePr>
  </w:style>
  <w:style w:type="table" w:customStyle="1" w:styleId="327">
    <w:name w:val="中等深浅网格 2 - 着色 61"/>
    <w:basedOn w:val="51"/>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DE9D9"/>
      </w:tcPr>
    </w:tblStylePr>
    <w:tblStylePr w:type="band1Vert">
      <w:tcPr>
        <w:shd w:val="clear" w:color="auto" w:fill="FBCAA2"/>
      </w:tcPr>
    </w:tblStylePr>
    <w:tblStylePr w:type="band1Horz">
      <w:tcPr>
        <w:shd w:val="clear" w:color="auto" w:fill="FBCAA2"/>
      </w:tcPr>
    </w:tblStylePr>
    <w:tblStylePr w:type="nwCell">
      <w:tcPr>
        <w:shd w:val="clear" w:color="auto" w:fill="FFFFFF"/>
      </w:tcPr>
    </w:tblStylePr>
  </w:style>
  <w:style w:type="table" w:customStyle="1" w:styleId="328">
    <w:name w:val="浅色底纹 - 着色 61"/>
    <w:basedOn w:val="51"/>
    <w:qFormat/>
    <w:uiPriority w:val="0"/>
    <w:rPr>
      <w:rFonts w:hint="eastAsia" w:cs="Cambria"/>
      <w:color w:val="E36C0A"/>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la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FDE4D0"/>
      </w:tcPr>
    </w:tblStylePr>
    <w:tblStylePr w:type="band1Horz">
      <w:tcPr>
        <w:tcBorders>
          <w:left w:val="nil"/>
          <w:right w:val="nil"/>
        </w:tcBorders>
        <w:shd w:val="clear" w:color="auto" w:fill="FDE4D0"/>
      </w:tcPr>
    </w:tblStylePr>
  </w:style>
  <w:style w:type="table" w:customStyle="1" w:styleId="329">
    <w:name w:val="深色列表 - 着色 61"/>
    <w:basedOn w:val="51"/>
    <w:uiPriority w:val="0"/>
    <w:rPr>
      <w:rFonts w:hint="eastAsia" w:cs="Cambria"/>
      <w:color w:val="FFFFFF"/>
      <w:sz w:val="22"/>
      <w:szCs w:val="22"/>
      <w:lang w:eastAsia="en-US"/>
    </w:rPr>
    <w:tcPr>
      <w:shd w:val="clear" w:color="auto" w:fill="F7964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974706"/>
      </w:tcPr>
    </w:tblStylePr>
    <w:tblStylePr w:type="firstCol">
      <w:tcPr>
        <w:tcBorders>
          <w:top w:val="nil"/>
          <w:left w:val="nil"/>
          <w:bottom w:val="nil"/>
          <w:right w:val="single" w:color="FFFFFF" w:sz="18" w:space="0"/>
        </w:tcBorders>
        <w:shd w:val="clear" w:color="auto" w:fill="E36C0A"/>
      </w:tcPr>
    </w:tblStylePr>
    <w:tblStylePr w:type="lastCol">
      <w:tcPr>
        <w:tcBorders>
          <w:top w:val="nil"/>
          <w:left w:val="single" w:color="FFFFFF" w:sz="18" w:space="0"/>
          <w:bottom w:val="nil"/>
          <w:right w:val="nil"/>
        </w:tcBorders>
        <w:shd w:val="clear" w:color="auto" w:fill="E36C0A"/>
      </w:tcPr>
    </w:tblStylePr>
    <w:tblStylePr w:type="band1Vert">
      <w:tcPr>
        <w:tcBorders>
          <w:top w:val="nil"/>
          <w:left w:val="nil"/>
          <w:bottom w:val="nil"/>
          <w:right w:val="nil"/>
        </w:tcBorders>
        <w:shd w:val="clear" w:color="auto" w:fill="E36C0A"/>
      </w:tcPr>
    </w:tblStylePr>
    <w:tblStylePr w:type="band1Horz">
      <w:tcPr>
        <w:tcBorders>
          <w:top w:val="nil"/>
          <w:left w:val="nil"/>
          <w:bottom w:val="nil"/>
          <w:right w:val="nil"/>
        </w:tcBorders>
        <w:shd w:val="clear" w:color="auto" w:fill="E36C0A"/>
      </w:tcPr>
    </w:tblStylePr>
  </w:style>
  <w:style w:type="table" w:customStyle="1" w:styleId="330">
    <w:name w:val="彩色底纹 - 着色 31"/>
    <w:basedOn w:val="51"/>
    <w:qFormat/>
    <w:uiPriority w:val="0"/>
    <w:rPr>
      <w:rFonts w:hint="eastAsia" w:cs="Cambria"/>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tcBorders>
        <w:top w:val="single" w:color="8064A2" w:sz="24" w:space="0"/>
        <w:left w:val="single" w:color="9BBB59" w:sz="4" w:space="0"/>
        <w:bottom w:val="single" w:color="9BBB59" w:sz="4" w:space="0"/>
        <w:right w:val="single" w:color="9BBB59" w:sz="4" w:space="0"/>
      </w:tcBorders>
      <w:shd w:val="clear" w:color="auto" w:fill="F5F8EE"/>
    </w:tcPr>
    <w:tblStylePr w:type="firstRow">
      <w:rPr>
        <w:b/>
        <w:bCs/>
      </w:rPr>
      <w:tcPr>
        <w:tcBorders>
          <w:top w:val="nil"/>
          <w:left w:val="nil"/>
          <w:bottom w:val="single" w:color="8064A2" w:sz="24" w:space="0"/>
          <w:right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tcBorders>
        <w:shd w:val="clear" w:color="auto" w:fill="5E7530"/>
      </w:tcPr>
    </w:tblStylePr>
    <w:tblStylePr w:type="lastCol">
      <w:rPr>
        <w:color w:val="FFFFFF"/>
      </w:rPr>
      <w:tcPr>
        <w:tcBorders>
          <w:top w:val="nil"/>
          <w:left w:val="nil"/>
          <w:bottom w:val="nil"/>
          <w:right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331">
    <w:name w:val="中等深浅网格 2 - 着色 51"/>
    <w:basedOn w:val="51"/>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AEEF3"/>
      </w:tcPr>
    </w:tblStylePr>
    <w:tblStylePr w:type="band1Vert">
      <w:tcPr>
        <w:shd w:val="clear" w:color="auto" w:fill="A5D5E2"/>
      </w:tcPr>
    </w:tblStylePr>
    <w:tblStylePr w:type="band1Horz">
      <w:tcPr>
        <w:shd w:val="clear" w:color="auto" w:fill="A5D5E2"/>
      </w:tcPr>
    </w:tblStylePr>
    <w:tblStylePr w:type="nwCell">
      <w:tcPr>
        <w:shd w:val="clear" w:color="auto" w:fill="FFFFFF"/>
      </w:tcPr>
    </w:tblStylePr>
  </w:style>
  <w:style w:type="table" w:customStyle="1" w:styleId="332">
    <w:name w:val="中等深浅列表 1 - 着色 41"/>
    <w:basedOn w:val="51"/>
    <w:qFormat/>
    <w:uiPriority w:val="0"/>
    <w:rPr>
      <w:rFonts w:hint="eastAsia" w:cs="Cambria"/>
      <w:color w:val="000000"/>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paragraph" w:styleId="333">
    <w:name w:val="No Spacing"/>
    <w:qFormat/>
    <w:uiPriority w:val="1"/>
    <w:rPr>
      <w:rFonts w:ascii="Cambria" w:hAnsi="Cambria" w:cs="Times New Roman" w:eastAsiaTheme="minorEastAsia"/>
      <w:sz w:val="22"/>
      <w:szCs w:val="22"/>
      <w:lang w:val="en-US" w:eastAsia="en-US" w:bidi="ar-SA"/>
    </w:rPr>
  </w:style>
  <w:style w:type="paragraph" w:customStyle="1" w:styleId="334">
    <w:name w:val="引用1"/>
    <w:basedOn w:val="1"/>
    <w:next w:val="1"/>
    <w:qFormat/>
    <w:uiPriority w:val="29"/>
    <w:pPr>
      <w:widowControl/>
      <w:spacing w:after="200" w:line="276" w:lineRule="auto"/>
      <w:jc w:val="left"/>
    </w:pPr>
    <w:rPr>
      <w:rFonts w:ascii="宋体" w:hAnsi="宋体"/>
      <w:i/>
      <w:iCs/>
      <w:color w:val="000000"/>
      <w:kern w:val="0"/>
      <w:szCs w:val="22"/>
      <w:lang w:eastAsia="en-US"/>
    </w:rPr>
  </w:style>
  <w:style w:type="character" w:customStyle="1" w:styleId="335">
    <w:name w:val="引用 字符1"/>
    <w:basedOn w:val="151"/>
    <w:link w:val="336"/>
    <w:qFormat/>
    <w:uiPriority w:val="29"/>
    <w:rPr>
      <w:i/>
      <w:iCs/>
      <w:color w:val="000000"/>
    </w:rPr>
  </w:style>
  <w:style w:type="paragraph" w:styleId="336">
    <w:name w:val="Quote"/>
    <w:basedOn w:val="1"/>
    <w:next w:val="1"/>
    <w:link w:val="335"/>
    <w:semiHidden/>
    <w:unhideWhenUsed/>
    <w:qFormat/>
    <w:uiPriority w:val="29"/>
    <w:rPr>
      <w:rFonts w:ascii="Cambria" w:hAnsi="Cambria" w:eastAsiaTheme="minorEastAsia"/>
      <w:i/>
      <w:iCs/>
      <w:color w:val="000000"/>
      <w:kern w:val="0"/>
      <w:sz w:val="20"/>
    </w:rPr>
  </w:style>
  <w:style w:type="paragraph" w:customStyle="1" w:styleId="337">
    <w:name w:val="明显引用1"/>
    <w:basedOn w:val="1"/>
    <w:next w:val="1"/>
    <w:qFormat/>
    <w:uiPriority w:val="30"/>
    <w:pPr>
      <w:widowControl/>
      <w:pBdr>
        <w:bottom w:val="single" w:color="4F81BD" w:sz="4" w:space="4"/>
      </w:pBdr>
      <w:spacing w:before="200" w:after="280" w:line="276" w:lineRule="auto"/>
      <w:ind w:left="936" w:right="936"/>
      <w:jc w:val="left"/>
    </w:pPr>
    <w:rPr>
      <w:rFonts w:ascii="宋体" w:hAnsi="宋体"/>
      <w:b/>
      <w:bCs/>
      <w:i/>
      <w:iCs/>
      <w:color w:val="4F81BD"/>
      <w:kern w:val="0"/>
      <w:szCs w:val="22"/>
      <w:lang w:eastAsia="en-US"/>
    </w:rPr>
  </w:style>
  <w:style w:type="character" w:customStyle="1" w:styleId="338">
    <w:name w:val="明显引用 字符1"/>
    <w:basedOn w:val="151"/>
    <w:link w:val="339"/>
    <w:qFormat/>
    <w:uiPriority w:val="30"/>
    <w:rPr>
      <w:b/>
      <w:bCs/>
      <w:i/>
      <w:iCs/>
      <w:color w:val="4F81BD"/>
    </w:rPr>
  </w:style>
  <w:style w:type="paragraph" w:styleId="339">
    <w:name w:val="Intense Quote"/>
    <w:basedOn w:val="1"/>
    <w:next w:val="1"/>
    <w:link w:val="338"/>
    <w:semiHidden/>
    <w:unhideWhenUsed/>
    <w:qFormat/>
    <w:uiPriority w:val="30"/>
    <w:pPr>
      <w:pBdr>
        <w:bottom w:val="single" w:color="4F81BD" w:themeColor="accent1" w:sz="4" w:space="4"/>
      </w:pBdr>
      <w:spacing w:before="200" w:after="280"/>
      <w:ind w:left="936" w:right="936"/>
    </w:pPr>
    <w:rPr>
      <w:rFonts w:ascii="Cambria" w:hAnsi="Cambria" w:eastAsiaTheme="minorEastAsia"/>
      <w:b/>
      <w:bCs/>
      <w:i/>
      <w:iCs/>
      <w:color w:val="4F81BD"/>
      <w:kern w:val="0"/>
      <w:sz w:val="20"/>
    </w:rPr>
  </w:style>
  <w:style w:type="character" w:customStyle="1" w:styleId="340">
    <w:name w:val="不明显强调2"/>
    <w:basedOn w:val="151"/>
    <w:qFormat/>
    <w:uiPriority w:val="19"/>
    <w:rPr>
      <w:i/>
      <w:iCs/>
      <w:color w:val="808080"/>
    </w:rPr>
  </w:style>
  <w:style w:type="character" w:customStyle="1" w:styleId="341">
    <w:name w:val="明显强调1"/>
    <w:basedOn w:val="151"/>
    <w:qFormat/>
    <w:uiPriority w:val="21"/>
    <w:rPr>
      <w:b/>
      <w:bCs/>
      <w:i/>
      <w:iCs/>
      <w:color w:val="4F81BD"/>
    </w:rPr>
  </w:style>
  <w:style w:type="character" w:customStyle="1" w:styleId="342">
    <w:name w:val="不明显参考1"/>
    <w:basedOn w:val="151"/>
    <w:qFormat/>
    <w:uiPriority w:val="31"/>
    <w:rPr>
      <w:smallCaps/>
      <w:color w:val="C0504D"/>
      <w:u w:val="single"/>
    </w:rPr>
  </w:style>
  <w:style w:type="character" w:customStyle="1" w:styleId="343">
    <w:name w:val="明显参考1"/>
    <w:basedOn w:val="151"/>
    <w:qFormat/>
    <w:uiPriority w:val="32"/>
    <w:rPr>
      <w:b/>
      <w:bCs/>
      <w:smallCaps/>
      <w:color w:val="C0504D"/>
      <w:spacing w:val="5"/>
      <w:u w:val="single"/>
    </w:rPr>
  </w:style>
  <w:style w:type="character" w:customStyle="1" w:styleId="344">
    <w:name w:val="Book Title"/>
    <w:basedOn w:val="151"/>
    <w:qFormat/>
    <w:uiPriority w:val="33"/>
    <w:rPr>
      <w:b/>
      <w:bCs/>
      <w:smallCaps/>
      <w:spacing w:val="5"/>
    </w:rPr>
  </w:style>
  <w:style w:type="paragraph" w:customStyle="1" w:styleId="345">
    <w:name w:val="TOC Heading"/>
    <w:basedOn w:val="5"/>
    <w:next w:val="1"/>
    <w:semiHidden/>
    <w:unhideWhenUsed/>
    <w:qFormat/>
    <w:uiPriority w:val="39"/>
    <w:pPr>
      <w:widowControl/>
      <w:spacing w:before="480" w:after="0" w:line="276" w:lineRule="auto"/>
      <w:jc w:val="left"/>
      <w:outlineLvl w:val="9"/>
    </w:pPr>
    <w:rPr>
      <w:rFonts w:ascii="Calibri" w:hAnsi="Calibri" w:eastAsia="MS Gothic"/>
      <w:color w:val="365F91"/>
      <w:kern w:val="0"/>
      <w:sz w:val="28"/>
      <w:szCs w:val="28"/>
      <w:lang w:eastAsia="en-US"/>
    </w:rPr>
  </w:style>
  <w:style w:type="table" w:customStyle="1" w:styleId="346">
    <w:name w:val="网格型1"/>
    <w:basedOn w:val="51"/>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7">
    <w:name w:val="浅色底纹1"/>
    <w:basedOn w:val="51"/>
    <w:qFormat/>
    <w:uiPriority w:val="60"/>
    <w:rPr>
      <w:color w:val="000000"/>
      <w:sz w:val="22"/>
      <w:szCs w:val="22"/>
      <w:lang w:eastAsia="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8">
    <w:name w:val="浅色底纹 - 强调文字颜色 11"/>
    <w:basedOn w:val="51"/>
    <w:uiPriority w:val="60"/>
    <w:rPr>
      <w:color w:val="365F91"/>
      <w:sz w:val="22"/>
      <w:szCs w:val="22"/>
      <w:lang w:eastAsia="en-US"/>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49">
    <w:name w:val="浅色底纹 - 强调文字颜色 21"/>
    <w:basedOn w:val="51"/>
    <w:qFormat/>
    <w:uiPriority w:val="60"/>
    <w:rPr>
      <w:color w:val="943634"/>
      <w:sz w:val="22"/>
      <w:szCs w:val="22"/>
      <w:lang w:eastAsia="en-US"/>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0">
    <w:name w:val="浅色底纹 - 强调文字颜色 31"/>
    <w:basedOn w:val="51"/>
    <w:qFormat/>
    <w:uiPriority w:val="60"/>
    <w:rPr>
      <w:color w:val="76923C"/>
      <w:sz w:val="22"/>
      <w:szCs w:val="22"/>
      <w:lang w:eastAsia="en-US"/>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351">
    <w:name w:val="浅色底纹 - 强调文字颜色 41"/>
    <w:basedOn w:val="51"/>
    <w:uiPriority w:val="60"/>
    <w:rPr>
      <w:color w:val="5F497A"/>
      <w:sz w:val="22"/>
      <w:szCs w:val="22"/>
      <w:lang w:eastAsia="en-US"/>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352">
    <w:name w:val="浅色底纹 - 强调文字颜色 51"/>
    <w:basedOn w:val="51"/>
    <w:uiPriority w:val="60"/>
    <w:rPr>
      <w:color w:val="31849B"/>
      <w:sz w:val="22"/>
      <w:szCs w:val="22"/>
      <w:lang w:eastAsia="en-US"/>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3">
    <w:name w:val="浅色底纹 - 强调文字颜色 61"/>
    <w:basedOn w:val="51"/>
    <w:qFormat/>
    <w:uiPriority w:val="60"/>
    <w:rPr>
      <w:color w:val="E36C0A"/>
      <w:sz w:val="22"/>
      <w:szCs w:val="22"/>
      <w:lang w:eastAsia="en-US"/>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354">
    <w:name w:val="浅色列表1"/>
    <w:basedOn w:val="51"/>
    <w:qFormat/>
    <w:uiPriority w:val="61"/>
    <w:rPr>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355">
    <w:name w:val="浅色列表 - 强调文字颜色 11"/>
    <w:basedOn w:val="51"/>
    <w:qFormat/>
    <w:uiPriority w:val="61"/>
    <w:rPr>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356">
    <w:name w:val="浅色列表 - 强调文字颜色 21"/>
    <w:basedOn w:val="51"/>
    <w:qFormat/>
    <w:uiPriority w:val="61"/>
    <w:rPr>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357">
    <w:name w:val="浅色列表 - 强调文字颜色 31"/>
    <w:basedOn w:val="51"/>
    <w:qFormat/>
    <w:uiPriority w:val="61"/>
    <w:rPr>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58">
    <w:name w:val="浅色列表 - 强调文字颜色 41"/>
    <w:basedOn w:val="51"/>
    <w:qFormat/>
    <w:uiPriority w:val="61"/>
    <w:rPr>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59">
    <w:name w:val="浅色列表 - 强调文字颜色 51"/>
    <w:basedOn w:val="51"/>
    <w:uiPriority w:val="61"/>
    <w:rPr>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360">
    <w:name w:val="浅色列表 - 强调文字颜色 61"/>
    <w:basedOn w:val="51"/>
    <w:qFormat/>
    <w:uiPriority w:val="61"/>
    <w:rPr>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cPr>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61">
    <w:name w:val="浅色网格1"/>
    <w:basedOn w:val="51"/>
    <w:qFormat/>
    <w:uiPriority w:val="62"/>
    <w:rPr>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362">
    <w:name w:val="浅色网格 - 强调文字颜色 11"/>
    <w:basedOn w:val="51"/>
    <w:qFormat/>
    <w:uiPriority w:val="62"/>
    <w:rPr>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363">
    <w:name w:val="浅色网格 - 强调文字颜色 21"/>
    <w:basedOn w:val="51"/>
    <w:qFormat/>
    <w:uiPriority w:val="62"/>
    <w:rPr>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364">
    <w:name w:val="浅色网格 - 强调文字颜色 31"/>
    <w:basedOn w:val="51"/>
    <w:qFormat/>
    <w:uiPriority w:val="62"/>
    <w:rPr>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365">
    <w:name w:val="浅色网格 - 强调文字颜色 41"/>
    <w:basedOn w:val="51"/>
    <w:qFormat/>
    <w:uiPriority w:val="62"/>
    <w:rPr>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366">
    <w:name w:val="浅色网格 - 强调文字颜色 51"/>
    <w:basedOn w:val="51"/>
    <w:qFormat/>
    <w:uiPriority w:val="62"/>
    <w:rPr>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367">
    <w:name w:val="浅色网格 - 强调文字颜色 61"/>
    <w:basedOn w:val="51"/>
    <w:qFormat/>
    <w:uiPriority w:val="62"/>
    <w:rPr>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368">
    <w:name w:val="中等深浅底纹 11"/>
    <w:basedOn w:val="51"/>
    <w:qFormat/>
    <w:uiPriority w:val="63"/>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369">
    <w:name w:val="中等深浅底纹 1 - 强调文字颜色 11"/>
    <w:basedOn w:val="51"/>
    <w:qFormat/>
    <w:uiPriority w:val="63"/>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370">
    <w:name w:val="中等深浅底纹 1 - 强调文字颜色 21"/>
    <w:basedOn w:val="51"/>
    <w:qFormat/>
    <w:uiPriority w:val="63"/>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371">
    <w:name w:val="中等深浅底纹 1 - 强调文字颜色 31"/>
    <w:basedOn w:val="51"/>
    <w:qFormat/>
    <w:uiPriority w:val="63"/>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372">
    <w:name w:val="中等深浅底纹 1 - 强调文字颜色 41"/>
    <w:basedOn w:val="51"/>
    <w:qFormat/>
    <w:uiPriority w:val="63"/>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373">
    <w:name w:val="中等深浅底纹 1 - 强调文字颜色 51"/>
    <w:basedOn w:val="51"/>
    <w:qFormat/>
    <w:uiPriority w:val="63"/>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374">
    <w:name w:val="中等深浅底纹 1 - 强调文字颜色 61"/>
    <w:basedOn w:val="51"/>
    <w:qFormat/>
    <w:uiPriority w:val="63"/>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375">
    <w:name w:val="中等深浅底纹 2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6">
    <w:name w:val="中等深浅底纹 2 - 强调文字颜色 1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7">
    <w:name w:val="中等深浅底纹 2 - 强调文字颜色 2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8">
    <w:name w:val="中等深浅底纹 2 - 强调文字颜色 3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9">
    <w:name w:val="中等深浅底纹 2 - 强调文字颜色 4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0">
    <w:name w:val="中等深浅底纹 2 - 强调文字颜色 5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1">
    <w:name w:val="中等深浅底纹 2 - 强调文字颜色 6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2">
    <w:name w:val="中等深浅列表 11"/>
    <w:basedOn w:val="51"/>
    <w:qFormat/>
    <w:uiPriority w:val="65"/>
    <w:rPr>
      <w:color w:val="000000"/>
      <w:sz w:val="22"/>
      <w:szCs w:val="22"/>
      <w:lang w:eastAsia="en-US"/>
    </w:rPr>
    <w:tblPr>
      <w:tblBorders>
        <w:top w:val="single" w:color="000000" w:sz="8" w:space="0"/>
        <w:bottom w:val="single" w:color="000000" w:sz="8" w:space="0"/>
      </w:tblBorders>
    </w:tblPr>
    <w:tblStylePr w:type="firstRow">
      <w:rPr>
        <w:rFonts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383">
    <w:name w:val="中等深浅列表 1 - 强调文字颜色 11"/>
    <w:basedOn w:val="51"/>
    <w:qFormat/>
    <w:uiPriority w:val="65"/>
    <w:rPr>
      <w:color w:val="000000"/>
      <w:sz w:val="22"/>
      <w:szCs w:val="22"/>
      <w:lang w:eastAsia="en-US"/>
    </w:rPr>
    <w:tblPr>
      <w:tblBorders>
        <w:top w:val="single" w:color="4F81BD" w:sz="8" w:space="0"/>
        <w:bottom w:val="single" w:color="4F81BD" w:sz="8" w:space="0"/>
      </w:tblBorders>
    </w:tblPr>
    <w:tblStylePr w:type="firstRow">
      <w:rPr>
        <w:rFonts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384">
    <w:name w:val="中等深浅列表 1 - 强调文字颜色 21"/>
    <w:basedOn w:val="51"/>
    <w:qFormat/>
    <w:uiPriority w:val="65"/>
    <w:rPr>
      <w:color w:val="000000"/>
      <w:sz w:val="22"/>
      <w:szCs w:val="22"/>
      <w:lang w:eastAsia="en-US"/>
    </w:rPr>
    <w:tblPr>
      <w:tblBorders>
        <w:top w:val="single" w:color="C0504D" w:sz="8" w:space="0"/>
        <w:bottom w:val="single" w:color="C0504D" w:sz="8" w:space="0"/>
      </w:tblBorders>
    </w:tblPr>
    <w:tblStylePr w:type="firstRow">
      <w:rPr>
        <w:rFonts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85">
    <w:name w:val="中等深浅列表 1 - 强调文字颜色 31"/>
    <w:basedOn w:val="51"/>
    <w:qFormat/>
    <w:uiPriority w:val="65"/>
    <w:rPr>
      <w:color w:val="000000"/>
      <w:sz w:val="22"/>
      <w:szCs w:val="22"/>
      <w:lang w:eastAsia="en-US"/>
    </w:rPr>
    <w:tblPr>
      <w:tblBorders>
        <w:top w:val="single" w:color="9BBB59" w:sz="8" w:space="0"/>
        <w:bottom w:val="single" w:color="9BBB59" w:sz="8" w:space="0"/>
      </w:tblBorders>
    </w:tblPr>
    <w:tblStylePr w:type="firstRow">
      <w:rPr>
        <w:rFonts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86">
    <w:name w:val="中等深浅列表 1 - 强调文字颜色 41"/>
    <w:basedOn w:val="51"/>
    <w:qFormat/>
    <w:uiPriority w:val="65"/>
    <w:rPr>
      <w:color w:val="000000"/>
      <w:sz w:val="22"/>
      <w:szCs w:val="22"/>
      <w:lang w:eastAsia="en-US"/>
    </w:rPr>
    <w:tblPr>
      <w:tblBorders>
        <w:top w:val="single" w:color="8064A2" w:sz="8" w:space="0"/>
        <w:bottom w:val="single" w:color="8064A2" w:sz="8" w:space="0"/>
      </w:tblBorders>
    </w:tblPr>
    <w:tblStylePr w:type="firstRow">
      <w:rPr>
        <w:rFonts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387">
    <w:name w:val="中等深浅列表 1 - 强调文字颜色 51"/>
    <w:basedOn w:val="51"/>
    <w:qFormat/>
    <w:uiPriority w:val="65"/>
    <w:rPr>
      <w:color w:val="000000"/>
      <w:sz w:val="22"/>
      <w:szCs w:val="22"/>
      <w:lang w:eastAsia="en-US"/>
    </w:rPr>
    <w:tblPr>
      <w:tblBorders>
        <w:top w:val="single" w:color="4BACC6" w:sz="8" w:space="0"/>
        <w:bottom w:val="single" w:color="4BACC6" w:sz="8" w:space="0"/>
      </w:tblBorders>
    </w:tblPr>
    <w:tblStylePr w:type="firstRow">
      <w:rPr>
        <w:rFonts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388">
    <w:name w:val="中等深浅列表 1 - 强调文字颜色 61"/>
    <w:basedOn w:val="51"/>
    <w:qFormat/>
    <w:uiPriority w:val="65"/>
    <w:rPr>
      <w:color w:val="000000"/>
      <w:sz w:val="22"/>
      <w:szCs w:val="22"/>
      <w:lang w:eastAsia="en-US"/>
    </w:rPr>
    <w:tblPr>
      <w:tblBorders>
        <w:top w:val="single" w:color="F79646" w:sz="8" w:space="0"/>
        <w:bottom w:val="single" w:color="F79646" w:sz="8" w:space="0"/>
      </w:tblBorders>
    </w:tblPr>
    <w:tblStylePr w:type="firstRow">
      <w:rPr>
        <w:rFonts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89">
    <w:name w:val="中等深浅列表 21"/>
    <w:basedOn w:val="51"/>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390">
    <w:name w:val="中等深浅列表 2 - 强调文字颜色 11"/>
    <w:basedOn w:val="51"/>
    <w:qFormat/>
    <w:uiPriority w:val="66"/>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391">
    <w:name w:val="中等深浅列表 2 - 强调文字颜色 21"/>
    <w:basedOn w:val="51"/>
    <w:qFormat/>
    <w:uiPriority w:val="66"/>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392">
    <w:name w:val="中等深浅列表 2 - 强调文字颜色 31"/>
    <w:basedOn w:val="51"/>
    <w:qFormat/>
    <w:uiPriority w:val="66"/>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393">
    <w:name w:val="中等深浅列表 2 - 强调文字颜色 41"/>
    <w:basedOn w:val="51"/>
    <w:qFormat/>
    <w:uiPriority w:val="66"/>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94">
    <w:name w:val="中等深浅列表 2 - 强调文字颜色 51"/>
    <w:basedOn w:val="51"/>
    <w:qFormat/>
    <w:uiPriority w:val="66"/>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395">
    <w:name w:val="中等深浅列表 2 - 强调文字颜色 61"/>
    <w:basedOn w:val="51"/>
    <w:qFormat/>
    <w:uiPriority w:val="66"/>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396">
    <w:name w:val="中等深浅网格 11"/>
    <w:basedOn w:val="51"/>
    <w:qFormat/>
    <w:uiPriority w:val="67"/>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397">
    <w:name w:val="中等深浅网格 1 - 强调文字颜色 11"/>
    <w:basedOn w:val="51"/>
    <w:qFormat/>
    <w:uiPriority w:val="67"/>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398">
    <w:name w:val="中等深浅网格 1 - 强调文字颜色 21"/>
    <w:basedOn w:val="51"/>
    <w:qFormat/>
    <w:uiPriority w:val="67"/>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399">
    <w:name w:val="中等深浅网格 1 - 强调文字颜色 31"/>
    <w:basedOn w:val="51"/>
    <w:qFormat/>
    <w:uiPriority w:val="67"/>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400">
    <w:name w:val="中等深浅网格 1 - 强调文字颜色 41"/>
    <w:basedOn w:val="51"/>
    <w:qFormat/>
    <w:uiPriority w:val="67"/>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401">
    <w:name w:val="中等深浅网格 1 - 强调文字颜色 51"/>
    <w:basedOn w:val="51"/>
    <w:qFormat/>
    <w:uiPriority w:val="67"/>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402">
    <w:name w:val="中等深浅网格 1 - 强调文字颜色 61"/>
    <w:basedOn w:val="51"/>
    <w:qFormat/>
    <w:uiPriority w:val="67"/>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403">
    <w:name w:val="中等深浅网格 21"/>
    <w:basedOn w:val="51"/>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404">
    <w:name w:val="中等深浅网格 2 - 强调文字颜色 11"/>
    <w:basedOn w:val="51"/>
    <w:qFormat/>
    <w:uiPriority w:val="68"/>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405">
    <w:name w:val="中等深浅网格 2 - 强调文字颜色 21"/>
    <w:basedOn w:val="51"/>
    <w:qFormat/>
    <w:uiPriority w:val="68"/>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406">
    <w:name w:val="中等深浅网格 2 - 强调文字颜色 31"/>
    <w:basedOn w:val="51"/>
    <w:qFormat/>
    <w:uiPriority w:val="68"/>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407">
    <w:name w:val="中等深浅网格 2 - 强调文字颜色 41"/>
    <w:basedOn w:val="51"/>
    <w:qFormat/>
    <w:uiPriority w:val="68"/>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408">
    <w:name w:val="中等深浅网格 2 - 强调文字颜色 51"/>
    <w:basedOn w:val="51"/>
    <w:qFormat/>
    <w:uiPriority w:val="68"/>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409">
    <w:name w:val="中等深浅网格 2 - 强调文字颜色 61"/>
    <w:basedOn w:val="51"/>
    <w:qFormat/>
    <w:uiPriority w:val="68"/>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410">
    <w:name w:val="中等深浅网格 3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411">
    <w:name w:val="中等深浅网格 3 - 强调文字颜色 1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412">
    <w:name w:val="中等深浅网格 3 - 强调文字颜色 2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413">
    <w:name w:val="中等深浅网格 3 - 强调文字颜色 3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414">
    <w:name w:val="中等深浅网格 3 - 强调文字颜色 4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415">
    <w:name w:val="中等深浅网格 3 - 强调文字颜色 5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416">
    <w:name w:val="中等深浅网格 3 - 强调文字颜色 6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417">
    <w:name w:val="深色列表1"/>
    <w:basedOn w:val="51"/>
    <w:qFormat/>
    <w:uiPriority w:val="70"/>
    <w:rPr>
      <w:color w:val="FFFFFF"/>
      <w:sz w:val="22"/>
      <w:szCs w:val="22"/>
      <w:lang w:eastAsia="en-US"/>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418">
    <w:name w:val="深色列表 - 强调文字颜色 11"/>
    <w:basedOn w:val="51"/>
    <w:qFormat/>
    <w:uiPriority w:val="70"/>
    <w:rPr>
      <w:color w:val="FFFFFF"/>
      <w:sz w:val="22"/>
      <w:szCs w:val="22"/>
      <w:lang w:eastAsia="en-US"/>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419">
    <w:name w:val="深色列表 - 强调文字颜色 21"/>
    <w:basedOn w:val="51"/>
    <w:qFormat/>
    <w:uiPriority w:val="70"/>
    <w:rPr>
      <w:color w:val="FFFFFF"/>
      <w:sz w:val="22"/>
      <w:szCs w:val="22"/>
      <w:lang w:eastAsia="en-US"/>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420">
    <w:name w:val="深色列表 - 强调文字颜色 31"/>
    <w:basedOn w:val="51"/>
    <w:qFormat/>
    <w:uiPriority w:val="70"/>
    <w:rPr>
      <w:color w:val="FFFFFF"/>
      <w:sz w:val="22"/>
      <w:szCs w:val="22"/>
      <w:lang w:eastAsia="en-US"/>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421">
    <w:name w:val="深色列表 - 强调文字颜色 41"/>
    <w:basedOn w:val="51"/>
    <w:qFormat/>
    <w:uiPriority w:val="70"/>
    <w:rPr>
      <w:color w:val="FFFFFF"/>
      <w:sz w:val="22"/>
      <w:szCs w:val="22"/>
      <w:lang w:eastAsia="en-US"/>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422">
    <w:name w:val="深色列表 - 强调文字颜色 51"/>
    <w:basedOn w:val="51"/>
    <w:qFormat/>
    <w:uiPriority w:val="70"/>
    <w:rPr>
      <w:color w:val="FFFFFF"/>
      <w:sz w:val="22"/>
      <w:szCs w:val="22"/>
      <w:lang w:eastAsia="en-US"/>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423">
    <w:name w:val="深色列表 - 强调文字颜色 61"/>
    <w:basedOn w:val="51"/>
    <w:qFormat/>
    <w:uiPriority w:val="70"/>
    <w:rPr>
      <w:color w:val="FFFFFF"/>
      <w:sz w:val="22"/>
      <w:szCs w:val="22"/>
      <w:lang w:eastAsia="en-US"/>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424">
    <w:name w:val="彩色底纹1"/>
    <w:basedOn w:val="51"/>
    <w:qFormat/>
    <w:uiPriority w:val="71"/>
    <w:rPr>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425">
    <w:name w:val="彩色底纹 - 强调文字颜色 11"/>
    <w:basedOn w:val="51"/>
    <w:qFormat/>
    <w:uiPriority w:val="71"/>
    <w:rPr>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426">
    <w:name w:val="彩色底纹 - 强调文字颜色 21"/>
    <w:basedOn w:val="51"/>
    <w:qFormat/>
    <w:uiPriority w:val="71"/>
    <w:rPr>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427">
    <w:name w:val="彩色底纹 - 强调文字颜色 31"/>
    <w:basedOn w:val="51"/>
    <w:qFormat/>
    <w:uiPriority w:val="71"/>
    <w:rPr>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428">
    <w:name w:val="彩色底纹 - 强调文字颜色 41"/>
    <w:basedOn w:val="51"/>
    <w:qFormat/>
    <w:uiPriority w:val="71"/>
    <w:rPr>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429">
    <w:name w:val="彩色底纹 - 强调文字颜色 51"/>
    <w:basedOn w:val="51"/>
    <w:qFormat/>
    <w:uiPriority w:val="71"/>
    <w:rPr>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430">
    <w:name w:val="彩色底纹 - 强调文字颜色 61"/>
    <w:basedOn w:val="51"/>
    <w:qFormat/>
    <w:uiPriority w:val="71"/>
    <w:rPr>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431">
    <w:name w:val="彩色列表1"/>
    <w:basedOn w:val="51"/>
    <w:qFormat/>
    <w:uiPriority w:val="72"/>
    <w:rPr>
      <w:color w:val="000000"/>
      <w:sz w:val="22"/>
      <w:szCs w:val="22"/>
      <w:lang w:eastAsia="en-US"/>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432">
    <w:name w:val="彩色列表 - 强调文字颜色 11"/>
    <w:basedOn w:val="51"/>
    <w:qFormat/>
    <w:uiPriority w:val="72"/>
    <w:rPr>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433">
    <w:name w:val="彩色列表 - 强调文字颜色 21"/>
    <w:basedOn w:val="51"/>
    <w:qFormat/>
    <w:uiPriority w:val="72"/>
    <w:rPr>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434">
    <w:name w:val="彩色列表 - 强调文字颜色 31"/>
    <w:basedOn w:val="51"/>
    <w:qFormat/>
    <w:uiPriority w:val="72"/>
    <w:rPr>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435">
    <w:name w:val="彩色列表 - 强调文字颜色 41"/>
    <w:basedOn w:val="51"/>
    <w:qFormat/>
    <w:uiPriority w:val="72"/>
    <w:rPr>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436">
    <w:name w:val="彩色列表 - 强调文字颜色 51"/>
    <w:basedOn w:val="51"/>
    <w:qFormat/>
    <w:uiPriority w:val="72"/>
    <w:rPr>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437">
    <w:name w:val="彩色列表 - 强调文字颜色 61"/>
    <w:basedOn w:val="51"/>
    <w:qFormat/>
    <w:uiPriority w:val="72"/>
    <w:rPr>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438">
    <w:name w:val="彩色网格1"/>
    <w:basedOn w:val="51"/>
    <w:qFormat/>
    <w:uiPriority w:val="73"/>
    <w:rPr>
      <w:color w:val="000000"/>
      <w:sz w:val="22"/>
      <w:szCs w:val="22"/>
      <w:lang w:eastAsia="en-US"/>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439">
    <w:name w:val="彩色网格 - 强调文字颜色 11"/>
    <w:basedOn w:val="51"/>
    <w:qFormat/>
    <w:uiPriority w:val="73"/>
    <w:rPr>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440">
    <w:name w:val="彩色网格 - 强调文字颜色 21"/>
    <w:basedOn w:val="51"/>
    <w:qFormat/>
    <w:uiPriority w:val="73"/>
    <w:rPr>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441">
    <w:name w:val="彩色网格 - 强调文字颜色 31"/>
    <w:basedOn w:val="51"/>
    <w:qFormat/>
    <w:uiPriority w:val="73"/>
    <w:rPr>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442">
    <w:name w:val="彩色网格 - 强调文字颜色 41"/>
    <w:basedOn w:val="51"/>
    <w:qFormat/>
    <w:uiPriority w:val="73"/>
    <w:rPr>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443">
    <w:name w:val="彩色网格 - 强调文字颜色 51"/>
    <w:basedOn w:val="51"/>
    <w:qFormat/>
    <w:uiPriority w:val="73"/>
    <w:rPr>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444">
    <w:name w:val="彩色网格 - 强调文字颜色 61"/>
    <w:basedOn w:val="51"/>
    <w:qFormat/>
    <w:uiPriority w:val="73"/>
    <w:rPr>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445">
    <w:name w:val="引用 Char1"/>
    <w:basedOn w:val="151"/>
    <w:semiHidden/>
    <w:qFormat/>
    <w:uiPriority w:val="99"/>
    <w:rPr>
      <w:rFonts w:ascii="Times New Roman" w:hAnsi="Times New Roman" w:eastAsia="宋体"/>
      <w:i/>
      <w:iCs/>
      <w:color w:val="000000" w:themeColor="text1"/>
      <w:kern w:val="2"/>
      <w:sz w:val="21"/>
      <w14:textFill>
        <w14:solidFill>
          <w14:schemeClr w14:val="tx1"/>
        </w14:solidFill>
      </w14:textFill>
    </w:rPr>
  </w:style>
  <w:style w:type="character" w:customStyle="1" w:styleId="446">
    <w:name w:val="明显引用 Char1"/>
    <w:basedOn w:val="151"/>
    <w:semiHidden/>
    <w:qFormat/>
    <w:uiPriority w:val="99"/>
    <w:rPr>
      <w:rFonts w:ascii="Times New Roman" w:hAnsi="Times New Roman" w:eastAsia="宋体"/>
      <w:b/>
      <w:bCs/>
      <w:i/>
      <w:iCs/>
      <w:color w:val="4F81BD" w:themeColor="accent1"/>
      <w:kern w:val="2"/>
      <w:sz w:val="21"/>
      <w14:textFill>
        <w14:solidFill>
          <w14:schemeClr w14:val="accent1"/>
        </w14:solidFill>
      </w14:textFill>
    </w:rPr>
  </w:style>
  <w:style w:type="character" w:customStyle="1" w:styleId="447">
    <w:name w:val="Subtle Emphasis"/>
    <w:basedOn w:val="151"/>
    <w:qFormat/>
    <w:uiPriority w:val="19"/>
    <w:rPr>
      <w:i/>
      <w:iCs/>
      <w:color w:val="808080" w:themeColor="text1" w:themeTint="80"/>
      <w14:textFill>
        <w14:solidFill>
          <w14:schemeClr w14:val="tx1">
            <w14:lumMod w14:val="50000"/>
            <w14:lumOff w14:val="50000"/>
          </w14:schemeClr>
        </w14:solidFill>
      </w14:textFill>
    </w:rPr>
  </w:style>
  <w:style w:type="character" w:customStyle="1" w:styleId="448">
    <w:name w:val="Intense Emphasis"/>
    <w:basedOn w:val="151"/>
    <w:qFormat/>
    <w:uiPriority w:val="21"/>
    <w:rPr>
      <w:b/>
      <w:bCs/>
      <w:i/>
      <w:iCs/>
      <w:color w:val="4F81BD" w:themeColor="accent1"/>
      <w14:textFill>
        <w14:solidFill>
          <w14:schemeClr w14:val="accent1"/>
        </w14:solidFill>
      </w14:textFill>
    </w:rPr>
  </w:style>
  <w:style w:type="character" w:customStyle="1" w:styleId="449">
    <w:name w:val="Subtle Reference"/>
    <w:basedOn w:val="151"/>
    <w:qFormat/>
    <w:uiPriority w:val="31"/>
    <w:rPr>
      <w:smallCaps/>
      <w:color w:val="C0504D" w:themeColor="accent2"/>
      <w:u w:val="single"/>
      <w14:textFill>
        <w14:solidFill>
          <w14:schemeClr w14:val="accent2"/>
        </w14:solidFill>
      </w14:textFill>
    </w:rPr>
  </w:style>
  <w:style w:type="character" w:customStyle="1" w:styleId="450">
    <w:name w:val="Intense Reference"/>
    <w:basedOn w:val="151"/>
    <w:qFormat/>
    <w:uiPriority w:val="32"/>
    <w:rPr>
      <w:b/>
      <w:bCs/>
      <w:smallCaps/>
      <w:color w:val="C0504D" w:themeColor="accent2"/>
      <w:spacing w:val="5"/>
      <w:u w:val="single"/>
      <w14:textFill>
        <w14:solidFill>
          <w14:schemeClr w14:val="accent2"/>
        </w14:solidFill>
      </w14:textFill>
    </w:rPr>
  </w:style>
  <w:style w:type="table" w:customStyle="1" w:styleId="451">
    <w:name w:val="网格型2"/>
    <w:basedOn w:val="51"/>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0AFD17-9C2C-5049-A859-BA4093FBB62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26</Pages>
  <Words>2726</Words>
  <Characters>3612</Characters>
  <Lines>559</Lines>
  <Paragraphs>157</Paragraphs>
  <TotalTime>3</TotalTime>
  <ScaleCrop>false</ScaleCrop>
  <LinksUpToDate>false</LinksUpToDate>
  <CharactersWithSpaces>3861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2017-04-01T06:04:00Z</dcterms:created>
  <dc:creator>lenovo07</dc:creator>
  <cp:lastModifiedBy>why</cp:lastModifiedBy>
  <dcterms:modified xsi:type="dcterms:W3CDTF">2026-07-28T13:12:33Z</dcterms:modified>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C9C21AD882A641ED8DB9D60A46EE2DFE_12</vt:lpwstr>
  </property>
  <property fmtid="{D5CDD505-2E9C-101B-9397-08002B2CF9AE}" pid="4" name="KSOTemplateDocerSaveRecord">
    <vt:lpwstr>eyJoZGlkIjoiNjQ4ZWY1OWY5MzdjNDFmYmNjODA2NDI0ODU0YzM1MGMiLCJ1c2VySWQiOiI4MzI4ODQ4NzMifQ==</vt:lpwstr>
  </property>
</Properties>
</file>