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566E5D">
      <w:pPr>
        <w:tabs>
          <w:tab w:val="center" w:pos="1560"/>
        </w:tabs>
        <w:rPr>
          <w:b/>
          <w:i/>
        </w:rPr>
      </w:pPr>
      <w:r>
        <w:rPr>
          <w:lang w:eastAsia="en-US"/>
        </w:rPr>
        <mc:AlternateContent>
          <mc:Choice Requires="wps">
            <w:drawing>
              <wp:anchor distT="0" distB="0" distL="114300" distR="114300" simplePos="0" relativeHeight="251659264" behindDoc="1" locked="0" layoutInCell="1" allowOverlap="1">
                <wp:simplePos x="0" y="0"/>
                <wp:positionH relativeFrom="column">
                  <wp:posOffset>138430</wp:posOffset>
                </wp:positionH>
                <wp:positionV relativeFrom="paragraph">
                  <wp:posOffset>25400</wp:posOffset>
                </wp:positionV>
                <wp:extent cx="5969635" cy="9018270"/>
                <wp:effectExtent l="25400" t="22225" r="24765" b="27305"/>
                <wp:wrapNone/>
                <wp:docPr id="2" name="Rectangle 3"/>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ln>
                        <a:effectLst/>
                      </wps:spPr>
                      <wps:bodyPr rot="0" vert="horz" wrap="none" lIns="91440" tIns="45720" rIns="91440" bIns="45720" anchor="ctr" anchorCtr="0" upright="1">
                        <a:noAutofit/>
                      </wps:bodyPr>
                    </wps:wsp>
                  </a:graphicData>
                </a:graphic>
              </wp:anchor>
            </w:drawing>
          </mc:Choice>
          <mc:Fallback>
            <w:pict>
              <v:rect id="Rectangle 3" o:spid="_x0000_s1026" o:spt="1" style="position:absolute;left:0pt;margin-left:10.9pt;margin-top:2pt;height:710.1pt;width:470.05pt;mso-wrap-style:none;z-index:-251657216;v-text-anchor:middle;mso-width-relative:page;mso-height-relative:page;" fillcolor="#FFFFFF" filled="t" stroked="t" coordsize="21600,21600" o:gfxdata="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BsFyM2gAAAAkBAAAPAAAAAAAAAAEAIAAAACIAAABkcnMvZG93&#10;bnJldi54bWxQSwECFAAUAAAACACHTuJAe4X4MTcCAACLBAAADgAAAAAAAAABACAAAAApAQAAZHJz&#10;L2Uyb0RvYy54bWxQSwUGAAAAAAYABgBZAQAA0gUAAAAA&#10;">
                <v:fill on="t" focussize="0,0"/>
                <v:stroke weight="3.00472440944882pt" color="#000000" miterlimit="8" joinstyle="miter" endcap="square"/>
                <v:imagedata o:title=""/>
                <o:lock v:ext="edit" aspectratio="f"/>
              </v:rect>
            </w:pict>
          </mc:Fallback>
        </mc:AlternateContent>
      </w:r>
    </w:p>
    <w:p w14:paraId="17D4AA6C">
      <w:pPr>
        <w:pStyle w:val="2"/>
        <w:jc w:val="center"/>
        <w:rPr>
          <w:b w:val="0"/>
          <w:i/>
          <w:sz w:val="28"/>
          <w:lang w:val="es-ES" w:eastAsia="en-US"/>
        </w:rPr>
      </w:pPr>
    </w:p>
    <w:p w14:paraId="549AB365">
      <w:pPr>
        <w:pStyle w:val="2"/>
        <w:jc w:val="center"/>
        <w:rPr>
          <w:sz w:val="28"/>
          <w:szCs w:val="28"/>
          <w:lang w:val="es-ES"/>
        </w:rPr>
      </w:pPr>
      <w:bookmarkStart w:id="0" w:name="_Toc242791090"/>
      <w:r>
        <w:rPr>
          <w:b w:val="0"/>
          <w:sz w:val="28"/>
          <w:szCs w:val="28"/>
          <w:lang w:val="es-ES"/>
        </w:rPr>
        <w:t>BỘ GIÁO DỤC VÀ ĐÀO TẠO</w:t>
      </w:r>
      <w:bookmarkEnd w:id="0"/>
    </w:p>
    <w:p w14:paraId="4DE11271">
      <w:pPr>
        <w:jc w:val="center"/>
        <w:rPr>
          <w:b/>
          <w:sz w:val="28"/>
          <w:szCs w:val="28"/>
          <w:lang w:val="es-ES"/>
        </w:rPr>
      </w:pPr>
      <w:r>
        <w:rPr>
          <w:b/>
          <w:sz w:val="28"/>
          <w:szCs w:val="28"/>
          <w:lang w:val="es-ES"/>
        </w:rPr>
        <w:t>ĐẠI HỌC CẦN THƠ</w:t>
      </w:r>
    </w:p>
    <w:p w14:paraId="4E8D5057">
      <w:pPr>
        <w:jc w:val="center"/>
        <w:rPr>
          <w:b/>
          <w:sz w:val="28"/>
          <w:szCs w:val="28"/>
          <w:lang w:val="es-ES"/>
        </w:rPr>
      </w:pPr>
      <w:r>
        <w:rPr>
          <w:b/>
          <w:sz w:val="28"/>
          <w:szCs w:val="28"/>
          <w:lang w:val="es-ES"/>
        </w:rPr>
        <w:t>TRƯỜNG CÔNG NGHỆ THÔNG TIN &amp; TRUYỀN THÔNG</w:t>
      </w:r>
    </w:p>
    <w:p w14:paraId="1E500AE6">
      <w:pPr>
        <w:jc w:val="center"/>
        <w:rPr>
          <w:b/>
          <w:sz w:val="28"/>
          <w:szCs w:val="28"/>
          <w:lang w:val="es-ES"/>
        </w:rPr>
      </w:pPr>
    </w:p>
    <w:p w14:paraId="7FBEE59A">
      <w:pPr>
        <w:jc w:val="center"/>
        <w:rPr>
          <w:b/>
          <w:sz w:val="28"/>
          <w:szCs w:val="28"/>
          <w:lang w:val="es-ES"/>
        </w:rPr>
      </w:pPr>
    </w:p>
    <w:p w14:paraId="597B5328">
      <w:pPr>
        <w:jc w:val="center"/>
        <w:rPr>
          <w:b/>
          <w:sz w:val="28"/>
          <w:szCs w:val="28"/>
          <w:lang w:val="es-ES"/>
        </w:rPr>
      </w:pPr>
    </w:p>
    <w:p w14:paraId="6B321C71">
      <w:pPr>
        <w:jc w:val="center"/>
        <w:rPr>
          <w:lang w:val="es-ES"/>
        </w:rPr>
      </w:pPr>
      <w:r>
        <w:rPr>
          <w:b/>
          <w:sz w:val="28"/>
          <w:szCs w:val="28"/>
          <w:lang w:eastAsia="en-US"/>
        </w:rPr>
        <w:drawing>
          <wp:inline distT="0" distB="0" distL="0" distR="0">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50869" name="Picture 1278550869" descr="Logo&#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7C79FF00">
      <w:pPr>
        <w:jc w:val="center"/>
        <w:rPr>
          <w:lang w:val="es-ES"/>
        </w:rPr>
      </w:pPr>
    </w:p>
    <w:p w14:paraId="6F38AF30">
      <w:pPr>
        <w:jc w:val="center"/>
        <w:rPr>
          <w:sz w:val="28"/>
          <w:szCs w:val="28"/>
          <w:lang w:val="es-ES"/>
        </w:rPr>
      </w:pPr>
    </w:p>
    <w:p w14:paraId="6CA5BEF1">
      <w:pPr>
        <w:jc w:val="center"/>
        <w:rPr>
          <w:b/>
          <w:bCs/>
          <w:sz w:val="30"/>
          <w:lang w:val="vi-VN"/>
        </w:rPr>
      </w:pPr>
      <w:r>
        <w:rPr>
          <w:b/>
          <w:bCs/>
          <w:sz w:val="30"/>
          <w:lang w:val="es-ES"/>
        </w:rPr>
        <w:t>BÁO</w:t>
      </w:r>
      <w:r>
        <w:rPr>
          <w:b/>
          <w:bCs/>
          <w:sz w:val="30"/>
          <w:lang w:val="vi-VN"/>
        </w:rPr>
        <w:t xml:space="preserve"> CÁO HỌC PHẦN CT005</w:t>
      </w:r>
    </w:p>
    <w:p w14:paraId="2D9B2328">
      <w:pPr>
        <w:jc w:val="center"/>
        <w:rPr>
          <w:b/>
          <w:bCs/>
          <w:lang w:val="vi-VN"/>
        </w:rPr>
      </w:pPr>
      <w:r>
        <w:rPr>
          <w:b/>
          <w:bCs/>
          <w:sz w:val="30"/>
          <w:lang w:val="es-ES"/>
        </w:rPr>
        <w:t>NỀN</w:t>
      </w:r>
      <w:r>
        <w:rPr>
          <w:b/>
          <w:bCs/>
          <w:sz w:val="30"/>
          <w:lang w:val="vi-VN"/>
        </w:rPr>
        <w:t xml:space="preserve"> TẢNG CÔNG NGHỆ SỐ</w:t>
      </w:r>
    </w:p>
    <w:p w14:paraId="33A075E5">
      <w:pPr>
        <w:jc w:val="center"/>
        <w:rPr>
          <w:b/>
          <w:bCs/>
          <w:lang w:val="es-ES"/>
        </w:rPr>
      </w:pPr>
    </w:p>
    <w:p w14:paraId="2DD7AD28">
      <w:pPr>
        <w:jc w:val="center"/>
        <w:rPr>
          <w:b/>
          <w:bCs/>
          <w:lang w:val="es-ES"/>
        </w:rPr>
      </w:pPr>
    </w:p>
    <w:p w14:paraId="461A9EA3">
      <w:pPr>
        <w:jc w:val="center"/>
        <w:rPr>
          <w:b/>
          <w:bCs/>
          <w:lang w:val="es-ES"/>
        </w:rPr>
      </w:pPr>
    </w:p>
    <w:p w14:paraId="0644BB85">
      <w:pPr>
        <w:jc w:val="center"/>
        <w:rPr>
          <w:lang w:val="es-ES"/>
        </w:rPr>
      </w:pPr>
    </w:p>
    <w:p w14:paraId="15DA8ACD">
      <w:pPr>
        <w:jc w:val="center"/>
        <w:rPr>
          <w:lang w:val="es-ES"/>
        </w:rPr>
      </w:pPr>
    </w:p>
    <w:p w14:paraId="7C0B97C3">
      <w:pPr>
        <w:jc w:val="center"/>
        <w:rPr>
          <w:b/>
          <w:bCs/>
          <w:sz w:val="32"/>
          <w:lang w:val="es-ES"/>
        </w:rPr>
      </w:pPr>
    </w:p>
    <w:p w14:paraId="63CA0401">
      <w:pPr>
        <w:jc w:val="center"/>
        <w:rPr>
          <w:b/>
          <w:bCs/>
          <w:sz w:val="32"/>
          <w:lang w:val="vi-VN"/>
        </w:rPr>
      </w:pPr>
      <w:r>
        <w:rPr>
          <w:b/>
          <w:bCs/>
          <w:sz w:val="32"/>
          <w:lang w:val="es-ES"/>
        </w:rPr>
        <w:t>Báo</w:t>
      </w:r>
      <w:r>
        <w:rPr>
          <w:b/>
          <w:bCs/>
          <w:sz w:val="32"/>
          <w:lang w:val="vi-VN"/>
        </w:rPr>
        <w:t xml:space="preserve"> cáo dự án</w:t>
      </w:r>
    </w:p>
    <w:p w14:paraId="5808976B">
      <w:pPr>
        <w:jc w:val="center"/>
        <w:rPr>
          <w:b/>
          <w:bCs/>
          <w:sz w:val="32"/>
          <w:lang w:val="es-ES"/>
        </w:rPr>
      </w:pPr>
    </w:p>
    <w:p w14:paraId="5CA5C3C7">
      <w:pPr>
        <w:jc w:val="center"/>
      </w:pPr>
      <w:r>
        <w:rPr>
          <w:b/>
          <w:bCs/>
          <w:sz w:val="40"/>
          <w:szCs w:val="40"/>
        </w:rPr>
        <w:t xml:space="preserve"> CÁC CÔNG CỤ AI ĐANG THAY ĐỔI GIÁO DỤC NHƯ THẾ NÀO?</w:t>
      </w:r>
    </w:p>
    <w:p w14:paraId="5E549650">
      <w:pPr>
        <w:jc w:val="center"/>
        <w:rPr>
          <w:lang w:val="es-ES"/>
        </w:rPr>
      </w:pPr>
    </w:p>
    <w:p w14:paraId="6E175FEA">
      <w:pPr>
        <w:jc w:val="center"/>
        <w:rPr>
          <w:lang w:val="es-ES"/>
        </w:rPr>
      </w:pPr>
    </w:p>
    <w:p w14:paraId="11C78095">
      <w:pPr>
        <w:jc w:val="center"/>
        <w:rPr>
          <w:lang w:val="es-ES"/>
        </w:rPr>
      </w:pPr>
    </w:p>
    <w:p w14:paraId="2D9C8F40">
      <w:pPr>
        <w:jc w:val="center"/>
        <w:rPr>
          <w:lang w:val="es-ES"/>
        </w:rPr>
      </w:pPr>
    </w:p>
    <w:p w14:paraId="6A3049C9">
      <w:pPr>
        <w:jc w:val="center"/>
        <w:rPr>
          <w:b/>
          <w:bCs/>
          <w:iCs/>
          <w:sz w:val="30"/>
          <w:szCs w:val="30"/>
          <w:lang w:val="es-ES"/>
        </w:rPr>
      </w:pPr>
      <w:r>
        <w:rPr>
          <w:b/>
          <w:bCs/>
          <w:iCs/>
          <w:sz w:val="30"/>
          <w:szCs w:val="30"/>
          <w:lang w:val="es-ES"/>
        </w:rPr>
        <w:t xml:space="preserve">Sinh viên: Nguyễn Thị Kim Ngọc </w:t>
      </w:r>
    </w:p>
    <w:p w14:paraId="598BA56B">
      <w:pPr>
        <w:jc w:val="center"/>
        <w:rPr>
          <w:b/>
          <w:bCs/>
          <w:iCs/>
          <w:sz w:val="30"/>
          <w:szCs w:val="30"/>
          <w:lang w:val="es-ES"/>
        </w:rPr>
      </w:pPr>
      <w:r>
        <w:rPr>
          <w:b/>
          <w:bCs/>
          <w:iCs/>
          <w:sz w:val="30"/>
          <w:szCs w:val="30"/>
          <w:lang w:val="es-ES"/>
        </w:rPr>
        <w:t xml:space="preserve">            Lê Thị Diễm Hằng</w:t>
      </w:r>
    </w:p>
    <w:p w14:paraId="5D55EE4F">
      <w:pPr>
        <w:jc w:val="center"/>
        <w:rPr>
          <w:b/>
          <w:bCs/>
          <w:iCs/>
          <w:sz w:val="30"/>
          <w:szCs w:val="30"/>
          <w:lang w:val="es-ES"/>
        </w:rPr>
      </w:pPr>
      <w:r>
        <w:rPr>
          <w:b/>
          <w:bCs/>
          <w:iCs/>
          <w:sz w:val="30"/>
          <w:szCs w:val="30"/>
          <w:lang w:val="es-ES"/>
        </w:rPr>
        <w:t xml:space="preserve">Mã số: B2605444 </w:t>
      </w:r>
    </w:p>
    <w:p w14:paraId="44A430E1">
      <w:pPr>
        <w:jc w:val="center"/>
        <w:rPr>
          <w:b/>
          <w:bCs/>
          <w:iCs/>
          <w:sz w:val="30"/>
          <w:szCs w:val="30"/>
          <w:lang w:val="es-ES"/>
        </w:rPr>
      </w:pPr>
      <w:r>
        <w:rPr>
          <w:b/>
          <w:bCs/>
          <w:iCs/>
          <w:sz w:val="30"/>
          <w:szCs w:val="30"/>
          <w:lang w:val="es-ES"/>
        </w:rPr>
        <w:t xml:space="preserve">             B2605413</w:t>
      </w:r>
    </w:p>
    <w:p w14:paraId="69F3FBF5">
      <w:pPr>
        <w:jc w:val="center"/>
      </w:pPr>
      <w:r>
        <w:rPr>
          <w:b/>
          <w:bCs/>
          <w:iCs/>
          <w:sz w:val="30"/>
          <w:szCs w:val="30"/>
          <w:lang w:val="es-ES"/>
        </w:rPr>
        <w:t>Khóa:52</w:t>
      </w:r>
    </w:p>
    <w:p w14:paraId="5015C623">
      <w:pPr>
        <w:jc w:val="center"/>
      </w:pPr>
    </w:p>
    <w:p w14:paraId="6E5F0846">
      <w:pPr>
        <w:jc w:val="center"/>
        <w:rPr>
          <w:sz w:val="32"/>
          <w:szCs w:val="32"/>
          <w:lang w:val="es-ES"/>
        </w:rPr>
      </w:pPr>
    </w:p>
    <w:p w14:paraId="4ECD6448">
      <w:pPr>
        <w:jc w:val="center"/>
        <w:rPr>
          <w:sz w:val="32"/>
          <w:szCs w:val="32"/>
          <w:lang w:val="es-ES"/>
        </w:rPr>
      </w:pPr>
    </w:p>
    <w:p w14:paraId="388D0BED">
      <w:pPr>
        <w:jc w:val="center"/>
        <w:rPr>
          <w:sz w:val="32"/>
          <w:szCs w:val="32"/>
          <w:lang w:val="es-ES"/>
        </w:rPr>
      </w:pPr>
    </w:p>
    <w:p w14:paraId="160F60E9">
      <w:pPr>
        <w:jc w:val="center"/>
        <w:rPr>
          <w:sz w:val="32"/>
          <w:szCs w:val="32"/>
          <w:lang w:val="es-ES"/>
        </w:rPr>
      </w:pPr>
    </w:p>
    <w:p w14:paraId="67058E01">
      <w:pPr>
        <w:jc w:val="center"/>
        <w:sectPr>
          <w:headerReference r:id="rId5" w:type="first"/>
          <w:footerReference r:id="rId7" w:type="first"/>
          <w:headerReference r:id="rId4" w:type="default"/>
          <w:footerReference r:id="rId6" w:type="default"/>
          <w:pgSz w:w="11906" w:h="16838"/>
          <w:pgMar w:top="1150" w:right="708" w:bottom="1433" w:left="1247" w:header="720" w:footer="720" w:gutter="0"/>
          <w:cols w:space="720" w:num="1"/>
          <w:titlePg/>
          <w:docGrid w:linePitch="360" w:charSpace="0"/>
        </w:sectPr>
      </w:pPr>
      <w:r>
        <w:rPr>
          <w:b/>
          <w:sz w:val="32"/>
          <w:szCs w:val="32"/>
          <w:lang w:val="es-ES"/>
        </w:rPr>
        <w:t>Cần Thơ, 10/2026</w:t>
      </w:r>
    </w:p>
    <w:p w14:paraId="5B25A184">
      <w:pPr>
        <w:pStyle w:val="24"/>
        <w:pageBreakBefore/>
        <w:jc w:val="right"/>
        <w:rPr>
          <w:b/>
          <w:i/>
          <w:lang w:val="es-ES"/>
        </w:rPr>
      </w:pPr>
      <w:r>
        <w:rPr>
          <w:lang w:eastAsia="en-US"/>
        </w:rPr>
        <mc:AlternateContent>
          <mc:Choice Requires="wps">
            <w:drawing>
              <wp:anchor distT="0" distB="0" distL="114300" distR="114300" simplePos="0" relativeHeight="251659264" behindDoc="1" locked="0" layoutInCell="1" allowOverlap="1">
                <wp:simplePos x="0" y="0"/>
                <wp:positionH relativeFrom="column">
                  <wp:posOffset>43180</wp:posOffset>
                </wp:positionH>
                <wp:positionV relativeFrom="paragraph">
                  <wp:posOffset>52070</wp:posOffset>
                </wp:positionV>
                <wp:extent cx="5831840" cy="9057005"/>
                <wp:effectExtent l="26035" t="20320" r="28575" b="28575"/>
                <wp:wrapNone/>
                <wp:docPr id="1" name="Rectangle 2"/>
                <wp:cNvGraphicFramePr/>
                <a:graphic xmlns:a="http://schemas.openxmlformats.org/drawingml/2006/main">
                  <a:graphicData uri="http://schemas.microsoft.com/office/word/2010/wordprocessingShape">
                    <wps:wsp>
                      <wps:cNvSpPr>
                        <a:spLocks noChangeArrowheads="1"/>
                      </wps:cNvSpPr>
                      <wps:spPr bwMode="auto">
                        <a:xfrm>
                          <a:off x="0" y="0"/>
                          <a:ext cx="5831840" cy="9057005"/>
                        </a:xfrm>
                        <a:prstGeom prst="rect">
                          <a:avLst/>
                        </a:prstGeom>
                        <a:solidFill>
                          <a:srgbClr val="FFFFFF"/>
                        </a:solidFill>
                        <a:ln w="38160" cap="sq">
                          <a:solidFill>
                            <a:srgbClr val="000000"/>
                          </a:solidFill>
                          <a:miter lim="800000"/>
                        </a:ln>
                        <a:effectLst/>
                      </wps:spPr>
                      <wps:bodyPr rot="0" vert="horz" wrap="none" lIns="91440" tIns="45720" rIns="91440" bIns="45720" anchor="ctr" anchorCtr="0" upright="1">
                        <a:noAutofit/>
                      </wps:bodyPr>
                    </wps:wsp>
                  </a:graphicData>
                </a:graphic>
              </wp:anchor>
            </w:drawing>
          </mc:Choice>
          <mc:Fallback>
            <w:pict>
              <v:rect id="Rectangle 2" o:spid="_x0000_s1026" o:spt="1" style="position:absolute;left:0pt;margin-left:3.4pt;margin-top:4.1pt;height:713.15pt;width:459.2pt;mso-wrap-style:none;z-index:-251657216;v-text-anchor:middle;mso-width-relative:page;mso-height-relative:page;" fillcolor="#FFFFFF" filled="t" stroked="t" coordsize="21600,21600" o:gfxdata="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E10I8naAAAACAEAAA8AAAAAAAAAAQAgAAAAIgAAAGRycy9kb3ducmV2&#10;LnhtbFBLAQIUABQAAAAIAIdO4kBtqkpZMwIAAIsEAAAOAAAAAAAAAAEAIAAAACkBAABkcnMvZTJv&#10;RG9jLnhtbFBLBQYAAAAABgAGAFkBAADOBQAAAAA=&#10;">
                <v:fill on="t" focussize="0,0"/>
                <v:stroke weight="3.00472440944882pt" color="#000000" miterlimit="8" joinstyle="miter" endcap="square"/>
                <v:imagedata o:title=""/>
                <o:lock v:ext="edit" aspectratio="f"/>
              </v:rect>
            </w:pict>
          </mc:Fallback>
        </mc:AlternateContent>
      </w:r>
    </w:p>
    <w:p w14:paraId="4DB22709">
      <w:pPr>
        <w:rPr>
          <w:b/>
          <w:i/>
          <w:lang w:val="es-ES" w:eastAsia="en-US"/>
        </w:rPr>
      </w:pPr>
    </w:p>
    <w:p w14:paraId="46905531">
      <w:pPr>
        <w:pStyle w:val="2"/>
        <w:jc w:val="center"/>
        <w:rPr>
          <w:sz w:val="28"/>
          <w:szCs w:val="28"/>
          <w:lang w:val="es-ES"/>
        </w:rPr>
      </w:pPr>
      <w:bookmarkStart w:id="1" w:name="_Toc242791091"/>
      <w:r>
        <w:rPr>
          <w:b w:val="0"/>
          <w:sz w:val="28"/>
          <w:szCs w:val="28"/>
          <w:lang w:val="es-ES"/>
        </w:rPr>
        <w:t>BỘ GIÁO DỤC VÀ ĐÀO TẠO</w:t>
      </w:r>
      <w:bookmarkEnd w:id="1"/>
    </w:p>
    <w:p w14:paraId="2A21193C">
      <w:pPr>
        <w:jc w:val="center"/>
        <w:rPr>
          <w:b/>
          <w:sz w:val="28"/>
          <w:szCs w:val="28"/>
          <w:lang w:val="es-ES"/>
        </w:rPr>
      </w:pPr>
      <w:r>
        <w:rPr>
          <w:b/>
          <w:sz w:val="28"/>
          <w:szCs w:val="28"/>
          <w:lang w:val="es-ES"/>
        </w:rPr>
        <w:t>ĐẠI HỌC CẦN THƠ</w:t>
      </w:r>
    </w:p>
    <w:p w14:paraId="52D1E3DE">
      <w:pPr>
        <w:jc w:val="center"/>
        <w:rPr>
          <w:b/>
          <w:sz w:val="28"/>
          <w:szCs w:val="28"/>
          <w:lang w:val="es-ES"/>
        </w:rPr>
      </w:pPr>
      <w:r>
        <w:rPr>
          <w:b/>
          <w:sz w:val="28"/>
          <w:szCs w:val="28"/>
          <w:lang w:val="es-ES"/>
        </w:rPr>
        <w:t>TRƯỜNG CÔNG NGHỆ THÔNG TIN &amp; TRUYỀN THÔNG</w:t>
      </w:r>
    </w:p>
    <w:p w14:paraId="591FAA04">
      <w:pPr>
        <w:jc w:val="center"/>
        <w:rPr>
          <w:lang w:val="es-ES"/>
        </w:rPr>
      </w:pPr>
      <w:r>
        <w:rPr>
          <w:b/>
          <w:sz w:val="28"/>
          <w:szCs w:val="28"/>
          <w:lang w:val="es-ES"/>
        </w:rPr>
        <w:t>KHOA CÔNG NGHỆ THÔNG TIN</w:t>
      </w:r>
    </w:p>
    <w:p w14:paraId="2ECA4AA6">
      <w:pPr>
        <w:jc w:val="center"/>
        <w:rPr>
          <w:lang w:val="es-ES"/>
        </w:rPr>
      </w:pPr>
    </w:p>
    <w:p w14:paraId="219E8B10">
      <w:pPr>
        <w:jc w:val="center"/>
        <w:rPr>
          <w:lang w:val="es-ES"/>
        </w:rPr>
      </w:pPr>
    </w:p>
    <w:p w14:paraId="5A49A699">
      <w:pPr>
        <w:jc w:val="center"/>
        <w:rPr>
          <w:lang w:val="es-ES"/>
        </w:rPr>
      </w:pPr>
    </w:p>
    <w:p w14:paraId="568927DA">
      <w:pPr>
        <w:jc w:val="center"/>
        <w:rPr>
          <w:lang w:val="es-ES"/>
        </w:rPr>
      </w:pPr>
      <w:r>
        <w:rPr>
          <w:b/>
          <w:sz w:val="28"/>
          <w:szCs w:val="28"/>
          <w:lang w:eastAsia="en-US"/>
        </w:rPr>
        <w:drawing>
          <wp:inline distT="0" distB="0" distL="0" distR="0">
            <wp:extent cx="1009650" cy="1009650"/>
            <wp:effectExtent l="0" t="0" r="0" b="0"/>
            <wp:docPr id="1768718992" name="Picture 176871899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18992" name="Picture 1768718992" descr="Logo&#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66CAC217">
      <w:pPr>
        <w:jc w:val="center"/>
        <w:rPr>
          <w:lang w:val="es-ES"/>
        </w:rPr>
      </w:pPr>
    </w:p>
    <w:p w14:paraId="0B84DBC7">
      <w:pPr>
        <w:jc w:val="center"/>
        <w:rPr>
          <w:sz w:val="28"/>
          <w:szCs w:val="28"/>
          <w:lang w:val="es-ES"/>
        </w:rPr>
      </w:pPr>
    </w:p>
    <w:p w14:paraId="02F01898">
      <w:pPr>
        <w:jc w:val="center"/>
        <w:rPr>
          <w:b/>
          <w:bCs/>
          <w:sz w:val="30"/>
          <w:lang w:val="es-ES"/>
        </w:rPr>
      </w:pPr>
      <w:r>
        <w:rPr>
          <w:b/>
          <w:bCs/>
          <w:sz w:val="30"/>
          <w:lang w:val="es-ES"/>
        </w:rPr>
        <w:t>BÁO</w:t>
      </w:r>
      <w:r>
        <w:rPr>
          <w:b/>
          <w:bCs/>
          <w:sz w:val="30"/>
          <w:lang w:val="vi-VN"/>
        </w:rPr>
        <w:t xml:space="preserve"> CÁO HỌC PHẦN CT005</w:t>
      </w:r>
    </w:p>
    <w:p w14:paraId="4FEC34A4">
      <w:pPr>
        <w:jc w:val="center"/>
        <w:rPr>
          <w:b/>
          <w:bCs/>
          <w:lang w:val="vi-VN"/>
        </w:rPr>
      </w:pPr>
      <w:r>
        <w:rPr>
          <w:b/>
          <w:bCs/>
          <w:sz w:val="30"/>
          <w:lang w:val="es-ES"/>
        </w:rPr>
        <w:t>NỀN</w:t>
      </w:r>
      <w:r>
        <w:rPr>
          <w:b/>
          <w:bCs/>
          <w:sz w:val="30"/>
          <w:lang w:val="vi-VN"/>
        </w:rPr>
        <w:t xml:space="preserve"> TẢNG CÔNG NGHỆ SỐ</w:t>
      </w:r>
      <w:r>
        <w:rPr>
          <w:b/>
          <w:bCs/>
          <w:sz w:val="30"/>
          <w:lang w:val="es-ES"/>
        </w:rPr>
        <w:t xml:space="preserve"> </w:t>
      </w:r>
    </w:p>
    <w:p w14:paraId="33AC64FA">
      <w:pPr>
        <w:jc w:val="center"/>
        <w:rPr>
          <w:b/>
          <w:bCs/>
          <w:lang w:val="es-ES"/>
        </w:rPr>
      </w:pPr>
    </w:p>
    <w:p w14:paraId="77AA9CCA">
      <w:pPr>
        <w:jc w:val="center"/>
        <w:rPr>
          <w:b/>
          <w:bCs/>
          <w:lang w:val="es-ES"/>
        </w:rPr>
      </w:pPr>
    </w:p>
    <w:p w14:paraId="674DE6A5">
      <w:pPr>
        <w:jc w:val="center"/>
        <w:rPr>
          <w:b/>
          <w:bCs/>
          <w:lang w:val="es-ES"/>
        </w:rPr>
      </w:pPr>
    </w:p>
    <w:p w14:paraId="32962C1F">
      <w:pPr>
        <w:jc w:val="center"/>
        <w:rPr>
          <w:lang w:val="es-ES"/>
        </w:rPr>
      </w:pPr>
    </w:p>
    <w:p w14:paraId="4627757B">
      <w:pPr>
        <w:jc w:val="center"/>
        <w:rPr>
          <w:lang w:val="es-ES"/>
        </w:rPr>
      </w:pPr>
    </w:p>
    <w:p w14:paraId="72D2CFD0">
      <w:pPr>
        <w:jc w:val="center"/>
        <w:rPr>
          <w:b/>
          <w:bCs/>
          <w:sz w:val="32"/>
          <w:lang w:val="es-ES"/>
        </w:rPr>
      </w:pPr>
    </w:p>
    <w:p w14:paraId="1C7B607E">
      <w:pPr>
        <w:jc w:val="center"/>
        <w:rPr>
          <w:b/>
          <w:bCs/>
          <w:sz w:val="32"/>
          <w:lang w:val="vi-VN"/>
        </w:rPr>
      </w:pPr>
      <w:r>
        <w:rPr>
          <w:b/>
          <w:bCs/>
          <w:sz w:val="32"/>
          <w:lang w:val="es-ES"/>
        </w:rPr>
        <w:t>Báo</w:t>
      </w:r>
      <w:r>
        <w:rPr>
          <w:b/>
          <w:bCs/>
          <w:sz w:val="32"/>
          <w:lang w:val="vi-VN"/>
        </w:rPr>
        <w:t xml:space="preserve"> cáo dự án</w:t>
      </w:r>
    </w:p>
    <w:p w14:paraId="4431740D">
      <w:pPr>
        <w:jc w:val="center"/>
        <w:rPr>
          <w:b/>
          <w:bCs/>
          <w:sz w:val="32"/>
          <w:lang w:val="es-ES"/>
        </w:rPr>
      </w:pPr>
    </w:p>
    <w:p w14:paraId="383DEBFE">
      <w:pPr>
        <w:jc w:val="center"/>
      </w:pPr>
      <w:r>
        <w:rPr>
          <w:b/>
          <w:bCs/>
          <w:sz w:val="40"/>
          <w:szCs w:val="40"/>
        </w:rPr>
        <w:t xml:space="preserve"> CÁC CÔNG CỤ AI ĐANG THAY ĐỔI GIÁO DỤC NHƯ THẾ NÀO? </w:t>
      </w:r>
    </w:p>
    <w:p w14:paraId="3A933DE0">
      <w:pPr>
        <w:jc w:val="center"/>
      </w:pPr>
      <w:r>
        <w:rPr>
          <w:b/>
          <w:bCs/>
          <w:sz w:val="36"/>
          <w:lang w:val="es-ES"/>
        </w:rPr>
        <w:t xml:space="preserve"> </w:t>
      </w:r>
    </w:p>
    <w:p w14:paraId="3DB9829B">
      <w:pPr>
        <w:jc w:val="center"/>
      </w:pPr>
    </w:p>
    <w:p w14:paraId="10D4520C">
      <w:pPr>
        <w:jc w:val="center"/>
        <w:rPr>
          <w:lang w:val="es-ES"/>
        </w:rPr>
      </w:pPr>
    </w:p>
    <w:p w14:paraId="3C5C52C1">
      <w:pPr>
        <w:jc w:val="center"/>
        <w:rPr>
          <w:lang w:val="es-ES"/>
        </w:rPr>
      </w:pPr>
    </w:p>
    <w:p w14:paraId="3CDF7906">
      <w:pPr>
        <w:jc w:val="center"/>
        <w:rPr>
          <w:lang w:val="es-ES"/>
        </w:rPr>
      </w:pPr>
    </w:p>
    <w:p w14:paraId="6432BCE2">
      <w:pPr>
        <w:jc w:val="center"/>
        <w:rPr>
          <w:lang w:val="es-ES"/>
        </w:rPr>
      </w:pPr>
    </w:p>
    <w:p w14:paraId="098524EA">
      <w:pPr>
        <w:jc w:val="both"/>
        <w:rPr>
          <w:b/>
          <w:bCs/>
          <w:iCs/>
          <w:sz w:val="30"/>
          <w:szCs w:val="30"/>
          <w:lang w:val="es-ES"/>
        </w:rPr>
      </w:pPr>
      <w:r>
        <w:rPr>
          <w:b/>
          <w:bCs/>
          <w:iCs/>
          <w:sz w:val="30"/>
          <w:szCs w:val="30"/>
          <w:lang w:val="es-ES"/>
        </w:rPr>
        <w:t xml:space="preserve">      GVGD</w:t>
      </w:r>
      <w:r>
        <w:rPr>
          <w:b/>
          <w:bCs/>
          <w:iCs/>
          <w:sz w:val="30"/>
          <w:szCs w:val="30"/>
          <w:lang w:val="vi-VN"/>
        </w:rPr>
        <w:t xml:space="preserve">                     </w:t>
      </w:r>
      <w:r>
        <w:rPr>
          <w:b/>
          <w:bCs/>
          <w:iCs/>
          <w:sz w:val="30"/>
          <w:szCs w:val="30"/>
          <w:lang w:val="es-ES"/>
        </w:rPr>
        <w:t xml:space="preserve">                                          Sinh viên thực hiện</w:t>
      </w:r>
    </w:p>
    <w:p w14:paraId="53E5CD51">
      <w:pPr>
        <w:jc w:val="both"/>
        <w:rPr>
          <w:b/>
          <w:bCs/>
          <w:iCs/>
          <w:sz w:val="30"/>
          <w:szCs w:val="30"/>
          <w:lang w:val="es-ES"/>
        </w:rPr>
      </w:pPr>
      <w:r>
        <w:rPr>
          <w:b/>
          <w:bCs/>
          <w:iCs/>
          <w:sz w:val="30"/>
          <w:szCs w:val="30"/>
          <w:lang w:val="es-ES"/>
        </w:rPr>
        <w:t xml:space="preserve">      TS. Bùi Võ Quốc Bảo                                     Nguyễn Thị KimNgọc</w:t>
      </w:r>
    </w:p>
    <w:p w14:paraId="320291FD">
      <w:pPr>
        <w:jc w:val="both"/>
        <w:rPr>
          <w:b/>
          <w:bCs/>
          <w:iCs/>
          <w:sz w:val="30"/>
          <w:szCs w:val="30"/>
          <w:lang w:val="es-ES"/>
        </w:rPr>
      </w:pPr>
      <w:r>
        <w:rPr>
          <w:b/>
          <w:bCs/>
          <w:iCs/>
          <w:sz w:val="30"/>
          <w:szCs w:val="30"/>
          <w:lang w:val="es-ES"/>
        </w:rPr>
        <w:t xml:space="preserve">                                                                                  Lê Thị Diễm Hằng  </w:t>
      </w:r>
    </w:p>
    <w:p w14:paraId="27A77087">
      <w:pPr>
        <w:jc w:val="both"/>
        <w:rPr>
          <w:b/>
          <w:bCs/>
          <w:iCs/>
          <w:sz w:val="30"/>
          <w:szCs w:val="30"/>
          <w:lang w:val="es-ES"/>
        </w:rPr>
      </w:pPr>
      <w:r>
        <w:rPr>
          <w:b/>
          <w:bCs/>
          <w:iCs/>
          <w:sz w:val="30"/>
          <w:szCs w:val="30"/>
          <w:lang w:val="es-ES"/>
        </w:rPr>
        <w:t xml:space="preserve">                                                                                      Mã số: B2605444</w:t>
      </w:r>
    </w:p>
    <w:p w14:paraId="5D94A7CF">
      <w:pPr>
        <w:jc w:val="both"/>
        <w:rPr>
          <w:b/>
          <w:bCs/>
          <w:iCs/>
          <w:sz w:val="30"/>
          <w:szCs w:val="30"/>
          <w:lang w:val="es-ES"/>
        </w:rPr>
      </w:pPr>
      <w:r>
        <w:rPr>
          <w:b/>
          <w:bCs/>
          <w:iCs/>
          <w:sz w:val="30"/>
          <w:szCs w:val="30"/>
          <w:lang w:val="es-ES"/>
        </w:rPr>
        <w:t xml:space="preserve">                                                                                                   B2605413</w:t>
      </w:r>
    </w:p>
    <w:p w14:paraId="2AF695F4">
      <w:pPr>
        <w:jc w:val="both"/>
      </w:pPr>
      <w:r>
        <w:rPr>
          <w:b/>
          <w:bCs/>
          <w:iCs/>
          <w:sz w:val="30"/>
          <w:szCs w:val="30"/>
          <w:lang w:val="es-ES"/>
        </w:rPr>
        <w:t xml:space="preserve">                                                                                       Khóa: K52</w:t>
      </w:r>
    </w:p>
    <w:p w14:paraId="50E37EBE">
      <w:pPr>
        <w:jc w:val="center"/>
      </w:pPr>
    </w:p>
    <w:p w14:paraId="42821557">
      <w:pPr>
        <w:jc w:val="center"/>
        <w:rPr>
          <w:sz w:val="32"/>
          <w:szCs w:val="32"/>
          <w:lang w:val="es-ES"/>
        </w:rPr>
      </w:pPr>
    </w:p>
    <w:p w14:paraId="13798E0A">
      <w:pPr>
        <w:jc w:val="center"/>
        <w:rPr>
          <w:sz w:val="32"/>
          <w:szCs w:val="32"/>
          <w:lang w:val="es-ES"/>
        </w:rPr>
      </w:pPr>
    </w:p>
    <w:p w14:paraId="394ACA88">
      <w:pPr>
        <w:jc w:val="center"/>
        <w:rPr>
          <w:b/>
          <w:i/>
          <w:lang w:val="nl-NL"/>
        </w:rPr>
      </w:pPr>
      <w:r>
        <w:rPr>
          <w:b/>
          <w:i/>
          <w:sz w:val="28"/>
          <w:szCs w:val="32"/>
          <w:lang w:val="nl-NL"/>
        </w:rPr>
        <w:t>Cần Thơ, 10/2026</w:t>
      </w:r>
    </w:p>
    <w:p w14:paraId="0548A664">
      <w:pPr>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b/>
          <w:i/>
          <w:sz w:val="26"/>
          <w:szCs w:val="26"/>
          <w:lang w:val="nl-NL"/>
        </w:rPr>
      </w:pPr>
    </w:p>
    <w:p w14:paraId="4F23FBC8">
      <w:pPr>
        <w:pStyle w:val="2"/>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rPr>
      </w:pPr>
      <w:bookmarkStart w:id="2" w:name="_Toc242791092"/>
      <w:r>
        <w:rPr>
          <w:rFonts w:hint="default" w:ascii="Times New Roman" w:hAnsi="Times New Roman" w:cs="Times New Roman"/>
        </w:rPr>
        <w:t>1.Giới thiệu chung</w:t>
      </w:r>
      <w:bookmarkEnd w:id="2"/>
    </w:p>
    <w:p w14:paraId="327EFD00">
      <w:pPr>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6"/>
          <w:szCs w:val="26"/>
        </w:rPr>
      </w:pPr>
    </w:p>
    <w:p w14:paraId="4CBCBE91">
      <w:pPr>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eastAsia="Nunito Sans" w:cs="Times New Roman"/>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Nunito Sans" w:cs="Times New Roman"/>
          <w:color w:val="262626" w:themeColor="text1" w:themeTint="D9"/>
          <w:sz w:val="26"/>
          <w:szCs w:val="26"/>
          <w14:textFill>
            <w14:solidFill>
              <w14:schemeClr w14:val="tx1">
                <w14:lumMod w14:val="85000"/>
                <w14:lumOff w14:val="15000"/>
              </w14:schemeClr>
            </w14:solidFill>
          </w14:textFill>
        </w:rPr>
        <w:t>Trong vài năm gần đây, AI trong giáo dục (Artificial Intelligence – Trí tuệ nhân tạo) đã trở thành một trong những xu hướng nổi bật nhất trong lĩnh vực giáo dục toàn cầu.</w:t>
      </w:r>
    </w:p>
    <w:p w14:paraId="7FE7AB25">
      <w:pPr>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eastAsia="Nunito Sans" w:cs="Times New Roman"/>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eastAsia="Nunito Sans" w:cs="Times New Roman"/>
          <w:color w:val="262626" w:themeColor="text1" w:themeTint="D9"/>
          <w:sz w:val="26"/>
          <w:szCs w:val="26"/>
          <w14:textFill>
            <w14:solidFill>
              <w14:schemeClr w14:val="tx1">
                <w14:lumMod w14:val="85000"/>
                <w14:lumOff w14:val="15000"/>
              </w14:schemeClr>
            </w14:solidFill>
          </w14:textFill>
        </w:rPr>
        <w:t xml:space="preserve"> Không chỉ được xem là bước tiến công nghệ vượt trội, AI còn được kỳ vọng là “trợ thủ đắc lực” giúp giáo viên và người học thay đổi cách tiếp cận tri thức, mở ra một kỷ nguyên dạy và học thông minh hơn, linh hoạt hơn và mang tính cá nhân hóa sâu sắc hơn.</w:t>
      </w:r>
    </w:p>
    <w:p w14:paraId="759DAEE9">
      <w:pPr>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eastAsia="Nunito Sans" w:cs="Times New Roman"/>
          <w:color w:val="262626" w:themeColor="text1" w:themeTint="D9"/>
          <w:sz w:val="26"/>
          <w:szCs w:val="26"/>
          <w14:textFill>
            <w14:solidFill>
              <w14:schemeClr w14:val="tx1">
                <w14:lumMod w14:val="85000"/>
                <w14:lumOff w14:val="15000"/>
              </w14:schemeClr>
            </w14:solidFill>
          </w14:textFill>
        </w:rPr>
      </w:pPr>
      <w:r>
        <w:rPr>
          <w:rFonts w:hint="default" w:ascii="Times New Roman" w:hAnsi="Times New Roman" w:cs="Times New Roman"/>
          <w:sz w:val="26"/>
          <w:szCs w:val="26"/>
        </w:rPr>
        <w:t xml:space="preserve">Tuy nhiên, cùng với sự bùng nổ của các mô hình ngôn ngữ lớn, trợ lý ảo và các phần mềm xử lý dữ liệu thông minh, câu hỏi đặt ra không còn là </w:t>
      </w:r>
      <w:r>
        <w:rPr>
          <w:rFonts w:hint="default" w:ascii="Times New Roman" w:hAnsi="Times New Roman" w:cs="Times New Roman"/>
          <w:i/>
          <w:iCs/>
          <w:sz w:val="26"/>
          <w:szCs w:val="26"/>
        </w:rPr>
        <w:t>"AI có thể làm được gì?"</w:t>
      </w:r>
      <w:r>
        <w:rPr>
          <w:rFonts w:hint="default" w:ascii="Times New Roman" w:hAnsi="Times New Roman" w:cs="Times New Roman"/>
          <w:sz w:val="26"/>
          <w:szCs w:val="26"/>
        </w:rPr>
        <w:t xml:space="preserve"> mà là "Các công cụ AI đang thực sự thay đổi diện mạo giáo dục như thế nào?".</w:t>
      </w:r>
    </w:p>
    <w:p w14:paraId="3D4C263E">
      <w:pPr>
        <w:keepLines w:val="0"/>
        <w:pageBreakBefore w:val="0"/>
        <w:widowControl/>
        <w:kinsoku/>
        <w:wordWrap/>
        <w:overflowPunct/>
        <w:topLinePunct w:val="0"/>
        <w:autoSpaceDE/>
        <w:autoSpaceDN/>
        <w:bidi w:val="0"/>
        <w:adjustRightInd/>
        <w:snapToGrid/>
        <w:spacing w:after="160" w:line="288"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Sự hiện diện của AI đang len lỏi vào từng góc nhỏ của không gian học tập: từ việc hỗ trợ giảng viên thiết kế bài giảng, chấm điểm tự động và tối ưu hóa quy trình quản lý; cho đến việc đồng hành cùng người học thông qua khả năng giải đáp thắc mắc 24/7, gợi ý lộ trình phát triển riêng biệt và mở rộng ranh giới sáng tạo. Sự dịch chuyển này không chỉ nâng cao hiệu suất dạy và học mà còn định hình lại hoàn toàn vai trò của người thầy lẫn tính chủ động của học sinh trong thời đại số.</w:t>
      </w:r>
    </w:p>
    <w:p w14:paraId="2D63ED45">
      <w:pPr>
        <w:keepLines w:val="0"/>
        <w:pageBreakBefore w:val="0"/>
        <w:widowControl/>
        <w:suppressAutoHyphens w:val="0"/>
        <w:kinsoku/>
        <w:wordWrap/>
        <w:overflowPunct/>
        <w:topLinePunct w:val="0"/>
        <w:autoSpaceDE/>
        <w:autoSpaceDN/>
        <w:bidi w:val="0"/>
        <w:adjustRightInd/>
        <w:snapToGrid/>
        <w:spacing w:after="160" w:line="288"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Để hiểu rõ hơn về làn sóng chuyển đổi mạnh mẽ này, chúng ta sẽ cùng khai phá những khía cạnh cốt lõi mà công cụ AI đang tác động trực tiếp lên bức tranh giáo dục hiện đại.</w:t>
      </w:r>
    </w:p>
    <w:p w14:paraId="6D923440">
      <w:pPr>
        <w:pStyle w:val="2"/>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rPr>
      </w:pPr>
      <w:bookmarkStart w:id="3" w:name="_Toc242791093"/>
      <w:r>
        <w:rPr>
          <w:rFonts w:hint="default" w:ascii="Times New Roman" w:hAnsi="Times New Roman" w:cs="Times New Roman"/>
        </w:rPr>
        <w:t>2. Những thay đổi cốt lỗi do AI mang lại</w:t>
      </w:r>
      <w:bookmarkEnd w:id="3"/>
    </w:p>
    <w:p w14:paraId="1CEB6055">
      <w:pPr>
        <w:pStyle w:val="3"/>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rPr>
        <w:t xml:space="preserve">        </w:t>
      </w:r>
      <w:bookmarkStart w:id="4" w:name="_Toc242791094"/>
      <w:r>
        <w:rPr>
          <w:rFonts w:hint="default" w:ascii="Times New Roman" w:hAnsi="Times New Roman" w:cs="Times New Roman"/>
        </w:rPr>
        <w:t>2.1.Thay đổi trải nghiệm của người học</w:t>
      </w:r>
      <w:bookmarkEnd w:id="4"/>
      <w:r>
        <w:rPr>
          <w:rFonts w:hint="default" w:ascii="Times New Roman" w:hAnsi="Times New Roman" w:cs="Times New Roman"/>
        </w:rPr>
        <w:t xml:space="preserve"> </w:t>
      </w:r>
    </w:p>
    <w:p w14:paraId="0CDB51B5">
      <w:pPr>
        <w:pStyle w:val="4"/>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rPr>
      </w:pPr>
      <w:r>
        <w:rPr>
          <w:rFonts w:hint="default" w:ascii="Times New Roman" w:hAnsi="Times New Roman" w:cs="Times New Roman"/>
        </w:rPr>
        <w:t xml:space="preserve">               </w:t>
      </w:r>
      <w:bookmarkStart w:id="5" w:name="_Toc242791095"/>
      <w:r>
        <w:rPr>
          <w:rFonts w:hint="default" w:ascii="Times New Roman" w:hAnsi="Times New Roman" w:cs="Times New Roman"/>
        </w:rPr>
        <w:t>2.1.1.Trợ lí tự học và Gia sư AI 24/7: Giải đáp thắc mắc ngay lập tức, giải thích bài tập theo nhiều góc độ.</w:t>
      </w:r>
      <w:bookmarkEnd w:id="5"/>
    </w:p>
    <w:p w14:paraId="54DA4267">
      <w:pPr>
        <w:pStyle w:val="161"/>
        <w:keepLines w:val="0"/>
        <w:pageBreakBefore w:val="0"/>
        <w:widowControl/>
        <w:numPr>
          <w:ilvl w:val="0"/>
          <w:numId w:val="3"/>
        </w:numPr>
        <w:suppressAutoHyphens w:val="0"/>
        <w:kinsoku/>
        <w:wordWrap/>
        <w:overflowPunct/>
        <w:topLinePunct w:val="0"/>
        <w:autoSpaceDE/>
        <w:autoSpaceDN/>
        <w:bidi w:val="0"/>
        <w:adjustRightInd/>
        <w:snapToGrid/>
        <w:spacing w:after="160" w:line="288" w:lineRule="auto"/>
        <w:contextualSpacing/>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t>Có thể trả lời các câu hỏi về bài tập, lịch học, quy định của trường, cung cấp tài liệu học tập, hỗ trợ tư vấn học tập… Hơn hết, trợ lý tự học và gia su 24/7 còn có thể cung cấp thông tin và hỗ trợ 24/7 đem lại khả năng trao đổi thông tin mọi lúc mọi nơi, giải quyết vấn đề nhanh chóng và hiệu quả.</w:t>
      </w:r>
    </w:p>
    <w:p w14:paraId="5432455B">
      <w:pPr>
        <w:pStyle w:val="161"/>
        <w:keepLines w:val="0"/>
        <w:pageBreakBefore w:val="0"/>
        <w:widowControl/>
        <w:numPr>
          <w:ilvl w:val="0"/>
          <w:numId w:val="3"/>
        </w:numPr>
        <w:suppressAutoHyphens w:val="0"/>
        <w:kinsoku/>
        <w:wordWrap/>
        <w:overflowPunct/>
        <w:topLinePunct w:val="0"/>
        <w:autoSpaceDE/>
        <w:autoSpaceDN/>
        <w:bidi w:val="0"/>
        <w:adjustRightInd/>
        <w:snapToGrid/>
        <w:spacing w:after="160" w:line="288" w:lineRule="auto"/>
        <w:contextualSpacing/>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AI trong phân tích dữ liệu học tập cung cấp cái nhìn sâu sắc về toàn bộ quá trình học, giúp quản lý đào tạo đưa ra các quyết định chính xác và kịp thời trong việc cải thiện chương trình và hỗ trợ người học.</w:t>
      </w:r>
    </w:p>
    <w:p w14:paraId="279B8907">
      <w:pPr>
        <w:pStyle w:val="161"/>
        <w:keepLines w:val="0"/>
        <w:pageBreakBefore w:val="0"/>
        <w:widowControl/>
        <w:numPr>
          <w:ilvl w:val="0"/>
          <w:numId w:val="3"/>
        </w:numPr>
        <w:suppressAutoHyphens w:val="0"/>
        <w:kinsoku/>
        <w:wordWrap/>
        <w:overflowPunct/>
        <w:topLinePunct w:val="0"/>
        <w:autoSpaceDE/>
        <w:autoSpaceDN/>
        <w:bidi w:val="0"/>
        <w:adjustRightInd/>
        <w:snapToGrid/>
        <w:spacing w:after="160" w:line="288" w:lineRule="auto"/>
        <w:contextualSpacing/>
        <w:jc w:val="both"/>
        <w:textAlignment w:val="auto"/>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sz w:val="26"/>
          <w:szCs w:val="26"/>
        </w:rPr>
        <w:t>-</w:t>
      </w:r>
      <w:r>
        <w:rPr>
          <w:rFonts w:hint="default" w:ascii="Times New Roman" w:hAnsi="Times New Roman" w:eastAsia="Times New Roman" w:cs="Times New Roman"/>
          <w:color w:val="000000"/>
          <w:sz w:val="26"/>
          <w:szCs w:val="26"/>
        </w:rPr>
        <w:t>Theo dõi tiến độ và hiệu quả học tập: Đo lường tỷ lệ hoàn thành, mức độ tương tác và chất lượng tiếp thu.</w:t>
      </w:r>
    </w:p>
    <w:p w14:paraId="14E4AAA3">
      <w:pPr>
        <w:pStyle w:val="161"/>
        <w:keepLines w:val="0"/>
        <w:pageBreakBefore w:val="0"/>
        <w:widowControl/>
        <w:numPr>
          <w:ilvl w:val="0"/>
          <w:numId w:val="3"/>
        </w:numPr>
        <w:suppressAutoHyphens w:val="0"/>
        <w:kinsoku/>
        <w:wordWrap/>
        <w:overflowPunct/>
        <w:topLinePunct w:val="0"/>
        <w:autoSpaceDE/>
        <w:autoSpaceDN/>
        <w:bidi w:val="0"/>
        <w:adjustRightInd/>
        <w:snapToGrid/>
        <w:spacing w:after="160" w:line="288" w:lineRule="auto"/>
        <w:contextualSpacing/>
        <w:jc w:val="both"/>
        <w:textAlignment w:val="auto"/>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sz w:val="26"/>
          <w:szCs w:val="26"/>
        </w:rPr>
        <w:t>Phát hiện sớm học viên gặp khó khăn: Dự báo nguy cơ bỏ học, chậm tiến độ để có kế hoạch hỗ trợ phù hợp.</w:t>
      </w:r>
    </w:p>
    <w:p w14:paraId="2372E192">
      <w:pPr>
        <w:pStyle w:val="161"/>
        <w:keepLines w:val="0"/>
        <w:pageBreakBefore w:val="0"/>
        <w:widowControl/>
        <w:numPr>
          <w:ilvl w:val="0"/>
          <w:numId w:val="3"/>
        </w:numPr>
        <w:suppressAutoHyphens w:val="0"/>
        <w:kinsoku/>
        <w:wordWrap/>
        <w:overflowPunct/>
        <w:topLinePunct w:val="0"/>
        <w:autoSpaceDE/>
        <w:autoSpaceDN/>
        <w:bidi w:val="0"/>
        <w:adjustRightInd/>
        <w:snapToGrid/>
        <w:spacing w:after="160" w:line="288" w:lineRule="auto"/>
        <w:contextualSpacing/>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sz w:val="26"/>
          <w:szCs w:val="26"/>
        </w:rPr>
        <w:t xml:space="preserve">Tạo </w:t>
      </w:r>
      <w:r>
        <w:rPr>
          <w:rFonts w:hint="default" w:ascii="Times New Roman" w:hAnsi="Times New Roman" w:cs="Times New Roman"/>
          <w:color w:val="000000" w:themeColor="text1"/>
          <w:sz w:val="26"/>
          <w:szCs w:val="26"/>
          <w14:textFill>
            <w14:solidFill>
              <w14:schemeClr w14:val="tx1"/>
            </w14:solidFill>
          </w14:textFill>
        </w:rPr>
        <w:t>báo cáo cá nhân hóa:</w:t>
      </w:r>
      <w:r>
        <w:rPr>
          <w:rFonts w:hint="default" w:ascii="Times New Roman" w:hAnsi="Times New Roman" w:cs="Times New Roman"/>
          <w:color w:val="000000"/>
          <w:sz w:val="26"/>
          <w:szCs w:val="26"/>
        </w:rPr>
        <w:t xml:space="preserve"> </w:t>
      </w:r>
      <w:r>
        <w:rPr>
          <w:rFonts w:hint="default" w:ascii="Times New Roman" w:hAnsi="Times New Roman" w:cs="Times New Roman"/>
          <w:color w:val="000000" w:themeColor="text1"/>
          <w:sz w:val="26"/>
          <w:szCs w:val="26"/>
          <w14:textFill>
            <w14:solidFill>
              <w14:schemeClr w14:val="tx1"/>
            </w14:solidFill>
          </w14:textFill>
        </w:rPr>
        <w:t xml:space="preserve">Đưa ra gợi ý cải thiện theo từng cá nhân hoặc nhóm đối tượng cụ thể. </w:t>
      </w:r>
    </w:p>
    <w:p w14:paraId="094453EB">
      <w:pPr>
        <w:pStyle w:val="161"/>
        <w:keepLines w:val="0"/>
        <w:pageBreakBefore w:val="0"/>
        <w:widowControl/>
        <w:numPr>
          <w:ilvl w:val="0"/>
          <w:numId w:val="3"/>
        </w:numPr>
        <w:suppressAutoHyphens w:val="0"/>
        <w:kinsoku/>
        <w:wordWrap/>
        <w:overflowPunct/>
        <w:topLinePunct w:val="0"/>
        <w:autoSpaceDE/>
        <w:autoSpaceDN/>
        <w:bidi w:val="0"/>
        <w:adjustRightInd/>
        <w:snapToGrid/>
        <w:spacing w:after="160" w:line="288" w:lineRule="auto"/>
        <w:contextualSpacing/>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sz w:val="26"/>
          <w:szCs w:val="26"/>
        </w:rPr>
        <w:t>Tại Việt Nam, việc đưa AI vào giáo dục phổ thông bắt đầu được triển khai theo lộ trình cụ thể. Từ năm học 2025-2026, Bộ Giáo dục và Đào tạo sẽ thí điểm “Trợ lý học tập AI” ở một số địa phương, hướng tới xây dựng hệ sinh thái giáo dục số đồng bộ. Mục tiêu là giúp giáo viên giảm tải công việc hành chính, tăng thời gian cho hoạt động sư phạm, đồng thời hỗ trợ học sinh học tập theo năng lực cá nhân</w:t>
      </w:r>
    </w:p>
    <w:p w14:paraId="1D54027D">
      <w:pPr>
        <w:pStyle w:val="4"/>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rPr>
        <w:t xml:space="preserve">         </w:t>
      </w:r>
      <w:bookmarkStart w:id="6" w:name="_Toc242791096"/>
      <w:r>
        <w:rPr>
          <w:rFonts w:hint="default" w:ascii="Times New Roman" w:hAnsi="Times New Roman" w:cs="Times New Roman"/>
        </w:rPr>
        <w:t>2.1.2.</w:t>
      </w:r>
      <w:r>
        <w:rPr>
          <w:rFonts w:hint="default" w:ascii="Times New Roman" w:hAnsi="Times New Roman" w:cs="Times New Roman"/>
          <w:color w:val="000000" w:themeColor="text1"/>
          <w:szCs w:val="26"/>
          <w14:textFill>
            <w14:solidFill>
              <w14:schemeClr w14:val="tx1"/>
            </w14:solidFill>
          </w14:textFill>
        </w:rPr>
        <w:t xml:space="preserve">Đa dạng hóa hình thức tiếp thu: </w:t>
      </w:r>
      <w:r>
        <w:rPr>
          <w:rFonts w:hint="default" w:ascii="Times New Roman" w:hAnsi="Times New Roman" w:cs="Times New Roman"/>
          <w:i/>
          <w:color w:val="000000" w:themeColor="text1"/>
          <w:szCs w:val="26"/>
          <w14:textFill>
            <w14:solidFill>
              <w14:schemeClr w14:val="tx1"/>
            </w14:solidFill>
          </w14:textFill>
        </w:rPr>
        <w:t>Tóm tắt tài liệu, tạo bài tập trắc nghiệm , tạo sơ đồ tư duy.</w:t>
      </w:r>
      <w:bookmarkEnd w:id="6"/>
    </w:p>
    <w:p w14:paraId="3AF03E04">
      <w:pPr>
        <w:pStyle w:val="161"/>
        <w:keepLines w:val="0"/>
        <w:pageBreakBefore w:val="0"/>
        <w:widowControl/>
        <w:numPr>
          <w:ilvl w:val="0"/>
          <w:numId w:val="4"/>
        </w:numPr>
        <w:kinsoku/>
        <w:wordWrap/>
        <w:overflowPunct/>
        <w:topLinePunct w:val="0"/>
        <w:autoSpaceDE/>
        <w:autoSpaceDN/>
        <w:bidi w:val="0"/>
        <w:adjustRightInd/>
        <w:snapToGrid/>
        <w:spacing w:after="160" w:line="288" w:lineRule="auto"/>
        <w:contextualSpacing/>
        <w:textAlignment w:val="auto"/>
        <w:rPr>
          <w:rFonts w:hint="default" w:ascii="Times New Roman" w:hAnsi="Times New Roman" w:cs="Times New Roman"/>
        </w:rPr>
      </w:pPr>
      <w:r>
        <w:rPr>
          <w:rFonts w:hint="default" w:ascii="Times New Roman" w:hAnsi="Times New Roman" w:eastAsia="Times New Roman" w:cs="Times New Roman"/>
          <w:color w:val="000000" w:themeColor="text1"/>
          <w:sz w:val="26"/>
          <w:szCs w:val="26"/>
          <w14:textFill>
            <w14:solidFill>
              <w14:schemeClr w14:val="tx1"/>
            </w14:solidFill>
          </w14:textFill>
        </w:rPr>
        <w:t>Nghiên cứu về khả năng đọc hiểu: Nghiên cứu kiểm tra ảnh hưởng của tóm tắt do AI tạo ra (AI-generated summaries) đối với sinh viên. Kết quả cho thấy tóm tắt bằng AI giúp người học giảm tải vận hành nhận thức, xử lý thông tin nhanh hơn và nắm bắt ý chính tốt hơn rất nhiều so với đọc toàn văn truyền thống</w:t>
      </w:r>
    </w:p>
    <w:p w14:paraId="2D87F9AB">
      <w:pPr>
        <w:pStyle w:val="161"/>
        <w:keepLines w:val="0"/>
        <w:pageBreakBefore w:val="0"/>
        <w:widowControl/>
        <w:numPr>
          <w:ilvl w:val="0"/>
          <w:numId w:val="4"/>
        </w:numPr>
        <w:kinsoku/>
        <w:wordWrap/>
        <w:overflowPunct/>
        <w:topLinePunct w:val="0"/>
        <w:autoSpaceDE/>
        <w:autoSpaceDN/>
        <w:bidi w:val="0"/>
        <w:adjustRightInd/>
        <w:snapToGrid/>
        <w:spacing w:after="160" w:line="288" w:lineRule="auto"/>
        <w:contextualSpacing/>
        <w:textAlignment w:val="auto"/>
        <w:rPr>
          <w:rFonts w:hint="default" w:ascii="Times New Roman" w:hAnsi="Times New Roman" w:cs="Times New Roman"/>
        </w:rPr>
      </w:pPr>
      <w:r>
        <w:rPr>
          <w:rFonts w:hint="default" w:ascii="Times New Roman" w:hAnsi="Times New Roman" w:eastAsia="Times New Roman" w:cs="Times New Roman"/>
          <w:color w:val="000000" w:themeColor="text1"/>
          <w:sz w:val="26"/>
          <w:szCs w:val="26"/>
          <w14:textFill>
            <w14:solidFill>
              <w14:schemeClr w14:val="tx1"/>
            </w14:solidFill>
          </w14:textFill>
        </w:rPr>
        <w:t xml:space="preserve">Hệ thống AI tại Đại học Carnegie Mellon (CMU): Ứng dụng AI tự động đọc và cô đọng tài liệu nghiên cứu cho sinh viên giúp họ tiết kiệm hơn 40% thời gian tổng hợp thông tin trước khi bước vào giờ thảo luận. </w:t>
      </w:r>
      <w:r>
        <w:rPr>
          <w:rFonts w:hint="default" w:ascii="Times New Roman" w:hAnsi="Times New Roman" w:cs="Times New Roman"/>
        </w:rPr>
        <w:t xml:space="preserve"> </w:t>
      </w:r>
    </w:p>
    <w:p w14:paraId="5481E345">
      <w:pPr>
        <w:pStyle w:val="161"/>
        <w:keepLines w:val="0"/>
        <w:pageBreakBefore w:val="0"/>
        <w:widowControl/>
        <w:numPr>
          <w:ilvl w:val="0"/>
          <w:numId w:val="4"/>
        </w:numPr>
        <w:kinsoku/>
        <w:wordWrap/>
        <w:overflowPunct/>
        <w:topLinePunct w:val="0"/>
        <w:autoSpaceDE/>
        <w:autoSpaceDN/>
        <w:bidi w:val="0"/>
        <w:adjustRightInd/>
        <w:snapToGrid/>
        <w:spacing w:after="160" w:line="288" w:lineRule="auto"/>
        <w:contextualSpacing/>
        <w:textAlignment w:val="auto"/>
        <w:rPr>
          <w:rFonts w:hint="default" w:ascii="Times New Roman" w:hAnsi="Times New Roman" w:cs="Times New Roman"/>
        </w:rPr>
      </w:pPr>
      <w:r>
        <w:rPr>
          <w:rFonts w:hint="default" w:ascii="Times New Roman" w:hAnsi="Times New Roman" w:eastAsia="Times New Roman" w:cs="Times New Roman"/>
          <w:color w:val="000000" w:themeColor="text1"/>
          <w:sz w:val="26"/>
          <w:szCs w:val="26"/>
          <w14:textFill>
            <w14:solidFill>
              <w14:schemeClr w14:val="tx1"/>
            </w14:solidFill>
          </w14:textFill>
        </w:rPr>
        <w:t xml:space="preserve">Thử nghiệm Duolingo Max (Tích hợp GPT-4): Tính năng </w:t>
      </w:r>
      <w:r>
        <w:rPr>
          <w:rFonts w:hint="default" w:ascii="Times New Roman" w:hAnsi="Times New Roman" w:eastAsia="Times New Roman" w:cs="Times New Roman"/>
          <w:i/>
          <w:iCs/>
          <w:color w:val="000000" w:themeColor="text1"/>
          <w:sz w:val="26"/>
          <w:szCs w:val="26"/>
          <w14:textFill>
            <w14:solidFill>
              <w14:schemeClr w14:val="tx1"/>
            </w14:solidFill>
          </w14:textFill>
        </w:rPr>
        <w:t>Explain My Answer</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(Giải thích đáp án) và </w:t>
      </w:r>
      <w:r>
        <w:rPr>
          <w:rFonts w:hint="default" w:ascii="Times New Roman" w:hAnsi="Times New Roman" w:eastAsia="Times New Roman" w:cs="Times New Roman"/>
          <w:i/>
          <w:iCs/>
          <w:color w:val="000000" w:themeColor="text1"/>
          <w:sz w:val="26"/>
          <w:szCs w:val="26"/>
          <w14:textFill>
            <w14:solidFill>
              <w14:schemeClr w14:val="tx1"/>
            </w14:solidFill>
          </w14:textFill>
        </w:rPr>
        <w:t>Roleplay</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trong Duolingo tạo ra các bài kiểm tra ngắn chủ động dựa trên ngữ cảnh thực tế, giúp người học sửa lỗi sai ngay lập tức thay vì chỉ làm bài trắc nghiệm cứng nhắc</w:t>
      </w:r>
    </w:p>
    <w:p w14:paraId="15F8B937">
      <w:pPr>
        <w:pStyle w:val="161"/>
        <w:keepLines w:val="0"/>
        <w:pageBreakBefore w:val="0"/>
        <w:widowControl/>
        <w:numPr>
          <w:ilvl w:val="0"/>
          <w:numId w:val="4"/>
        </w:numPr>
        <w:kinsoku/>
        <w:wordWrap/>
        <w:overflowPunct/>
        <w:topLinePunct w:val="0"/>
        <w:autoSpaceDE/>
        <w:autoSpaceDN/>
        <w:bidi w:val="0"/>
        <w:adjustRightInd/>
        <w:snapToGrid/>
        <w:spacing w:after="160" w:line="288" w:lineRule="auto"/>
        <w:contextualSpacing/>
        <w:textAlignment w:val="auto"/>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Ứng dụng trong Đào tạo Y khoa (BMC Medical Education): Khi sinh viên Y khoa kết hợp AI để vẽ sơ đồ tư duy cho các ca bệnh phức tạp (lâm sàng, điện tâm đồ), tỷ lệ hiểu sâu bức tranh tổng thể và điểm bài kiểm tra thực hành đạt cao hơn rõ rệt so với các phương pháp ghi chép văn bản thông thường</w:t>
      </w:r>
    </w:p>
    <w:p w14:paraId="01E64315">
      <w:pPr>
        <w:pStyle w:val="4"/>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i/>
          <w:color w:val="000000" w:themeColor="text1"/>
          <w:sz w:val="25"/>
          <w:szCs w:val="25"/>
          <w14:textFill>
            <w14:solidFill>
              <w14:schemeClr w14:val="tx1"/>
            </w14:solidFill>
          </w14:textFill>
        </w:rPr>
      </w:pPr>
      <w:r>
        <w:rPr>
          <w:rFonts w:hint="default" w:ascii="Times New Roman" w:hAnsi="Times New Roman" w:cs="Times New Roman"/>
        </w:rPr>
        <w:t xml:space="preserve">            </w:t>
      </w:r>
      <w:bookmarkStart w:id="7" w:name="_Toc242791097"/>
      <w:r>
        <w:rPr>
          <w:rFonts w:hint="default" w:ascii="Times New Roman" w:hAnsi="Times New Roman" w:cs="Times New Roman"/>
        </w:rPr>
        <w:t>2.1.3.Cá nhân hóa lộ trình học tập:</w:t>
      </w:r>
      <w:r>
        <w:rPr>
          <w:rFonts w:hint="default" w:ascii="Times New Roman" w:hAnsi="Times New Roman" w:cs="Times New Roman"/>
          <w:i/>
          <w:color w:val="000000" w:themeColor="text1"/>
          <w:sz w:val="25"/>
          <w:szCs w:val="25"/>
          <w14:textFill>
            <w14:solidFill>
              <w14:schemeClr w14:val="tx1"/>
            </w14:solidFill>
          </w14:textFill>
        </w:rPr>
        <w:t>AI phân tích điểm mạnh, điểm yếu để đề xuất bài tập và tốc độ học phù hợp</w:t>
      </w:r>
      <w:bookmarkEnd w:id="7"/>
    </w:p>
    <w:p w14:paraId="79A836C5">
      <w:pPr>
        <w:pStyle w:val="161"/>
        <w:keepLines w:val="0"/>
        <w:pageBreakBefore w:val="0"/>
        <w:widowControl/>
        <w:numPr>
          <w:ilvl w:val="0"/>
          <w:numId w:val="5"/>
        </w:numPr>
        <w:kinsoku/>
        <w:wordWrap/>
        <w:overflowPunct/>
        <w:topLinePunct w:val="0"/>
        <w:autoSpaceDE/>
        <w:autoSpaceDN/>
        <w:bidi w:val="0"/>
        <w:adjustRightInd/>
        <w:snapToGrid/>
        <w:spacing w:after="160" w:line="288" w:lineRule="auto"/>
        <w:contextualSpacing/>
        <w:jc w:val="both"/>
        <w:textAlignment w:val="auto"/>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AI đang là trụ cột trong các nền tảng giáo dục công nghệ (EdTech), giúp cá nhân hóa toàn bộ trải nghiệm học tập: từ việc đề xuất bài học, nội dung, định dạng học tập cho tới tốc độ và phương pháp học. Điều này giúp học sinh, sinh viên có thể học theo năng lực và sở thích của chính mình</w:t>
      </w:r>
    </w:p>
    <w:p w14:paraId="454A21F9">
      <w:pPr>
        <w:pStyle w:val="161"/>
        <w:keepLines w:val="0"/>
        <w:pageBreakBefore w:val="0"/>
        <w:widowControl/>
        <w:numPr>
          <w:ilvl w:val="0"/>
          <w:numId w:val="5"/>
        </w:numPr>
        <w:shd w:val="clear" w:color="auto" w:fill="FFFFFF" w:themeFill="background1"/>
        <w:kinsoku/>
        <w:wordWrap/>
        <w:overflowPunct/>
        <w:topLinePunct w:val="0"/>
        <w:autoSpaceDE/>
        <w:autoSpaceDN/>
        <w:bidi w:val="0"/>
        <w:adjustRightInd/>
        <w:snapToGrid/>
        <w:spacing w:beforeAutospacing="1" w:afterAutospacing="1" w:line="288" w:lineRule="auto"/>
        <w:jc w:val="both"/>
        <w:textAlignment w:val="auto"/>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Phân tích dữ liệu: AI phân tích kết quả các bài kiểm tra, thời gian hoàn thành bài tập, các câu hỏi mà học sinh đặt ra để hiểu rõ hơn về điểm mạnh, điểm yếu và sở thích học tập của từng người</w:t>
      </w:r>
    </w:p>
    <w:p w14:paraId="48062858">
      <w:pPr>
        <w:pStyle w:val="161"/>
        <w:keepLines w:val="0"/>
        <w:pageBreakBefore w:val="0"/>
        <w:widowControl/>
        <w:numPr>
          <w:ilvl w:val="0"/>
          <w:numId w:val="5"/>
        </w:numPr>
        <w:shd w:val="clear" w:color="auto" w:fill="FFFFFF" w:themeFill="background1"/>
        <w:kinsoku/>
        <w:wordWrap/>
        <w:overflowPunct/>
        <w:topLinePunct w:val="0"/>
        <w:autoSpaceDE/>
        <w:autoSpaceDN/>
        <w:bidi w:val="0"/>
        <w:adjustRightInd/>
        <w:snapToGrid/>
        <w:spacing w:after="150" w:line="288" w:lineRule="auto"/>
        <w:textAlignment w:val="auto"/>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Tạo lộ trình học tập cá nhân: Dựa trên dữ liệu phân tích, AI sẽ xây dựng một lộ trình học tập riêng cho mỗi học sinh, bao gồm các bài học, bài tập và tài liệu tham khảo phù hợp</w:t>
      </w:r>
    </w:p>
    <w:p w14:paraId="2F469E79">
      <w:pPr>
        <w:pStyle w:val="161"/>
        <w:keepLines w:val="0"/>
        <w:pageBreakBefore w:val="0"/>
        <w:widowControl/>
        <w:numPr>
          <w:ilvl w:val="0"/>
          <w:numId w:val="5"/>
        </w:numPr>
        <w:shd w:val="clear" w:color="auto" w:fill="FFFFFF" w:themeFill="background1"/>
        <w:kinsoku/>
        <w:wordWrap/>
        <w:overflowPunct/>
        <w:topLinePunct w:val="0"/>
        <w:autoSpaceDE/>
        <w:autoSpaceDN/>
        <w:bidi w:val="0"/>
        <w:adjustRightInd/>
        <w:snapToGrid/>
        <w:spacing w:after="150" w:line="288" w:lineRule="auto"/>
        <w:textAlignment w:val="auto"/>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Điều chỉnh độ khó: Chức năng nâng cao của AI cho phép tự động điều chỉnh độ khó của bài tập và nội dung học tập để phù hợp với tiến độ của học sinh.</w:t>
      </w:r>
    </w:p>
    <w:p w14:paraId="433A4E04">
      <w:pPr>
        <w:pStyle w:val="161"/>
        <w:keepLines w:val="0"/>
        <w:pageBreakBefore w:val="0"/>
        <w:widowControl/>
        <w:numPr>
          <w:ilvl w:val="0"/>
          <w:numId w:val="5"/>
        </w:numPr>
        <w:shd w:val="clear" w:color="auto" w:fill="FFFFFF" w:themeFill="background1"/>
        <w:kinsoku/>
        <w:wordWrap/>
        <w:overflowPunct/>
        <w:topLinePunct w:val="0"/>
        <w:autoSpaceDE/>
        <w:autoSpaceDN/>
        <w:bidi w:val="0"/>
        <w:adjustRightInd/>
        <w:snapToGrid/>
        <w:spacing w:line="288" w:lineRule="auto"/>
        <w:jc w:val="both"/>
        <w:textAlignment w:val="auto"/>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Cung cấp phản hồi cá nhân hóa: Các hệ thống AI cung cấp những phản hồi cụ thể và hữu ích cho học sinh, giúp họ hiểu rõ hơn về những gì mình đã làm tốt và những điểm cần cải thiện</w:t>
      </w:r>
    </w:p>
    <w:p w14:paraId="2ECFC2ED">
      <w:pPr>
        <w:pStyle w:val="4"/>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rPr>
      </w:pPr>
      <w:r>
        <w:rPr>
          <w:rFonts w:hint="default" w:ascii="Times New Roman" w:hAnsi="Times New Roman" w:cs="Times New Roman"/>
          <w:szCs w:val="26"/>
        </w:rPr>
        <w:t xml:space="preserve">         </w:t>
      </w:r>
      <w:bookmarkStart w:id="8" w:name="_Toc242791098"/>
      <w:r>
        <w:rPr>
          <w:rFonts w:hint="default" w:ascii="Times New Roman" w:hAnsi="Times New Roman" w:cs="Times New Roman"/>
          <w:szCs w:val="26"/>
        </w:rPr>
        <w:t>2.1.4.</w:t>
      </w:r>
      <w:r>
        <w:rPr>
          <w:rFonts w:hint="default" w:ascii="Times New Roman" w:hAnsi="Times New Roman" w:cs="Times New Roman"/>
          <w:color w:val="000000" w:themeColor="text1"/>
          <w:sz w:val="25"/>
          <w:szCs w:val="25"/>
          <w14:textFill>
            <w14:solidFill>
              <w14:schemeClr w14:val="tx1"/>
            </w14:solidFill>
          </w14:textFill>
        </w:rPr>
        <w:t>Các công cụ AI phổ biến:</w:t>
      </w:r>
      <w:bookmarkEnd w:id="8"/>
      <w:r>
        <w:rPr>
          <w:rFonts w:hint="default" w:ascii="Times New Roman" w:hAnsi="Times New Roman" w:cs="Times New Roman"/>
          <w:color w:val="000000" w:themeColor="text1"/>
          <w:sz w:val="25"/>
          <w:szCs w:val="25"/>
          <w14:textFill>
            <w14:solidFill>
              <w14:schemeClr w14:val="tx1"/>
            </w14:solidFill>
          </w14:textFill>
        </w:rPr>
        <w:t xml:space="preserve"> </w:t>
      </w:r>
      <w:r>
        <w:rPr>
          <w:rFonts w:hint="default" w:ascii="Times New Roman" w:hAnsi="Times New Roman" w:cs="Times New Roman"/>
        </w:rPr>
        <w:t xml:space="preserve"> </w:t>
      </w:r>
    </w:p>
    <w:p w14:paraId="0729CF0F">
      <w:pPr>
        <w:pStyle w:val="161"/>
        <w:keepLines w:val="0"/>
        <w:pageBreakBefore w:val="0"/>
        <w:widowControl/>
        <w:numPr>
          <w:ilvl w:val="0"/>
          <w:numId w:val="6"/>
        </w:numPr>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i w:val="0"/>
          <w:iCs w:val="0"/>
          <w:sz w:val="26"/>
          <w:szCs w:val="26"/>
        </w:rPr>
      </w:pPr>
      <w:r>
        <w:rPr>
          <w:rFonts w:hint="default" w:ascii="Times New Roman" w:hAnsi="Times New Roman" w:eastAsia="Times New Roman" w:cs="Times New Roman"/>
          <w:b/>
          <w:color w:val="000000" w:themeColor="text1"/>
          <w:sz w:val="26"/>
          <w:szCs w:val="26"/>
          <w14:textFill>
            <w14:solidFill>
              <w14:schemeClr w14:val="tx1"/>
            </w14:solidFill>
          </w14:textFill>
        </w:rPr>
        <w:t> </w:t>
      </w: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 xml:space="preserve">DeepSeek – </w:t>
      </w:r>
      <w:r>
        <w:rPr>
          <w:rFonts w:hint="default" w:ascii="Times New Roman" w:hAnsi="Times New Roman" w:eastAsia="Times New Roman" w:cs="Times New Roman"/>
          <w:b w:val="0"/>
          <w:bCs w:val="0"/>
          <w:i w:val="0"/>
          <w:iCs w:val="0"/>
          <w:color w:val="000000" w:themeColor="text1"/>
          <w:sz w:val="26"/>
          <w:szCs w:val="26"/>
          <w14:textFill>
            <w14:solidFill>
              <w14:schemeClr w14:val="tx1"/>
            </w14:solidFill>
          </w14:textFill>
        </w:rPr>
        <w:t>Công cụ tìm kiếm AI thông minh: Nhà phát triển DeepSeek AI</w:t>
      </w:r>
      <w:r>
        <w:rPr>
          <w:rFonts w:hint="default" w:ascii="Times New Roman" w:hAnsi="Times New Roman" w:eastAsia="Times New Roman" w:cs="Times New Roman"/>
          <w:b w:val="0"/>
          <w:bCs w:val="0"/>
          <w:i w:val="0"/>
          <w:iCs w:val="0"/>
          <w:color w:val="000000" w:themeColor="text1"/>
          <w:sz w:val="26"/>
          <w:szCs w:val="26"/>
          <w:lang w:val="vi-VN"/>
          <w14:textFill>
            <w14:solidFill>
              <w14:schemeClr w14:val="tx1"/>
            </w14:solidFill>
          </w14:textFill>
        </w:rPr>
        <w:t xml:space="preserve">. </w:t>
      </w:r>
      <w:r>
        <w:rPr>
          <w:rFonts w:hint="default" w:ascii="Times New Roman" w:hAnsi="Times New Roman" w:cs="Times New Roman"/>
          <w:i w:val="0"/>
          <w:iCs w:val="0"/>
          <w:color w:val="000000" w:themeColor="text1"/>
          <w:sz w:val="26"/>
          <w:szCs w:val="26"/>
          <w14:textFill>
            <w14:solidFill>
              <w14:schemeClr w14:val="tx1"/>
            </w14:solidFill>
          </w14:textFill>
        </w:rPr>
        <w:t>Ứng dụng thực tế: Tìm kiếm tài liệu chuyên sâu, hỗ trợ nghiên cứu khoa học, hân tích dữ liệu cho doanh nghiệp.</w:t>
      </w:r>
    </w:p>
    <w:p w14:paraId="156D4F91">
      <w:pPr>
        <w:pStyle w:val="161"/>
        <w:keepLines w:val="0"/>
        <w:pageBreakBefore w:val="0"/>
        <w:widowControl/>
        <w:numPr>
          <w:ilvl w:val="0"/>
          <w:numId w:val="7"/>
        </w:numPr>
        <w:kinsoku/>
        <w:wordWrap/>
        <w:overflowPunct/>
        <w:topLinePunct w:val="0"/>
        <w:autoSpaceDE/>
        <w:autoSpaceDN/>
        <w:bidi w:val="0"/>
        <w:adjustRightInd/>
        <w:snapToGrid/>
        <w:spacing w:line="288" w:lineRule="auto"/>
        <w:jc w:val="both"/>
        <w:textAlignment w:val="auto"/>
        <w:rPr>
          <w:rFonts w:hint="default" w:ascii="Times New Roman" w:hAnsi="Times New Roman" w:eastAsia="Times New Roman" w:cs="Times New Roman"/>
          <w:i w:val="0"/>
          <w:iCs w:val="0"/>
          <w:color w:val="000000" w:themeColor="text1"/>
          <w:sz w:val="26"/>
          <w:szCs w:val="26"/>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 xml:space="preserve">Gemini – </w:t>
      </w:r>
      <w:r>
        <w:rPr>
          <w:rFonts w:hint="default" w:ascii="Times New Roman" w:hAnsi="Times New Roman" w:eastAsia="Times New Roman" w:cs="Times New Roman"/>
          <w:b w:val="0"/>
          <w:bCs w:val="0"/>
          <w:i w:val="0"/>
          <w:iCs w:val="0"/>
          <w:color w:val="000000" w:themeColor="text1"/>
          <w:sz w:val="26"/>
          <w:szCs w:val="26"/>
          <w14:textFill>
            <w14:solidFill>
              <w14:schemeClr w14:val="tx1"/>
            </w14:solidFill>
          </w14:textFill>
        </w:rPr>
        <w:t>Trí tuệ nhân tạo đa phương thức của Google: Nhà phát triển Google DeepMind</w:t>
      </w:r>
      <w:r>
        <w:rPr>
          <w:rFonts w:hint="default" w:ascii="Times New Roman" w:hAnsi="Times New Roman" w:eastAsia="Times New Roman" w:cs="Times New Roman"/>
          <w:b w:val="0"/>
          <w:bCs w:val="0"/>
          <w:i w:val="0"/>
          <w:iCs w:val="0"/>
          <w:color w:val="000000" w:themeColor="text1"/>
          <w:sz w:val="26"/>
          <w:szCs w:val="26"/>
          <w:lang w:val="vi-VN"/>
          <w14:textFill>
            <w14:solidFill>
              <w14:schemeClr w14:val="tx1"/>
            </w14:solidFill>
          </w14:textFill>
        </w:rPr>
        <w:t xml:space="preserve">. </w:t>
      </w:r>
      <w:r>
        <w:rPr>
          <w:rFonts w:hint="default" w:ascii="Times New Roman" w:hAnsi="Times New Roman" w:cs="Times New Roman"/>
          <w:i w:val="0"/>
          <w:iCs w:val="0"/>
          <w:color w:val="000000" w:themeColor="text1"/>
          <w:sz w:val="26"/>
          <w:szCs w:val="26"/>
          <w14:textFill>
            <w14:solidFill>
              <w14:schemeClr w14:val="tx1"/>
            </w14:solidFill>
          </w14:textFill>
        </w:rPr>
        <w:t xml:space="preserve">Ứng dụng thực tế: Hiệu suất cao, </w:t>
      </w:r>
      <w:r>
        <w:rPr>
          <w:rFonts w:hint="default" w:ascii="Times New Roman" w:hAnsi="Times New Roman" w:eastAsia="Times New Roman" w:cs="Times New Roman"/>
          <w:i w:val="0"/>
          <w:iCs w:val="0"/>
          <w:color w:val="000000" w:themeColor="text1"/>
          <w:sz w:val="26"/>
          <w:szCs w:val="26"/>
          <w14:textFill>
            <w14:solidFill>
              <w14:schemeClr w14:val="tx1"/>
            </w14:solidFill>
          </w14:textFill>
        </w:rPr>
        <w:t>tối ưu cho tìm kiếm và phân tích dữ liệu, khả năng sáng tạo nội dung mạnh mẽ, tích hợp chặt chẽ với hệ sinh thái Google</w:t>
      </w:r>
    </w:p>
    <w:p w14:paraId="0BBDD372">
      <w:pPr>
        <w:pStyle w:val="161"/>
        <w:keepLines w:val="0"/>
        <w:pageBreakBefore w:val="0"/>
        <w:widowControl/>
        <w:numPr>
          <w:ilvl w:val="0"/>
          <w:numId w:val="8"/>
        </w:numPr>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i w:val="0"/>
          <w:iCs w:val="0"/>
          <w:sz w:val="26"/>
          <w:szCs w:val="26"/>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 xml:space="preserve">Claude – </w:t>
      </w:r>
      <w:r>
        <w:rPr>
          <w:rFonts w:hint="default" w:ascii="Times New Roman" w:hAnsi="Times New Roman" w:eastAsia="Times New Roman" w:cs="Times New Roman"/>
          <w:b w:val="0"/>
          <w:bCs w:val="0"/>
          <w:i w:val="0"/>
          <w:iCs w:val="0"/>
          <w:color w:val="000000" w:themeColor="text1"/>
          <w:sz w:val="26"/>
          <w:szCs w:val="26"/>
          <w14:textFill>
            <w14:solidFill>
              <w14:schemeClr w14:val="tx1"/>
            </w14:solidFill>
          </w14:textFill>
        </w:rPr>
        <w:t>Trợ lý AI an toàn và mạnh mẽ từ Anthropic: Nhà phát triển Anthropic</w:t>
      </w:r>
      <w:r>
        <w:rPr>
          <w:rFonts w:hint="default" w:ascii="Times New Roman" w:hAnsi="Times New Roman" w:eastAsia="Times New Roman" w:cs="Times New Roman"/>
          <w:b w:val="0"/>
          <w:bCs w:val="0"/>
          <w:i w:val="0"/>
          <w:iCs w:val="0"/>
          <w:color w:val="000000" w:themeColor="text1"/>
          <w:sz w:val="26"/>
          <w:szCs w:val="26"/>
          <w:lang w:val="vi-VN"/>
          <w14:textFill>
            <w14:solidFill>
              <w14:schemeClr w14:val="tx1"/>
            </w14:solidFill>
          </w14:textFill>
        </w:rPr>
        <w:t xml:space="preserve">. </w:t>
      </w:r>
      <w:bookmarkStart w:id="17" w:name="_GoBack"/>
      <w:bookmarkEnd w:id="17"/>
      <w:r>
        <w:rPr>
          <w:rFonts w:hint="default" w:ascii="Times New Roman" w:hAnsi="Times New Roman" w:cs="Times New Roman"/>
          <w:i w:val="0"/>
          <w:iCs w:val="0"/>
          <w:color w:val="000000" w:themeColor="text1"/>
          <w:sz w:val="26"/>
          <w:szCs w:val="26"/>
          <w14:textFill>
            <w14:solidFill>
              <w14:schemeClr w14:val="tx1"/>
            </w14:solidFill>
          </w14:textFill>
        </w:rPr>
        <w:t>Ứng dụng thực tế: Tương tác tự nhiên, an toàn, hỗ trợ viết bài, tạo nội dung sáng tạo, học hỏi và điều chỉnh theo phong cách người dùng</w:t>
      </w:r>
    </w:p>
    <w:p w14:paraId="0C656B19">
      <w:pPr>
        <w:pStyle w:val="3"/>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i/>
          <w:iCs/>
        </w:rPr>
        <w:t xml:space="preserve">     </w:t>
      </w:r>
      <w:bookmarkStart w:id="9" w:name="_Toc242791099"/>
      <w:r>
        <w:rPr>
          <w:rFonts w:hint="default" w:ascii="Times New Roman" w:hAnsi="Times New Roman" w:cs="Times New Roman"/>
          <w:i/>
          <w:iCs/>
        </w:rPr>
        <w:t>2.2.</w:t>
      </w:r>
      <w:r>
        <w:rPr>
          <w:rFonts w:hint="default" w:ascii="Times New Roman" w:hAnsi="Times New Roman" w:cs="Times New Roman"/>
          <w:color w:val="000000" w:themeColor="text1"/>
          <w:szCs w:val="26"/>
          <w14:textFill>
            <w14:solidFill>
              <w14:schemeClr w14:val="tx1"/>
            </w14:solidFill>
          </w14:textFill>
        </w:rPr>
        <w:t>Thay đổi phương pháp của Giáo viên</w:t>
      </w:r>
      <w:bookmarkEnd w:id="9"/>
      <w:r>
        <w:rPr>
          <w:rFonts w:hint="default" w:ascii="Times New Roman" w:hAnsi="Times New Roman" w:cs="Times New Roman"/>
          <w:color w:val="000000" w:themeColor="text1"/>
          <w:szCs w:val="26"/>
          <w14:textFill>
            <w14:solidFill>
              <w14:schemeClr w14:val="tx1"/>
            </w14:solidFill>
          </w14:textFill>
        </w:rPr>
        <w:t xml:space="preserve"> </w:t>
      </w:r>
      <w:r>
        <w:rPr>
          <w:rFonts w:hint="default" w:ascii="Times New Roman" w:hAnsi="Times New Roman" w:cs="Times New Roman"/>
          <w:szCs w:val="26"/>
        </w:rPr>
        <w:t xml:space="preserve"> </w:t>
      </w:r>
    </w:p>
    <w:p w14:paraId="29CA57C7">
      <w:pPr>
        <w:pStyle w:val="4"/>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iCs/>
          <w:szCs w:val="26"/>
        </w:rPr>
      </w:pPr>
      <w:r>
        <w:rPr>
          <w:rFonts w:hint="default" w:ascii="Times New Roman" w:hAnsi="Times New Roman" w:cs="Times New Roman"/>
        </w:rPr>
        <w:t xml:space="preserve">         </w:t>
      </w:r>
      <w:bookmarkStart w:id="10" w:name="_Toc242791100"/>
      <w:r>
        <w:rPr>
          <w:rFonts w:hint="default" w:ascii="Times New Roman" w:hAnsi="Times New Roman" w:cs="Times New Roman"/>
        </w:rPr>
        <w:t>2.2.1.</w:t>
      </w:r>
      <w:r>
        <w:rPr>
          <w:rFonts w:hint="default" w:ascii="Times New Roman" w:hAnsi="Times New Roman" w:cs="Times New Roman"/>
          <w:color w:val="000000" w:themeColor="text1"/>
          <w:szCs w:val="26"/>
          <w14:textFill>
            <w14:solidFill>
              <w14:schemeClr w14:val="tx1"/>
            </w14:solidFill>
          </w14:textFill>
        </w:rPr>
        <w:t xml:space="preserve"> Tự động hóa công việc hành chính &amp; chuẩn bị bài giảng:</w:t>
      </w:r>
      <w:r>
        <w:rPr>
          <w:rFonts w:hint="default" w:ascii="Times New Roman" w:hAnsi="Times New Roman" w:cs="Times New Roman"/>
          <w:b w:val="0"/>
          <w:color w:val="000000" w:themeColor="text1"/>
          <w:szCs w:val="26"/>
          <w14:textFill>
            <w14:solidFill>
              <w14:schemeClr w14:val="tx1"/>
            </w14:solidFill>
          </w14:textFill>
        </w:rPr>
        <w:t xml:space="preserve"> </w:t>
      </w:r>
      <w:r>
        <w:rPr>
          <w:rFonts w:hint="default" w:ascii="Times New Roman" w:hAnsi="Times New Roman" w:cs="Times New Roman"/>
          <w:iCs/>
          <w:color w:val="000000" w:themeColor="text1"/>
          <w:szCs w:val="26"/>
          <w14:textFill>
            <w14:solidFill>
              <w14:schemeClr w14:val="tx1"/>
            </w14:solidFill>
          </w14:textFill>
        </w:rPr>
        <w:t>Giảm tải thời gian tạo bài tập, tạo slide thuyết trình, chấm điểm trắc nghiệm/tự luận cơ bản.</w:t>
      </w:r>
      <w:bookmarkEnd w:id="10"/>
    </w:p>
    <w:p w14:paraId="529641E3">
      <w:pPr>
        <w:pStyle w:val="161"/>
        <w:keepLines w:val="0"/>
        <w:pageBreakBefore w:val="0"/>
        <w:widowControl/>
        <w:numPr>
          <w:ilvl w:val="0"/>
          <w:numId w:val="9"/>
        </w:numPr>
        <w:kinsoku/>
        <w:wordWrap/>
        <w:overflowPunct/>
        <w:topLinePunct w:val="0"/>
        <w:autoSpaceDE/>
        <w:autoSpaceDN/>
        <w:bidi w:val="0"/>
        <w:adjustRightInd/>
        <w:snapToGrid/>
        <w:spacing w:before="240" w:after="240" w:line="288" w:lineRule="auto"/>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Sự xuất hiện của "giáo viên ảo" và AI khiến mô hình lớp học, môi trường và phương pháp dạy học thay đổi về chất. Giáo viên sẽ giảm tải áp lực dạy lý thuyết, chuyển sang vai trò quan sát, chú trọng tương tác giao tiếp và kết nối cảm xúc — những điều máy móc chưa thể thay thế.</w:t>
      </w:r>
    </w:p>
    <w:p w14:paraId="696A7E13">
      <w:pPr>
        <w:pStyle w:val="161"/>
        <w:keepLines w:val="0"/>
        <w:pageBreakBefore w:val="0"/>
        <w:widowControl/>
        <w:numPr>
          <w:ilvl w:val="0"/>
          <w:numId w:val="9"/>
        </w:numPr>
        <w:kinsoku/>
        <w:wordWrap/>
        <w:overflowPunct/>
        <w:topLinePunct w:val="0"/>
        <w:autoSpaceDE/>
        <w:autoSpaceDN/>
        <w:bidi w:val="0"/>
        <w:adjustRightInd/>
        <w:snapToGrid/>
        <w:spacing w:before="240" w:after="240" w:line="288" w:lineRule="auto"/>
        <w:textAlignment w:val="auto"/>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Ứng dụng của "Giáo viên ảo" (ví dụ IBM Watson):</w:t>
      </w:r>
      <w:r>
        <w:rPr>
          <w:rFonts w:hint="default" w:ascii="Times New Roman" w:hAnsi="Times New Roman" w:eastAsia="Times New Roman" w:cs="Times New Roman"/>
          <w:b/>
          <w:color w:val="000000" w:themeColor="text1"/>
          <w:sz w:val="26"/>
          <w:szCs w:val="26"/>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Tiếp nhận kiến thức chuẩn từ giáo viên truyền thống để trực tiếp giảng dạy và hỗ trợ người học mọi lúc, mọi nơi. Trực quan hóa kiến thức khô khan thành video infographic sinh động, phù hợp với tâm lý học sinh. Giúp người học khai thác kho tri thức khổng lồ từ Internet một cách chuẩn xác theo chương trình của Bộ Giáo dục &amp; Đào tạo, tạo nên điểm khác biệt vượt trội cho việc học online.</w:t>
      </w:r>
      <w:r>
        <w:rPr>
          <w:rStyle w:val="22"/>
          <w:rFonts w:hint="default" w:ascii="Times New Roman" w:hAnsi="Times New Roman" w:eastAsia="Times New Roman" w:cs="Times New Roman"/>
          <w:color w:val="000000" w:themeColor="text1"/>
          <w:sz w:val="26"/>
          <w:szCs w:val="26"/>
          <w14:textFill>
            <w14:solidFill>
              <w14:schemeClr w14:val="tx1"/>
            </w14:solidFill>
          </w14:textFill>
        </w:rPr>
        <w:footnoteReference w:id="0"/>
      </w:r>
    </w:p>
    <w:p w14:paraId="35738C39">
      <w:pPr>
        <w:pStyle w:val="161"/>
        <w:keepLines w:val="0"/>
        <w:pageBreakBefore w:val="0"/>
        <w:widowControl/>
        <w:numPr>
          <w:ilvl w:val="0"/>
          <w:numId w:val="9"/>
        </w:numPr>
        <w:shd w:val="clear" w:color="auto" w:fill="FFFFFF" w:themeFill="background1"/>
        <w:kinsoku/>
        <w:wordWrap/>
        <w:overflowPunct/>
        <w:topLinePunct w:val="0"/>
        <w:autoSpaceDE/>
        <w:autoSpaceDN/>
        <w:bidi w:val="0"/>
        <w:adjustRightInd/>
        <w:snapToGrid/>
        <w:spacing w:line="288" w:lineRule="auto"/>
        <w:textAlignment w:val="auto"/>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Nghiên cứu và triển khai hệ thống AI dựa trên Mô hình ngôn ngữ lớn (Large Language Models) để tự động chấm điểm và đánh giá hàng loạt bài tiểu luận, bài tập tự luận </w:t>
      </w:r>
      <w:r>
        <w:rPr>
          <w:rFonts w:hint="default" w:ascii="Times New Roman" w:hAnsi="Times New Roman" w:eastAsia="Times New Roman" w:cs="Times New Roman"/>
          <w:color w:val="000000" w:themeColor="text1"/>
          <w:sz w:val="26"/>
          <w:szCs w:val="26"/>
          <w14:textFill>
            <w14:solidFill>
              <w14:schemeClr w14:val="tx1"/>
            </w14:solidFill>
          </w14:textFill>
        </w:rPr>
        <w:t>cho các khóa học trực tuyến mở quy mô lớn (MOOCs) dựa trên các tiêu chí (rubrics) có sẵn. Gradescope giúp giáo viên xử lý khối lượng bài nộp khổng lồ, giảm thiểu thời gian chấm thủ công mà vẫn đảm bảo tính khách qua</w:t>
      </w:r>
      <w:r>
        <w:rPr>
          <w:rFonts w:hint="default" w:ascii="Times New Roman" w:hAnsi="Times New Roman" w:eastAsia="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AI thay con người thực hiện các tác vụ tốn thời gian như chấm bài (kể cả tự động đánh giá hàng nghìn bài tiểu luận trong các khóa học trực tuyến lớn), theo dõi tiến trình, giải bài tập cơ bản và lưu trữ dữ liệu. Nhờ đó, nhà trường cũng tối ưu hóa công tác tuyển sinh và đào tạo dựa trên dữ liệu.</w:t>
      </w:r>
    </w:p>
    <w:p w14:paraId="2CD74112">
      <w:pPr>
        <w:keepLines w:val="0"/>
        <w:pageBreakBefore w:val="0"/>
        <w:widowControl/>
        <w:shd w:val="clear" w:color="auto" w:fill="FFFFFF" w:themeFill="background1"/>
        <w:kinsoku/>
        <w:wordWrap/>
        <w:overflowPunct/>
        <w:topLinePunct w:val="0"/>
        <w:autoSpaceDE/>
        <w:autoSpaceDN/>
        <w:bidi w:val="0"/>
        <w:adjustRightInd/>
        <w:snapToGrid/>
        <w:spacing w:line="288" w:lineRule="auto"/>
        <w:textAlignment w:val="auto"/>
        <w:rPr>
          <w:rFonts w:hint="default" w:ascii="Times New Roman" w:hAnsi="Times New Roman" w:cs="Times New Roman"/>
          <w:color w:val="000000" w:themeColor="text1"/>
          <w:sz w:val="26"/>
          <w:szCs w:val="26"/>
          <w14:textFill>
            <w14:solidFill>
              <w14:schemeClr w14:val="tx1"/>
            </w14:solidFill>
          </w14:textFill>
        </w:rPr>
      </w:pPr>
    </w:p>
    <w:p w14:paraId="58E82BA0">
      <w:pPr>
        <w:pStyle w:val="161"/>
        <w:keepLines w:val="0"/>
        <w:pageBreakBefore w:val="0"/>
        <w:widowControl/>
        <w:numPr>
          <w:ilvl w:val="0"/>
          <w:numId w:val="9"/>
        </w:numPr>
        <w:shd w:val="clear" w:color="auto" w:fill="FFFFFF" w:themeFill="background1"/>
        <w:kinsoku/>
        <w:wordWrap/>
        <w:overflowPunct/>
        <w:topLinePunct w:val="0"/>
        <w:autoSpaceDE/>
        <w:autoSpaceDN/>
        <w:bidi w:val="0"/>
        <w:adjustRightInd/>
        <w:snapToGrid/>
        <w:spacing w:line="288" w:lineRule="auto"/>
        <w:textAlignment w:val="auto"/>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Nghiên cứu và triển khai hệ thống AI dựa trên Mô hình ngôn ngữ lớn(Large Language Models) để tự động chấm điểm và đánh giá hàng loạt bài tiểu luận, bài tập tự luận cho các khóa học trực tuyến mở quy mô lớn (MOOCs) dựa trên các tiêu chí (rubrics) có sẵn. Gradescope giúp giáo viên xử lý khối lượng bài nộp khổng lồ, giảm thiểu thời gian chấm thủ công mà vẫn đảm bảo tính khách quan</w:t>
      </w:r>
      <w:r>
        <w:rPr>
          <w:rFonts w:hint="default" w:ascii="Times New Roman" w:hAnsi="Times New Roman" w:eastAsia="Times New Roman" w:cs="Times New Roman"/>
          <w:color w:val="000000" w:themeColor="text1"/>
          <w:sz w:val="26"/>
          <w:szCs w:val="26"/>
          <w14:textFill>
            <w14:solidFill>
              <w14:schemeClr w14:val="tx1"/>
            </w14:solidFill>
          </w14:textFill>
        </w:rPr>
        <w:t>.</w:t>
      </w:r>
      <w:r>
        <w:rPr>
          <w:rStyle w:val="22"/>
          <w:rFonts w:hint="default" w:ascii="Times New Roman" w:hAnsi="Times New Roman" w:eastAsia="Times New Roman" w:cs="Times New Roman"/>
          <w:color w:val="000000" w:themeColor="text1"/>
          <w:sz w:val="26"/>
          <w:szCs w:val="26"/>
          <w14:textFill>
            <w14:solidFill>
              <w14:schemeClr w14:val="tx1"/>
            </w14:solidFill>
          </w14:textFill>
        </w:rPr>
        <w:footnoteReference w:id="1"/>
      </w:r>
    </w:p>
    <w:p w14:paraId="5DDE7C07">
      <w:pPr>
        <w:pStyle w:val="161"/>
        <w:keepLines w:val="0"/>
        <w:pageBreakBefore w:val="0"/>
        <w:widowControl/>
        <w:shd w:val="clear" w:color="auto" w:fill="FFFFFF" w:themeFill="background1"/>
        <w:kinsoku/>
        <w:wordWrap/>
        <w:overflowPunct/>
        <w:topLinePunct w:val="0"/>
        <w:autoSpaceDE/>
        <w:autoSpaceDN/>
        <w:bidi w:val="0"/>
        <w:adjustRightInd/>
        <w:snapToGrid/>
        <w:spacing w:line="288" w:lineRule="auto"/>
        <w:ind w:left="1440"/>
        <w:textAlignment w:val="auto"/>
        <w:rPr>
          <w:rFonts w:hint="default" w:ascii="Times New Roman" w:hAnsi="Times New Roman" w:eastAsia="Times New Roman" w:cs="Times New Roman"/>
          <w:color w:val="000000" w:themeColor="text1"/>
          <w:sz w:val="26"/>
          <w:szCs w:val="26"/>
          <w14:textFill>
            <w14:solidFill>
              <w14:schemeClr w14:val="tx1"/>
            </w14:solidFill>
          </w14:textFill>
        </w:rPr>
      </w:pPr>
    </w:p>
    <w:p w14:paraId="3B490FC1">
      <w:pPr>
        <w:pStyle w:val="3"/>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Cs w:val="26"/>
        </w:rPr>
      </w:pP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rPr>
        <w:t xml:space="preserve">   </w:t>
      </w:r>
      <w:r>
        <w:rPr>
          <w:rFonts w:hint="default" w:ascii="Times New Roman" w:hAnsi="Times New Roman" w:cs="Times New Roman"/>
          <w:szCs w:val="26"/>
        </w:rPr>
        <w:t xml:space="preserve"> </w:t>
      </w:r>
      <w:bookmarkStart w:id="11" w:name="_Toc242791101"/>
      <w:r>
        <w:rPr>
          <w:rFonts w:hint="default" w:ascii="Times New Roman" w:hAnsi="Times New Roman" w:cs="Times New Roman"/>
          <w:szCs w:val="26"/>
        </w:rPr>
        <w:t>2.3.Thay đổi trong quản lí &amp; môi trường giáo dục</w:t>
      </w:r>
      <w:bookmarkEnd w:id="11"/>
      <w:r>
        <w:rPr>
          <w:rFonts w:hint="default" w:ascii="Times New Roman" w:hAnsi="Times New Roman" w:cs="Times New Roman"/>
          <w:szCs w:val="26"/>
        </w:rPr>
        <w:t xml:space="preserve"> </w:t>
      </w:r>
    </w:p>
    <w:p w14:paraId="7CEE3893">
      <w:pPr>
        <w:pStyle w:val="4"/>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rPr>
      </w:pPr>
      <w:r>
        <w:rPr>
          <w:rFonts w:hint="default" w:ascii="Times New Roman" w:hAnsi="Times New Roman" w:cs="Times New Roman"/>
        </w:rPr>
        <w:t xml:space="preserve">          </w:t>
      </w:r>
      <w:bookmarkStart w:id="12" w:name="_Toc242791102"/>
      <w:r>
        <w:rPr>
          <w:rFonts w:hint="default" w:ascii="Times New Roman" w:hAnsi="Times New Roman" w:cs="Times New Roman"/>
        </w:rPr>
        <w:t>2.3.1.Thúc đẩy bình đẳng giáo dục</w:t>
      </w:r>
      <w:bookmarkEnd w:id="12"/>
    </w:p>
    <w:p w14:paraId="4DF0CE68">
      <w:pPr>
        <w:pStyle w:val="161"/>
        <w:keepLines w:val="0"/>
        <w:pageBreakBefore w:val="0"/>
        <w:widowControl/>
        <w:numPr>
          <w:ilvl w:val="0"/>
          <w:numId w:val="1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Học sinh ở khu vực xa xôi có thể tiếp cận nguồn tri thức chất lượng cao qua các trợ lý AI chuẩn quốc tế. </w:t>
      </w:r>
    </w:p>
    <w:p w14:paraId="0F9779D1">
      <w:pPr>
        <w:pStyle w:val="161"/>
        <w:keepLines w:val="0"/>
        <w:pageBreakBefore w:val="0"/>
        <w:widowControl/>
        <w:numPr>
          <w:ilvl w:val="0"/>
          <w:numId w:val="10"/>
        </w:numPr>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sz w:val="26"/>
          <w:szCs w:val="26"/>
        </w:rPr>
        <w:t>UNICEF hỗ trợ tăng cường năng lực cho giáo viên ở vùng xa thông qua công nghệ Trí tuệ nhân tạo (AI)</w:t>
      </w:r>
      <w:r>
        <w:rPr>
          <w:rStyle w:val="22"/>
          <w:rFonts w:hint="default" w:ascii="Times New Roman" w:hAnsi="Times New Roman" w:cs="Times New Roman"/>
          <w:sz w:val="26"/>
          <w:szCs w:val="26"/>
        </w:rPr>
        <w:footnoteReference w:id="2"/>
      </w:r>
      <w:r>
        <w:rPr>
          <w:rFonts w:hint="default" w:ascii="Times New Roman" w:hAnsi="Times New Roman" w:cs="Times New Roman"/>
          <w:sz w:val="26"/>
          <w:szCs w:val="26"/>
        </w:rPr>
        <w:t xml:space="preserve"> .</w:t>
      </w:r>
      <w:r>
        <w:rPr>
          <w:rFonts w:hint="default" w:ascii="Times New Roman" w:hAnsi="Times New Roman" w:eastAsia="Times New Roman" w:cs="Times New Roman"/>
          <w:color w:val="000000"/>
          <w:sz w:val="24"/>
          <w:szCs w:val="24"/>
          <w:shd w:val="clear" w:color="auto" w:fill="FFFFFF"/>
          <w:lang w:eastAsia="zh-CN"/>
        </w:rPr>
        <w:t xml:space="preserve"> </w:t>
      </w:r>
      <w:r>
        <w:rPr>
          <w:rFonts w:hint="default" w:ascii="Times New Roman" w:hAnsi="Times New Roman" w:cs="Times New Roman"/>
          <w:sz w:val="26"/>
          <w:szCs w:val="26"/>
        </w:rPr>
        <w:t>Thông qua sự hỗ trợ của UNICEF, việc đào tạo nâng cao năng lực ứng dụng Trí tuệ Nhân tạo (AI) cho giáo viên tại các huyện vùng xa đã góp phần đổi mới phương pháp giảng dạy và tạo dựng môi trường học tập sinh động hơn. Việc tích hợp công nghệ AI và số hóa trong giáo dục không chỉ giúp giáo viên tiết kiệm thời gian chuẩn bị bài giảng mà còn nâng cao trải nghiệm học tập của học sinh. Những sáng kiến này đóng vai trò quan trọng trong việc thu hẹp khoảng cách số, hướng tới đảm bảo cơ hội tiếp cận giáo dục công bằng và bền vững cho trẻ em ở các vùng còn nhiều khó khăn</w:t>
      </w:r>
    </w:p>
    <w:p w14:paraId="586DD04E">
      <w:pPr>
        <w:pStyle w:val="4"/>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rPr>
      </w:pPr>
      <w:r>
        <w:rPr>
          <w:rFonts w:hint="default" w:ascii="Times New Roman" w:hAnsi="Times New Roman" w:cs="Times New Roman"/>
        </w:rPr>
        <w:t xml:space="preserve">    </w:t>
      </w:r>
      <w:bookmarkStart w:id="13" w:name="_Toc242791103"/>
      <w:r>
        <w:rPr>
          <w:rFonts w:hint="default" w:ascii="Times New Roman" w:hAnsi="Times New Roman" w:cs="Times New Roman"/>
        </w:rPr>
        <w:t>2.3.2.Tối ưu vận hành</w:t>
      </w:r>
      <w:bookmarkEnd w:id="13"/>
    </w:p>
    <w:p w14:paraId="47667604">
      <w:pPr>
        <w:keepLines w:val="0"/>
        <w:pageBreakBefore w:val="0"/>
        <w:widowControl/>
        <w:kinsoku/>
        <w:wordWrap/>
        <w:overflowPunct/>
        <w:topLinePunct w:val="0"/>
        <w:autoSpaceDE/>
        <w:autoSpaceDN/>
        <w:bidi w:val="0"/>
        <w:adjustRightInd/>
        <w:snapToGrid/>
        <w:spacing w:line="288" w:lineRule="auto"/>
        <w:ind w:left="720"/>
        <w:textAlignment w:val="auto"/>
        <w:rPr>
          <w:rFonts w:hint="default" w:ascii="Times New Roman" w:hAnsi="Times New Roman" w:cs="Times New Roman"/>
          <w:sz w:val="26"/>
          <w:szCs w:val="26"/>
        </w:rPr>
      </w:pPr>
      <w:r>
        <w:rPr>
          <w:rFonts w:hint="default" w:ascii="Times New Roman" w:hAnsi="Times New Roman" w:cs="Times New Roman"/>
          <w:sz w:val="26"/>
          <w:szCs w:val="26"/>
        </w:rPr>
        <w:t>Phân tích dữ liệu để phát hiện học sinh có nguy cơ bỏ học, giúp nhà trường có chiến lược giữ chân người học.Trí tuệ nhân tạo giúp nhà quản lý giáo dục nâng cao hiệu quả quản lý bằng cách phân tích dữ liệu học tập, sử dụng cơ sở vật chất và phân bổ nguồn lực. Từ đó, AI hỗ trợ tối ưu lịch học, chương trình giảng dạy và phòng học, giúp sử dụng nguồn lực hiệu quả và nâng cao năng suất.</w:t>
      </w:r>
      <w:r>
        <w:rPr>
          <w:rStyle w:val="22"/>
          <w:rFonts w:hint="default" w:ascii="Times New Roman" w:hAnsi="Times New Roman" w:cs="Times New Roman"/>
          <w:sz w:val="26"/>
          <w:szCs w:val="26"/>
        </w:rPr>
        <w:footnoteReference w:id="3"/>
      </w:r>
    </w:p>
    <w:p w14:paraId="607AE77C">
      <w:pPr>
        <w:keepLines w:val="0"/>
        <w:pageBreakBefore w:val="0"/>
        <w:widowControl/>
        <w:kinsoku/>
        <w:wordWrap/>
        <w:overflowPunct/>
        <w:topLinePunct w:val="0"/>
        <w:autoSpaceDE/>
        <w:autoSpaceDN/>
        <w:bidi w:val="0"/>
        <w:adjustRightInd/>
        <w:snapToGrid/>
        <w:spacing w:line="288" w:lineRule="auto"/>
        <w:ind w:left="720"/>
        <w:textAlignment w:val="auto"/>
        <w:rPr>
          <w:rFonts w:hint="default" w:ascii="Times New Roman" w:hAnsi="Times New Roman" w:cs="Times New Roman"/>
        </w:rPr>
      </w:pPr>
      <w:r>
        <w:rPr>
          <w:rFonts w:hint="default" w:ascii="Times New Roman" w:hAnsi="Times New Roman" w:cs="Times New Roman"/>
          <w:b w:val="0"/>
          <w:bCs w:val="0"/>
          <w:sz w:val="26"/>
          <w:szCs w:val="26"/>
        </w:rPr>
        <w:t>Ví dụ:</w:t>
      </w:r>
      <w:r>
        <w:rPr>
          <w:rFonts w:hint="default" w:ascii="Times New Roman" w:hAnsi="Times New Roman" w:cs="Times New Roman"/>
          <w:b/>
          <w:bCs/>
          <w:sz w:val="26"/>
          <w:szCs w:val="26"/>
        </w:rPr>
        <w:t xml:space="preserve"> </w:t>
      </w:r>
      <w:r>
        <w:rPr>
          <w:rFonts w:hint="default" w:ascii="Times New Roman" w:hAnsi="Times New Roman" w:cs="Times New Roman"/>
          <w:b w:val="0"/>
          <w:bCs w:val="0"/>
          <w:sz w:val="26"/>
          <w:szCs w:val="26"/>
        </w:rPr>
        <w:t>Mô hình GPS Advising</w:t>
      </w:r>
      <w:r>
        <w:rPr>
          <w:rFonts w:hint="default" w:ascii="Times New Roman" w:hAnsi="Times New Roman" w:cs="Times New Roman"/>
          <w:b w:val="0"/>
          <w:bCs w:val="0"/>
          <w:sz w:val="26"/>
          <w:szCs w:val="26"/>
          <w:lang w:val="en-US"/>
        </w:rPr>
        <w:t xml:space="preserve"> - h</w:t>
      </w:r>
      <w:r>
        <w:rPr>
          <w:rFonts w:hint="default" w:ascii="Times New Roman" w:hAnsi="Times New Roman" w:cs="Times New Roman"/>
          <w:sz w:val="26"/>
          <w:szCs w:val="26"/>
        </w:rPr>
        <w:t>ệ thống cảnh báo sớm dựa trên phân tích dữ liệu dự báo. </w:t>
      </w:r>
    </w:p>
    <w:p w14:paraId="59FD5AF5">
      <w:pPr>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rPr>
      </w:pPr>
      <w:r>
        <w:rPr>
          <w:rFonts w:hint="default" w:ascii="Times New Roman" w:hAnsi="Times New Roman" w:cs="Times New Roman"/>
        </w:rPr>
        <w:br w:type="page"/>
      </w:r>
    </w:p>
    <w:p w14:paraId="67975712">
      <w:pPr>
        <w:pStyle w:val="2"/>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rPr>
      </w:pPr>
      <w:bookmarkStart w:id="14" w:name="_Toc242791104"/>
      <w:r>
        <w:rPr>
          <w:rFonts w:hint="default" w:ascii="Times New Roman" w:hAnsi="Times New Roman" w:cs="Times New Roman"/>
        </w:rPr>
        <w:t>3. Thách thức &amp; Mặt trái cần giải quyết</w:t>
      </w:r>
      <w:bookmarkEnd w:id="14"/>
    </w:p>
    <w:p w14:paraId="33F44739">
      <w:pPr>
        <w:pStyle w:val="161"/>
        <w:keepLines w:val="0"/>
        <w:pageBreakBefore w:val="0"/>
        <w:widowControl/>
        <w:numPr>
          <w:ilvl w:val="0"/>
          <w:numId w:val="11"/>
        </w:numPr>
        <w:kinsoku/>
        <w:wordWrap/>
        <w:overflowPunct/>
        <w:topLinePunct w:val="0"/>
        <w:autoSpaceDE/>
        <w:autoSpaceDN/>
        <w:bidi w:val="0"/>
        <w:adjustRightInd/>
        <w:snapToGrid/>
        <w:spacing w:line="288" w:lineRule="auto"/>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b/>
          <w:color w:val="000000" w:themeColor="text1"/>
          <w:sz w:val="26"/>
          <w:szCs w:val="26"/>
          <w14:textFill>
            <w14:solidFill>
              <w14:schemeClr w14:val="tx1"/>
            </w14:solidFill>
          </w14:textFill>
        </w:rPr>
        <w:t>Phụ thuộc quá mức &amp; giảm tư duy phản biện:</w:t>
      </w:r>
      <w:r>
        <w:rPr>
          <w:rFonts w:hint="default" w:ascii="Times New Roman" w:hAnsi="Times New Roman" w:eastAsia="Times New Roman" w:cs="Times New Roman"/>
          <w:sz w:val="26"/>
          <w:szCs w:val="26"/>
        </w:rPr>
        <w:t>Học sinh dễ ỷ lại vào đáp án AI có sẵn, lười suy luận độc lập.</w:t>
      </w:r>
    </w:p>
    <w:p w14:paraId="3D5D2EF2">
      <w:pPr>
        <w:pStyle w:val="161"/>
        <w:keepLines w:val="0"/>
        <w:pageBreakBefore w:val="0"/>
        <w:widowControl/>
        <w:numPr>
          <w:ilvl w:val="0"/>
          <w:numId w:val="12"/>
        </w:numPr>
        <w:kinsoku/>
        <w:wordWrap/>
        <w:overflowPunct/>
        <w:topLinePunct w:val="0"/>
        <w:autoSpaceDE/>
        <w:autoSpaceDN/>
        <w:bidi w:val="0"/>
        <w:adjustRightInd/>
        <w:snapToGrid/>
        <w:spacing w:line="288" w:lineRule="auto"/>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Trí tuệ nhân tạo (AI) đang ngày càng hiện diện trong hoạt động học tập của học sinh. Theo kết quả Chương trình đánh giá học sinh quốc tế PISA năm 2025, gần 96% học sinh 15 tuổi tại Việt Nam từng sử dụng chatbot AI. cho các mục đích học tập. Tại một trường THCS ở Hà Nội, hơn 80% học sinh cho biết thỉnh thoảng sử dụng AI để giải bài tập và hơn 25% cho biết có phần phụ thuộc vào công cụ này.</w:t>
      </w:r>
      <w:r>
        <w:rPr>
          <w:rStyle w:val="22"/>
          <w:rFonts w:hint="default" w:ascii="Times New Roman" w:hAnsi="Times New Roman" w:cs="Times New Roman"/>
          <w:color w:val="000000" w:themeColor="text1"/>
          <w:sz w:val="26"/>
          <w:szCs w:val="26"/>
          <w14:textFill>
            <w14:solidFill>
              <w14:schemeClr w14:val="tx1"/>
            </w14:solidFill>
          </w14:textFill>
        </w:rPr>
        <w:footnoteReference w:id="4"/>
      </w:r>
    </w:p>
    <w:p w14:paraId="3ADEE091">
      <w:pPr>
        <w:pStyle w:val="161"/>
        <w:keepLines w:val="0"/>
        <w:pageBreakBefore w:val="0"/>
        <w:widowControl/>
        <w:numPr>
          <w:ilvl w:val="0"/>
          <w:numId w:val="11"/>
        </w:numPr>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rPr>
      </w:pPr>
      <w:r>
        <w:rPr>
          <w:rFonts w:hint="default" w:ascii="Times New Roman" w:hAnsi="Times New Roman" w:eastAsia="Times New Roman" w:cs="Times New Roman"/>
          <w:b/>
          <w:bCs/>
          <w:color w:val="000000" w:themeColor="text1"/>
          <w:sz w:val="26"/>
          <w:szCs w:val="26"/>
          <w14:textFill>
            <w14:solidFill>
              <w14:schemeClr w14:val="tx1"/>
            </w14:solidFill>
          </w14:textFill>
        </w:rPr>
        <w:t>Gian lận học thuật &amp; Tính chính xác:</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Times New Roman" w:cs="Times New Roman"/>
          <w:sz w:val="24"/>
          <w:szCs w:val="24"/>
        </w:rPr>
        <w:t>Nguy cơ đạo văn, AI bị hiện tượng "ảo giác" (đưa thông tin sai lệch nhưng thuyết phục)</w:t>
      </w:r>
    </w:p>
    <w:p w14:paraId="1359EEAC">
      <w:pPr>
        <w:pStyle w:val="161"/>
        <w:keepLines w:val="0"/>
        <w:pageBreakBefore w:val="0"/>
        <w:widowControl/>
        <w:numPr>
          <w:ilvl w:val="0"/>
          <w:numId w:val="13"/>
        </w:numPr>
        <w:kinsoku/>
        <w:wordWrap/>
        <w:overflowPunct/>
        <w:topLinePunct w:val="0"/>
        <w:autoSpaceDE/>
        <w:autoSpaceDN/>
        <w:bidi w:val="0"/>
        <w:adjustRightInd/>
        <w:snapToGrid/>
        <w:spacing w:line="288"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t xml:space="preserve">Hiện nay, tình trạng gian lận học thuật đang diễn ra vô cùng phức tạp với nhiều hình thức tinh vi, từ đạo văn, làm giả số liệu nghiên cứu đến việc lạm dụng AI và các dịch vụ "viết thuê". Thực trạng này không chỉ làm bóp méo kết quả đánh giá năng lực thực chất của người học mà còn đe dọa trực tiếp đến tính chính xác và độ tin cậy của tri thức. Khi sự trung thực bị coi nhẹ, giá trị của các bằng cấp bị giảm sút, tạo ra sự bất công đối với những người nỗ lực thật sự và gây ảnh hưởng tiêu cực đến chất lượng nguồn nhân lực trong tương lai. </w:t>
      </w:r>
    </w:p>
    <w:p w14:paraId="7C2607B6">
      <w:pPr>
        <w:pStyle w:val="161"/>
        <w:keepLines w:val="0"/>
        <w:pageBreakBefore w:val="0"/>
        <w:widowControl/>
        <w:numPr>
          <w:ilvl w:val="0"/>
          <w:numId w:val="13"/>
        </w:numPr>
        <w:kinsoku/>
        <w:wordWrap/>
        <w:overflowPunct/>
        <w:topLinePunct w:val="0"/>
        <w:autoSpaceDE/>
        <w:autoSpaceDN/>
        <w:bidi w:val="0"/>
        <w:adjustRightInd/>
        <w:snapToGrid/>
        <w:spacing w:line="288"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t>Theo báo VTV online :”Để giúp học sinh nhận diện rõ hơn khả năng và giới hạn của AI, giáo viên tổ chức thử nghiệm bằng cách yêu cầu một chatbot giải một bài toán cơ bản. Kết quả, AI. đưa ra đáp án sai do thực hiện phép tính theo thứ tự từ trái sang phải, thay vì tuân thủ quy tắc nhân chia trước, cộng trừ sau.Khi thử lại cùng bài toán với một ứng dụng AI khác, kết quả lại chính xácTừ trải nghiệm này, học sinh nhận ra AI có thể đưa ra kết quả đúng hoặc sai và không nên hoàn toàn dựa vào công cụ khi làm bàiKhông chỉ với môn Toán, AI cũng được thử nghiệm trong môn Ngữ văn. Học sinh sử dụng công cụ này để lập dàn ý nêu cảm xúc về một bài thơ. Tuy nhiên, giáo viên nhận xét dàn ý còn thiếu những ý quan trọng, trong đó có yêu cầu học sinh phải bổ sung cảm nhận, ấn tượng của chính mình.”</w:t>
      </w:r>
      <w:r>
        <w:rPr>
          <w:rStyle w:val="22"/>
          <w:rFonts w:hint="default" w:ascii="Times New Roman" w:hAnsi="Times New Roman" w:eastAsia="Times New Roman" w:cs="Times New Roman"/>
          <w:color w:val="000000" w:themeColor="text1"/>
          <w:sz w:val="26"/>
          <w:szCs w:val="26"/>
          <w14:textFill>
            <w14:solidFill>
              <w14:schemeClr w14:val="tx1"/>
            </w14:solidFill>
          </w14:textFill>
        </w:rPr>
        <w:footnoteReference w:id="5"/>
      </w:r>
    </w:p>
    <w:p w14:paraId="5A02B90B">
      <w:pPr>
        <w:pStyle w:val="161"/>
        <w:keepLines w:val="0"/>
        <w:pageBreakBefore w:val="0"/>
        <w:widowControl/>
        <w:numPr>
          <w:ilvl w:val="0"/>
          <w:numId w:val="14"/>
        </w:numPr>
        <w:kinsoku/>
        <w:wordWrap/>
        <w:overflowPunct/>
        <w:topLinePunct w:val="0"/>
        <w:autoSpaceDE/>
        <w:autoSpaceDN/>
        <w:bidi w:val="0"/>
        <w:adjustRightInd/>
        <w:snapToGrid/>
        <w:spacing w:line="288" w:lineRule="auto"/>
        <w:jc w:val="both"/>
        <w:textAlignment w:val="auto"/>
        <w:rPr>
          <w:rFonts w:hint="default" w:ascii="Times New Roman" w:hAnsi="Times New Roman" w:eastAsia="Times New Roman" w:cs="Times New Roman"/>
          <w:sz w:val="24"/>
          <w:szCs w:val="24"/>
        </w:rPr>
      </w:pPr>
      <w:r>
        <w:rPr>
          <w:rFonts w:hint="default" w:ascii="Times New Roman" w:hAnsi="Times New Roman" w:eastAsia="Times New Roman" w:cs="Times New Roman"/>
          <w:b/>
          <w:bCs/>
          <w:color w:val="000000" w:themeColor="text1"/>
          <w:sz w:val="26"/>
          <w:szCs w:val="26"/>
          <w14:textFill>
            <w14:solidFill>
              <w14:schemeClr w14:val="tx1"/>
            </w14:solidFill>
          </w14:textFill>
        </w:rPr>
        <w:t>Khoảng cách công nghệ:</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Times New Roman" w:cs="Times New Roman"/>
          <w:sz w:val="24"/>
          <w:szCs w:val="24"/>
        </w:rPr>
        <w:t>Học sinh thiếu thiết bị/internet dễ bị bỏ lại phía sau.</w:t>
      </w:r>
    </w:p>
    <w:p w14:paraId="3581B270">
      <w:pPr>
        <w:pStyle w:val="161"/>
        <w:keepLines w:val="0"/>
        <w:pageBreakBefore w:val="0"/>
        <w:widowControl/>
        <w:numPr>
          <w:ilvl w:val="0"/>
          <w:numId w:val="15"/>
        </w:numPr>
        <w:kinsoku/>
        <w:wordWrap/>
        <w:overflowPunct/>
        <w:topLinePunct w:val="0"/>
        <w:autoSpaceDE/>
        <w:autoSpaceDN/>
        <w:bidi w:val="0"/>
        <w:adjustRightInd/>
        <w:snapToGrid/>
        <w:spacing w:line="288" w:lineRule="auto"/>
        <w:jc w:val="both"/>
        <w:textAlignment w:val="auto"/>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14:textFill>
            <w14:solidFill>
              <w14:schemeClr w14:val="tx1"/>
            </w14:solidFill>
          </w14:textFill>
        </w:rPr>
        <w:t xml:space="preserve">Theo Lam và cộng sự </w:t>
      </w:r>
      <w:r>
        <w:rPr>
          <w:rStyle w:val="22"/>
          <w:rFonts w:hint="default" w:ascii="Times New Roman" w:hAnsi="Times New Roman" w:eastAsia="Times New Roman" w:cs="Times New Roman"/>
          <w:color w:val="000000" w:themeColor="text1"/>
          <w:sz w:val="26"/>
          <w:szCs w:val="26"/>
          <w14:textFill>
            <w14:solidFill>
              <w14:schemeClr w14:val="tx1"/>
            </w14:solidFill>
          </w14:textFill>
        </w:rPr>
        <w:footnoteReference w:id="6"/>
      </w:r>
      <w:r>
        <w:rPr>
          <w:rFonts w:hint="default" w:ascii="Times New Roman" w:hAnsi="Times New Roman" w:eastAsia="Times New Roman" w:cs="Times New Roman"/>
          <w:color w:val="000000" w:themeColor="text1"/>
          <w:sz w:val="26"/>
          <w:szCs w:val="26"/>
          <w14:textFill>
            <w14:solidFill>
              <w14:schemeClr w14:val="tx1"/>
            </w14:solidFill>
          </w14:textFill>
        </w:rPr>
        <w:t>Hạ tầng là một trong các rào cản lớn nhất khi sử dụng AI của giảng viên và sinh viên Việt Nam. WIN (2025) còn chỉ ra rằng, tỷ lệ sử dụng AI là rất chênh lệch giữa Hà Nội, TP. Hồ Chí Minh với các tỉnh, thành phố khác trong cả nước, AI chưa trở thành thói quen của đa số người dùng Việt Nam. Điều này cũng được UNESCO (2025) khẳng định khi phát hiện ra sinh viên thành thị tiếp cận AI tốt hơn sinh viên nông thôn rất nhiều, tạo ra khoảng cách số rõ nét về AI..</w:t>
      </w:r>
    </w:p>
    <w:p w14:paraId="4BA74B8D">
      <w:pPr>
        <w:pStyle w:val="161"/>
        <w:keepLines w:val="0"/>
        <w:pageBreakBefore w:val="0"/>
        <w:widowControl/>
        <w:numPr>
          <w:ilvl w:val="0"/>
          <w:numId w:val="16"/>
        </w:numPr>
        <w:kinsoku/>
        <w:wordWrap/>
        <w:overflowPunct/>
        <w:topLinePunct w:val="0"/>
        <w:autoSpaceDE/>
        <w:autoSpaceDN/>
        <w:bidi w:val="0"/>
        <w:adjustRightInd/>
        <w:snapToGrid/>
        <w:spacing w:line="288" w:lineRule="auto"/>
        <w:jc w:val="both"/>
        <w:textAlignment w:val="auto"/>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Vấn đề bảo mật dữ liệu &amp; Đạo đức AI:</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Rò rỉ thông tin cá nhân của người học</w:t>
      </w:r>
    </w:p>
    <w:p w14:paraId="6C0A4A65">
      <w:pPr>
        <w:pStyle w:val="161"/>
        <w:keepLines w:val="0"/>
        <w:pageBreakBefore w:val="0"/>
        <w:widowControl/>
        <w:numPr>
          <w:ilvl w:val="0"/>
          <w:numId w:val="17"/>
        </w:numPr>
        <w:kinsoku/>
        <w:wordWrap/>
        <w:overflowPunct/>
        <w:topLinePunct w:val="0"/>
        <w:autoSpaceDE/>
        <w:autoSpaceDN/>
        <w:bidi w:val="0"/>
        <w:adjustRightInd/>
        <w:snapToGrid/>
        <w:spacing w:line="288" w:lineRule="auto"/>
        <w:jc w:val="both"/>
        <w:textAlignment w:val="auto"/>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Bảo mật dữ liệu:</w:t>
      </w:r>
      <w:r>
        <w:rPr>
          <w:rFonts w:hint="default" w:ascii="Times New Roman" w:hAnsi="Times New Roman" w:eastAsia="Times New Roman" w:cs="Times New Roman"/>
          <w:b/>
          <w:bCs/>
          <w:color w:val="000000" w:themeColor="text1"/>
          <w:sz w:val="26"/>
          <w:szCs w:val="26"/>
          <w14:textFill>
            <w14:solidFill>
              <w14:schemeClr w14:val="tx1"/>
            </w14:solidFill>
          </w14:textFill>
        </w:rPr>
        <w:t xml:space="preserve"> </w:t>
      </w:r>
      <w:r>
        <w:rPr>
          <w:rFonts w:hint="default" w:ascii="Times New Roman" w:hAnsi="Times New Roman" w:eastAsia="Times New Roman" w:cs="Times New Roman"/>
          <w:sz w:val="26"/>
          <w:szCs w:val="26"/>
        </w:rPr>
        <w:t>Các hệ thống AI trong giáo dục thu thập lượng lớn dữ liệu cá nhân của người học (lịch sử học tập, hành vi tương tác, thói quen), dẫn đến nguy cơ lớn về rò rỉ, đánh cắp hoặc lạm dụng dữ liệu</w:t>
      </w:r>
      <w:r>
        <w:rPr>
          <w:rFonts w:hint="default" w:ascii="Times New Roman" w:hAnsi="Times New Roman" w:cs="Times New Roman"/>
        </w:rPr>
        <w:t xml:space="preserve">. </w:t>
      </w:r>
      <w:r>
        <w:rPr>
          <w:rFonts w:hint="default" w:ascii="Times New Roman" w:hAnsi="Times New Roman" w:eastAsia="Times New Roman" w:cs="Times New Roman"/>
          <w:color w:val="222222"/>
          <w:sz w:val="26"/>
          <w:szCs w:val="26"/>
        </w:rPr>
        <w:t>Vụ tấn công mạng nhằm vào Ngân hàng Shinhan của Hàn Quốc đang thu hút sự chú ý bởi dấu hiệu cho thấy các công cụ trí tuệ nhân tạo (AI) tiên tiến có thể đã được sử dụng để tự động hóa quá trình tìm kiếm lỗ hổng và xâm nhập hệ thống, vụ việc đã làm lộ thông tin của khoảng 25.000 khách hàng, bao gồm tên, số điện thoại, thu nhập hàng năm và hạn mức vay</w:t>
      </w:r>
      <w:r>
        <w:rPr>
          <w:rStyle w:val="22"/>
          <w:rFonts w:hint="default" w:ascii="Times New Roman" w:hAnsi="Times New Roman" w:eastAsia="Times New Roman" w:cs="Times New Roman"/>
          <w:color w:val="222222"/>
          <w:sz w:val="26"/>
          <w:szCs w:val="26"/>
        </w:rPr>
        <w:footnoteReference w:id="7"/>
      </w:r>
    </w:p>
    <w:p w14:paraId="61D4ED4A">
      <w:pPr>
        <w:pStyle w:val="161"/>
        <w:keepLines w:val="0"/>
        <w:pageBreakBefore w:val="0"/>
        <w:widowControl/>
        <w:numPr>
          <w:ilvl w:val="0"/>
          <w:numId w:val="17"/>
        </w:numPr>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rPr>
      </w:pPr>
      <w:r>
        <w:rPr>
          <w:rFonts w:hint="default" w:ascii="Times New Roman" w:hAnsi="Times New Roman" w:eastAsia="Times New Roman" w:cs="Times New Roman"/>
          <w:b/>
          <w:color w:val="000000" w:themeColor="text1"/>
          <w:sz w:val="25"/>
          <w:szCs w:val="25"/>
          <w14:textFill>
            <w14:solidFill>
              <w14:schemeClr w14:val="tx1"/>
            </w14:solidFill>
          </w14:textFill>
        </w:rPr>
        <w:t>Đạo đức AI:</w:t>
      </w:r>
      <w:r>
        <w:rPr>
          <w:rFonts w:hint="default" w:ascii="Times New Roman" w:hAnsi="Times New Roman" w:eastAsia="Times New Roman" w:cs="Times New Roman"/>
          <w:color w:val="000000" w:themeColor="text1"/>
          <w:sz w:val="25"/>
          <w:szCs w:val="25"/>
          <w14:textFill>
            <w14:solidFill>
              <w14:schemeClr w14:val="tx1"/>
            </w14:solidFill>
          </w14:textFill>
        </w:rPr>
        <w:t xml:space="preserve"> Giáo viên chuyển phản hồi do AI tạo ra cho sinh viên mà không xem xét, sinh viên yêu cầu AI viết toàn bộ bài tập rồi nộp. Những tình huống này cần được xem xét về đạo đức và tính trung thực trong dạy học</w:t>
      </w:r>
      <w:r>
        <w:rPr>
          <w:rStyle w:val="22"/>
          <w:rFonts w:hint="default" w:ascii="Times New Roman" w:hAnsi="Times New Roman" w:eastAsia="Times New Roman" w:cs="Times New Roman"/>
          <w:color w:val="000000" w:themeColor="text1"/>
          <w:sz w:val="25"/>
          <w:szCs w:val="25"/>
          <w14:textFill>
            <w14:solidFill>
              <w14:schemeClr w14:val="tx1"/>
            </w14:solidFill>
          </w14:textFill>
        </w:rPr>
        <w:footnoteReference w:id="8"/>
      </w:r>
    </w:p>
    <w:p w14:paraId="40A01F9A">
      <w:pPr>
        <w:pStyle w:val="2"/>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rPr>
      </w:pPr>
      <w:bookmarkStart w:id="15" w:name="_Toc242791105"/>
      <w:r>
        <w:rPr>
          <w:rFonts w:hint="default" w:ascii="Times New Roman" w:hAnsi="Times New Roman" w:cs="Times New Roman"/>
        </w:rPr>
        <w:t>4. Giải pháp &amp; Hướng đi tương lai</w:t>
      </w:r>
      <w:bookmarkEnd w:id="15"/>
    </w:p>
    <w:p w14:paraId="59E92A1D">
      <w:pPr>
        <w:pStyle w:val="161"/>
        <w:keepLines w:val="0"/>
        <w:pageBreakBefore w:val="0"/>
        <w:widowControl/>
        <w:numPr>
          <w:ilvl w:val="0"/>
          <w:numId w:val="18"/>
        </w:numPr>
        <w:kinsoku/>
        <w:wordWrap/>
        <w:overflowPunct/>
        <w:topLinePunct w:val="0"/>
        <w:autoSpaceDE/>
        <w:autoSpaceDN/>
        <w:bidi w:val="0"/>
        <w:adjustRightInd/>
        <w:snapToGrid/>
        <w:spacing w:line="288" w:lineRule="auto"/>
        <w:jc w:val="both"/>
        <w:textAlignment w:val="auto"/>
        <w:rPr>
          <w:rFonts w:hint="default" w:ascii="Times New Roman" w:hAnsi="Times New Roman" w:eastAsia="Times New Roman" w:cs="Times New Roman"/>
          <w:sz w:val="24"/>
          <w:szCs w:val="24"/>
        </w:rPr>
      </w:pPr>
      <w:r>
        <w:rPr>
          <w:rFonts w:hint="default" w:ascii="Times New Roman" w:hAnsi="Times New Roman" w:eastAsia="Times New Roman" w:cs="Times New Roman"/>
          <w:b/>
          <w:bCs/>
          <w:color w:val="000000" w:themeColor="text1"/>
          <w:sz w:val="26"/>
          <w:szCs w:val="26"/>
          <w14:textFill>
            <w14:solidFill>
              <w14:schemeClr w14:val="tx1"/>
            </w14:solidFill>
          </w14:textFill>
        </w:rPr>
        <w:t>Đối với người học:</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việc ứng dụng trí tuệ nhân tạo (AI) đòi hỏi sự thay đổi chủ động trong phương pháp học tập. Trước hết, học sinh, sinh viên cần rèn luyện kỹ năng đặt câu hỏi rõ ràng và có bối cảnh để định hướng AI cung cấp các câu trả lời chất lượng, sát với nhu cầu. Bên cạnh đó, việc phát triển tư duy phản biện là vô cùng thiết yếu; người học không nên tiếp thu thụ động mà cần liên tục phân tích, đánh giá tính logic của các thông tin do AI đưa ra. Quan trọng nhất, người học phải duy trì thói quen kiểm chứng thông tin bằng cách đối chiếu dữ liệu từ AI với các tài liệu chính thống như giáo trình, sách báo khoa học hay ý kiến chuyên gia. Làm chủ được những kỹ năng này sẽ giúp biến AI thành công cụ hỗ trợ đắc lực, nâng cao hiệu quả tự học mà không làm mai một tư duy độc lập</w:t>
      </w:r>
    </w:p>
    <w:p w14:paraId="61018C33">
      <w:pPr>
        <w:pStyle w:val="161"/>
        <w:keepLines w:val="0"/>
        <w:pageBreakBefore w:val="0"/>
        <w:widowControl/>
        <w:numPr>
          <w:ilvl w:val="0"/>
          <w:numId w:val="18"/>
        </w:numPr>
        <w:kinsoku/>
        <w:wordWrap/>
        <w:overflowPunct/>
        <w:topLinePunct w:val="0"/>
        <w:autoSpaceDE/>
        <w:autoSpaceDN/>
        <w:bidi w:val="0"/>
        <w:adjustRightInd/>
        <w:snapToGrid/>
        <w:spacing w:line="288" w:lineRule="auto"/>
        <w:jc w:val="both"/>
        <w:textAlignment w:val="auto"/>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Đối với nhà trường &amp; giáo viên:</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Times New Roman" w:cs="Times New Roman"/>
          <w:color w:val="292929"/>
          <w:sz w:val="26"/>
          <w:szCs w:val="26"/>
        </w:rPr>
        <w:t>Trong bối cảnh AI ngày càng trở thành một phần của môi trường học tập, việc trang bị cho học sinh khả năng kiểm chứng thông tin, nhận diện sai sót và tự đưa ra kết luận được đặt song song với việc khai thác những lợi ích của công nghệAI có thể giúp học sinh tìm kiếm, gợi ý và hỗ trợ xử lý thông tin, nhưng việc đọc, suy nghĩ, kiểm chứng và giải quyết vấn đề vẫn cần được duy trì như những năng lực cốt lõi của quá trình học tập.</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Tổ chức tập huấn về kỹ năng đặt câu hỏi và hướng dẫn tích hợp các công cụ AI chuyên biệt giúp giáo viên tối ưu hóa việc xây dựng bài học, thiết kế câu hỏi, bài kiểm tra và nâng cao hiệu quả giảng dạy.</w:t>
      </w:r>
      <w:r>
        <w:rPr>
          <w:rStyle w:val="22"/>
          <w:rFonts w:hint="default" w:ascii="Times New Roman" w:hAnsi="Times New Roman" w:eastAsia="Times New Roman" w:cs="Times New Roman"/>
          <w:color w:val="000000" w:themeColor="text1"/>
          <w:sz w:val="26"/>
          <w:szCs w:val="26"/>
          <w14:textFill>
            <w14:solidFill>
              <w14:schemeClr w14:val="tx1"/>
            </w14:solidFill>
          </w14:textFill>
        </w:rPr>
        <w:footnoteReference w:id="9"/>
      </w:r>
    </w:p>
    <w:p w14:paraId="136C6F6D">
      <w:pPr>
        <w:pStyle w:val="161"/>
        <w:keepLines w:val="0"/>
        <w:pageBreakBefore w:val="0"/>
        <w:widowControl/>
        <w:numPr>
          <w:ilvl w:val="0"/>
          <w:numId w:val="19"/>
        </w:numPr>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rPr>
      </w:pPr>
      <w:r>
        <w:rPr>
          <w:rFonts w:hint="default" w:ascii="Times New Roman" w:hAnsi="Times New Roman" w:eastAsia="Times New Roman" w:cs="Times New Roman"/>
          <w:b/>
          <w:bCs/>
          <w:color w:val="000000" w:themeColor="text1"/>
          <w:sz w:val="25"/>
          <w:szCs w:val="25"/>
          <w14:textFill>
            <w14:solidFill>
              <w14:schemeClr w14:val="tx1"/>
            </w14:solidFill>
          </w14:textFill>
        </w:rPr>
        <w:t>Hướng đi tương lai:</w:t>
      </w:r>
      <w:r>
        <w:rPr>
          <w:rFonts w:hint="default" w:ascii="Times New Roman" w:hAnsi="Times New Roman" w:cs="Times New Roman"/>
        </w:rPr>
        <w:t xml:space="preserve"> V</w:t>
      </w:r>
      <w:r>
        <w:rPr>
          <w:rFonts w:hint="default" w:ascii="Times New Roman" w:hAnsi="Times New Roman" w:eastAsia="Times New Roman" w:cs="Times New Roman"/>
          <w:color w:val="000000" w:themeColor="text1"/>
          <w:sz w:val="25"/>
          <w:szCs w:val="25"/>
          <w14:textFill>
            <w14:solidFill>
              <w14:schemeClr w14:val="tx1"/>
            </w14:solidFill>
          </w14:textFill>
        </w:rPr>
        <w:t>iệc nâng cao năng lực AI cho sinh viên Việt Nam không chỉ là trách nhiệm của từng cá nhân mà đòi hỏi sự phối hợp chặt chẽ giữa các chính sách của Nhà nước, chương trình đào tạo của các trường và sự chủ động của sinh viên. Nếu thực hiện đồng bộ các kiến nghị trên, sinh viên Việt Nam không chỉ “biết dùng AI” mà còn “làm chủ AI”, trở thành lực lượng nòng cốt trong nền kinh tế số và chuyển đổi số quốc gia.</w:t>
      </w:r>
      <w:r>
        <w:rPr>
          <w:rStyle w:val="22"/>
          <w:rFonts w:hint="default" w:ascii="Times New Roman" w:hAnsi="Times New Roman" w:eastAsia="Times New Roman" w:cs="Times New Roman"/>
          <w:color w:val="000000" w:themeColor="text1"/>
          <w:sz w:val="25"/>
          <w:szCs w:val="25"/>
          <w14:textFill>
            <w14:solidFill>
              <w14:schemeClr w14:val="tx1"/>
            </w14:solidFill>
          </w14:textFill>
        </w:rPr>
        <w:footnoteReference w:id="10"/>
      </w:r>
      <w:r>
        <w:rPr>
          <w:rFonts w:hint="default" w:ascii="Times New Roman" w:hAnsi="Times New Roman" w:eastAsia="Times New Roman" w:cs="Times New Roman"/>
          <w:color w:val="000000" w:themeColor="text1"/>
          <w:sz w:val="25"/>
          <w:szCs w:val="25"/>
          <w14:textFill>
            <w14:solidFill>
              <w14:schemeClr w14:val="tx1"/>
            </w14:solidFill>
          </w14:textFill>
        </w:rPr>
        <w:t xml:space="preserve"> Trong thời gian tới, hướng đi của AI trong giáo dục sẽ tập trung vào việc biến công nghệ thành một người đồng hành đắc lực thay vì thay thế con người. Về mặt học tập, các hệ thống AI sẽ phân tích lộ trình và thiết kế bài giảng riêng cho từng học sinh dựa trên đúng năng lực, giúp các em tự học hiệu quả hơn. Về phía nhà trường, AI sẽ đảm nhận các công việc hành chính lặp đi lặp lại như chấm điểm hay lập biểu mẫu để thầy cô có thêm thời gian quan tâm, truyền cảm hứng cho học sinh. Đồng thời, các quy định về đạo đức số cũng sẽ được hoàn thiện song song nhằm hạn chế tình trạng học sinh phụ thuộc quá mức và đảm bảo tính minh bạch, an toàn dữ liệu trong môi trường học đường </w:t>
      </w:r>
      <w:r>
        <w:rPr>
          <w:rFonts w:hint="default" w:ascii="Times New Roman" w:hAnsi="Times New Roman" w:cs="Times New Roman"/>
        </w:rPr>
        <w:t xml:space="preserve"> </w:t>
      </w:r>
      <w:r>
        <w:rPr>
          <w:rStyle w:val="22"/>
          <w:rFonts w:hint="default" w:ascii="Times New Roman" w:hAnsi="Times New Roman" w:cs="Times New Roman"/>
        </w:rPr>
        <w:footnoteReference w:id="11"/>
      </w:r>
    </w:p>
    <w:p w14:paraId="41FB557B">
      <w:pPr>
        <w:pStyle w:val="2"/>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rPr>
      </w:pPr>
      <w:bookmarkStart w:id="16" w:name="_Toc242791106"/>
      <w:r>
        <w:rPr>
          <w:rFonts w:hint="default" w:ascii="Times New Roman" w:hAnsi="Times New Roman" w:cs="Times New Roman"/>
        </w:rPr>
        <w:t>5. Kết luận</w:t>
      </w:r>
      <w:bookmarkEnd w:id="16"/>
    </w:p>
    <w:p w14:paraId="620B21F4">
      <w:pPr>
        <w:keepLines w:val="0"/>
        <w:pageBreakBefore w:val="0"/>
        <w:widowControl/>
        <w:kinsoku/>
        <w:wordWrap/>
        <w:overflowPunct/>
        <w:topLinePunct w:val="0"/>
        <w:autoSpaceDE/>
        <w:autoSpaceDN/>
        <w:bidi w:val="0"/>
        <w:adjustRightInd/>
        <w:snapToGrid/>
        <w:spacing w:before="240" w:after="240" w:line="288" w:lineRule="auto"/>
        <w:textAlignment w:val="auto"/>
      </w:pPr>
      <w:r>
        <w:rPr>
          <w:rFonts w:hint="default" w:ascii="Times New Roman" w:hAnsi="Times New Roman" w:cs="Times New Roman"/>
          <w:color w:val="000000" w:themeColor="text1"/>
          <w:sz w:val="26"/>
          <w:szCs w:val="26"/>
          <w14:textFill>
            <w14:solidFill>
              <w14:schemeClr w14:val="tx1"/>
            </w14:solidFill>
          </w14:textFill>
        </w:rPr>
        <w:t xml:space="preserve">Trí tuệ nhân tạo (AI) đang dần trở thành một người bạn đồng hành vô cùng đắc lực trong công việc và cuộc sống hàng ngày nếu được chúng ta khai thác có trách nhiệm và đúng mục đích. Khi được định hướng chính xác, AI không chỉ giúp tối ưu hóa hiệu suất học tập, mở rộng tri thức mà còn kích thích khả năng sáng tạo của con người mà không làm mất đi các giá trị cốt lõi. Tuy nhiên, việc ứng dụng AI luôn đòi hỏi người dùng phải giữ vững sự tỉnh táo, tuân thủ các chuẩn mực đạo đức và tính bảo mật để đảm bảo công nghệ phục vụ tối đa cho sự phát triển bền vững của xã hội. Như Tiến sĩ Bernard Marr từng khẳng định trên tạp chí </w:t>
      </w:r>
      <w:r>
        <w:rPr>
          <w:rFonts w:hint="default" w:ascii="Times New Roman" w:hAnsi="Times New Roman" w:cs="Times New Roman"/>
          <w:i/>
          <w:iCs/>
          <w:color w:val="000000" w:themeColor="text1"/>
          <w:sz w:val="26"/>
          <w:szCs w:val="26"/>
          <w14:textFill>
            <w14:solidFill>
              <w14:schemeClr w14:val="tx1"/>
            </w14:solidFill>
          </w14:textFill>
        </w:rPr>
        <w:t>Forbes</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i/>
          <w:iCs/>
          <w:color w:val="000000" w:themeColor="text1"/>
          <w:sz w:val="26"/>
          <w:szCs w:val="26"/>
          <w14:textFill>
            <w14:solidFill>
              <w14:schemeClr w14:val="tx1"/>
            </w14:solidFill>
          </w14:textFill>
        </w:rPr>
        <w:t>"AI sẽ không thay thế con người, nhưng những người biết sử dụng AI một cách thông minh và có trách nhiệm sẽ thay thế những người không sử dụng</w:t>
      </w:r>
      <w:r>
        <w:rPr>
          <w:rStyle w:val="22"/>
          <w:rFonts w:hint="default" w:ascii="Times New Roman" w:hAnsi="Times New Roman" w:cs="Times New Roman"/>
          <w:i/>
          <w:iCs/>
          <w:color w:val="000000" w:themeColor="text1"/>
          <w:sz w:val="26"/>
          <w:szCs w:val="26"/>
          <w14:textFill>
            <w14:solidFill>
              <w14:schemeClr w14:val="tx1"/>
            </w14:solidFill>
          </w14:textFill>
        </w:rPr>
        <w:footnoteReference w:id="12"/>
      </w:r>
      <w:r>
        <w:rPr>
          <w:rFonts w:hint="default" w:ascii="Times New Roman" w:hAnsi="Times New Roman" w:cs="Times New Roman"/>
          <w:i/>
          <w:iCs/>
          <w:color w:val="000000" w:themeColor="text1"/>
          <w:sz w:val="26"/>
          <w:szCs w:val="26"/>
          <w14:textFill>
            <w14:solidFill>
              <w14:schemeClr w14:val="tx1"/>
            </w14:solidFill>
          </w14:textFill>
        </w:rPr>
        <w:t>.</w:t>
      </w:r>
      <w:r>
        <w:rPr>
          <w:rFonts w:hint="default" w:ascii="Times New Roman" w:hAnsi="Times New Roman" w:cs="Times New Roman"/>
          <w:sz w:val="26"/>
          <w:szCs w:val="26"/>
        </w:rPr>
        <w:t xml:space="preserve"> Vì vậy, chìa khóa của thời đại số không nằm ở việc lo sợ bị công nghệ thay thế, mà ở khả năng thích ứng và chủ động làm chủ công cụ. Chúng ta cần coi AI như một đòn bẩy để giải phóng tư duy, tập trung vào những giá trị cốt lõi mang tính nhân văn như lòng cảm thông, sự sáng tạo đột phá và tư duy phản biện. Khi con người và AI phối hợp một cách nhịp nhàng, những giới hạn mới trong lao động và sáng tạo sẽ liên tục được mở ra. Đây chính là bước chuyển mình quan trọng để mỗi cá nhân không chỉ tồn tại mà còn bứt phá mạnh mẽ trong kỷ nguyên công nghệ</w:t>
      </w:r>
      <w:r>
        <w:rPr>
          <w:rFonts w:hint="default" w:ascii="Times New Roman" w:hAnsi="Times New Roman" w:cs="Times New Roman"/>
          <w:b/>
          <w:bCs/>
          <w:sz w:val="26"/>
          <w:szCs w:val="26"/>
        </w:rPr>
        <w:t>.</w:t>
      </w:r>
      <w:r>
        <w:rPr>
          <w:rFonts w:hint="default" w:ascii="Times New Roman" w:hAnsi="Times New Roman" w:cs="Times New Roman"/>
          <w:b/>
          <w:bCs/>
          <w:sz w:val="26"/>
          <w:szCs w:val="26"/>
        </w:rPr>
        <w:br w:type="textWrapping"/>
      </w:r>
    </w:p>
    <w:sdt>
      <w:sdtPr>
        <w:id w:val="-990942595"/>
        <w:docPartObj>
          <w:docPartGallery w:val="Table of Contents"/>
          <w:docPartUnique/>
        </w:docPartObj>
      </w:sdtPr>
      <w:sdtEndPr>
        <w:rPr>
          <w:rFonts w:ascii="Times New Roman" w:hAnsi="Times New Roman" w:eastAsia="Times New Roman" w:cs="Times New Roman"/>
          <w:b/>
          <w:bCs/>
          <w:color w:val="auto"/>
          <w:sz w:val="24"/>
          <w:szCs w:val="24"/>
          <w:lang w:eastAsia="zh-CN"/>
        </w:rPr>
      </w:sdtEndPr>
      <w:sdtContent>
        <w:p w14:paraId="2672B5D0">
          <w:pPr>
            <w:pStyle w:val="171"/>
          </w:pPr>
        </w:p>
        <w:p w14:paraId="60227869">
          <w:r>
            <w:br w:type="page"/>
          </w:r>
        </w:p>
        <w:p w14:paraId="516EF4D8">
          <w:pPr>
            <w:jc w:val="center"/>
            <w:rPr>
              <w:rFonts w:hint="default"/>
              <w:sz w:val="26"/>
              <w:szCs w:val="26"/>
              <w:lang w:val="en-US"/>
            </w:rPr>
          </w:pPr>
          <w:r>
            <w:rPr>
              <w:rFonts w:hint="default"/>
              <w:sz w:val="26"/>
              <w:szCs w:val="26"/>
              <w:lang w:val="en-US"/>
            </w:rPr>
            <w:t>MỤC LỤC</w:t>
          </w:r>
        </w:p>
        <w:p w14:paraId="7BFC80BB">
          <w:pPr>
            <w:pStyle w:val="31"/>
            <w:tabs>
              <w:tab w:val="right" w:leader="dot" w:pos="8990"/>
            </w:tabs>
            <w:rPr>
              <w:rFonts w:asciiTheme="minorHAnsi" w:hAnsiTheme="minorHAnsi" w:eastAsiaTheme="minorEastAsia" w:cstheme="minorBidi"/>
              <w:kern w:val="2"/>
              <w:lang w:eastAsia="en-US"/>
              <w14:ligatures w14:val="standardContextual"/>
            </w:rPr>
          </w:pPr>
          <w:r>
            <w:fldChar w:fldCharType="begin"/>
          </w:r>
          <w:r>
            <w:instrText xml:space="preserve"> TOC \o "1-3" \h \z \u </w:instrText>
          </w:r>
          <w:r>
            <w:fldChar w:fldCharType="separate"/>
          </w:r>
          <w:r>
            <w:fldChar w:fldCharType="begin"/>
          </w:r>
          <w:r>
            <w:instrText xml:space="preserve"> HYPERLINK \l "_Toc242791090" </w:instrText>
          </w:r>
          <w:r>
            <w:fldChar w:fldCharType="separate"/>
          </w:r>
          <w:r>
            <w:rPr>
              <w:rStyle w:val="25"/>
              <w:lang w:val="es-ES"/>
            </w:rPr>
            <w:t>BỘ GIÁO DỤC VÀ ĐÀO TẠO</w:t>
          </w:r>
          <w:r>
            <w:tab/>
          </w:r>
          <w:r>
            <w:fldChar w:fldCharType="begin"/>
          </w:r>
          <w:r>
            <w:instrText xml:space="preserve"> PAGEREF _Toc242791090 \h </w:instrText>
          </w:r>
          <w:r>
            <w:fldChar w:fldCharType="separate"/>
          </w:r>
          <w:r>
            <w:t>1</w:t>
          </w:r>
          <w:r>
            <w:fldChar w:fldCharType="end"/>
          </w:r>
          <w:r>
            <w:fldChar w:fldCharType="end"/>
          </w:r>
        </w:p>
        <w:p w14:paraId="20E3926D">
          <w:pPr>
            <w:pStyle w:val="31"/>
            <w:tabs>
              <w:tab w:val="right" w:leader="dot" w:pos="8990"/>
            </w:tabs>
            <w:rPr>
              <w:rFonts w:asciiTheme="minorHAnsi" w:hAnsiTheme="minorHAnsi" w:eastAsiaTheme="minorEastAsia" w:cstheme="minorBidi"/>
              <w:kern w:val="2"/>
              <w:lang w:eastAsia="en-US"/>
              <w14:ligatures w14:val="standardContextual"/>
            </w:rPr>
          </w:pPr>
          <w:r>
            <w:fldChar w:fldCharType="begin"/>
          </w:r>
          <w:r>
            <w:instrText xml:space="preserve"> HYPERLINK \l "_Toc242791091" </w:instrText>
          </w:r>
          <w:r>
            <w:fldChar w:fldCharType="separate"/>
          </w:r>
          <w:r>
            <w:rPr>
              <w:rStyle w:val="25"/>
              <w:lang w:val="es-ES"/>
            </w:rPr>
            <w:t>BỘ GIÁO DỤC VÀ ĐÀO TẠO</w:t>
          </w:r>
          <w:r>
            <w:tab/>
          </w:r>
          <w:r>
            <w:fldChar w:fldCharType="begin"/>
          </w:r>
          <w:r>
            <w:instrText xml:space="preserve"> PAGEREF _Toc242791091 \h </w:instrText>
          </w:r>
          <w:r>
            <w:fldChar w:fldCharType="separate"/>
          </w:r>
          <w:r>
            <w:t>2</w:t>
          </w:r>
          <w:r>
            <w:fldChar w:fldCharType="end"/>
          </w:r>
          <w:r>
            <w:fldChar w:fldCharType="end"/>
          </w:r>
        </w:p>
        <w:p w14:paraId="55752940">
          <w:pPr>
            <w:pStyle w:val="31"/>
            <w:tabs>
              <w:tab w:val="right" w:leader="dot" w:pos="8990"/>
            </w:tabs>
            <w:rPr>
              <w:rFonts w:asciiTheme="minorHAnsi" w:hAnsiTheme="minorHAnsi" w:eastAsiaTheme="minorEastAsia" w:cstheme="minorBidi"/>
              <w:kern w:val="2"/>
              <w:lang w:eastAsia="en-US"/>
              <w14:ligatures w14:val="standardContextual"/>
            </w:rPr>
          </w:pPr>
          <w:r>
            <w:fldChar w:fldCharType="begin"/>
          </w:r>
          <w:r>
            <w:instrText xml:space="preserve"> HYPERLINK \l "_Toc242791092" </w:instrText>
          </w:r>
          <w:r>
            <w:fldChar w:fldCharType="separate"/>
          </w:r>
          <w:r>
            <w:rPr>
              <w:rStyle w:val="25"/>
            </w:rPr>
            <w:t>1.Giới thiệu chung :</w:t>
          </w:r>
          <w:r>
            <w:tab/>
          </w:r>
          <w:r>
            <w:fldChar w:fldCharType="begin"/>
          </w:r>
          <w:r>
            <w:instrText xml:space="preserve"> PAGEREF _Toc242791092 \h </w:instrText>
          </w:r>
          <w:r>
            <w:fldChar w:fldCharType="separate"/>
          </w:r>
          <w:r>
            <w:t>3</w:t>
          </w:r>
          <w:r>
            <w:fldChar w:fldCharType="end"/>
          </w:r>
          <w:r>
            <w:fldChar w:fldCharType="end"/>
          </w:r>
        </w:p>
        <w:p w14:paraId="0ABC6B4C">
          <w:pPr>
            <w:pStyle w:val="31"/>
            <w:tabs>
              <w:tab w:val="right" w:leader="dot" w:pos="8990"/>
            </w:tabs>
            <w:rPr>
              <w:rFonts w:asciiTheme="minorHAnsi" w:hAnsiTheme="minorHAnsi" w:eastAsiaTheme="minorEastAsia" w:cstheme="minorBidi"/>
              <w:kern w:val="2"/>
              <w:lang w:eastAsia="en-US"/>
              <w14:ligatures w14:val="standardContextual"/>
            </w:rPr>
          </w:pPr>
          <w:r>
            <w:fldChar w:fldCharType="begin"/>
          </w:r>
          <w:r>
            <w:instrText xml:space="preserve"> HYPERLINK \l "_Toc242791093" </w:instrText>
          </w:r>
          <w:r>
            <w:fldChar w:fldCharType="separate"/>
          </w:r>
          <w:r>
            <w:rPr>
              <w:rStyle w:val="25"/>
            </w:rPr>
            <w:t>2. Những thay đổi cốt lỗi do AI mang lại</w:t>
          </w:r>
          <w:r>
            <w:tab/>
          </w:r>
          <w:r>
            <w:fldChar w:fldCharType="begin"/>
          </w:r>
          <w:r>
            <w:instrText xml:space="preserve"> PAGEREF _Toc242791093 \h </w:instrText>
          </w:r>
          <w:r>
            <w:fldChar w:fldCharType="separate"/>
          </w:r>
          <w:r>
            <w:t>3</w:t>
          </w:r>
          <w:r>
            <w:fldChar w:fldCharType="end"/>
          </w:r>
          <w:r>
            <w:fldChar w:fldCharType="end"/>
          </w:r>
        </w:p>
        <w:p w14:paraId="796CFD6D">
          <w:pPr>
            <w:pStyle w:val="32"/>
            <w:tabs>
              <w:tab w:val="right" w:leader="dot" w:pos="8990"/>
            </w:tabs>
            <w:rPr>
              <w:rFonts w:asciiTheme="minorHAnsi" w:hAnsiTheme="minorHAnsi" w:eastAsiaTheme="minorEastAsia" w:cstheme="minorBidi"/>
              <w:kern w:val="2"/>
              <w:lang w:eastAsia="en-US"/>
              <w14:ligatures w14:val="standardContextual"/>
            </w:rPr>
          </w:pPr>
          <w:r>
            <w:fldChar w:fldCharType="begin"/>
          </w:r>
          <w:r>
            <w:instrText xml:space="preserve"> HYPERLINK \l "_Toc242791094" </w:instrText>
          </w:r>
          <w:r>
            <w:fldChar w:fldCharType="separate"/>
          </w:r>
          <w:r>
            <w:rPr>
              <w:rStyle w:val="25"/>
            </w:rPr>
            <w:t>2.1.Thay đổi trải nghiệm của người học</w:t>
          </w:r>
          <w:r>
            <w:tab/>
          </w:r>
          <w:r>
            <w:fldChar w:fldCharType="begin"/>
          </w:r>
          <w:r>
            <w:instrText xml:space="preserve"> PAGEREF _Toc242791094 \h </w:instrText>
          </w:r>
          <w:r>
            <w:fldChar w:fldCharType="separate"/>
          </w:r>
          <w:r>
            <w:t>3</w:t>
          </w:r>
          <w:r>
            <w:fldChar w:fldCharType="end"/>
          </w:r>
          <w:r>
            <w:fldChar w:fldCharType="end"/>
          </w:r>
        </w:p>
        <w:p w14:paraId="65432EFD">
          <w:pPr>
            <w:pStyle w:val="33"/>
            <w:tabs>
              <w:tab w:val="right" w:leader="dot" w:pos="8990"/>
            </w:tabs>
            <w:rPr>
              <w:rFonts w:asciiTheme="minorHAnsi" w:hAnsiTheme="minorHAnsi" w:eastAsiaTheme="minorEastAsia" w:cstheme="minorBidi"/>
              <w:kern w:val="2"/>
              <w:lang w:eastAsia="en-US"/>
              <w14:ligatures w14:val="standardContextual"/>
            </w:rPr>
          </w:pPr>
          <w:r>
            <w:fldChar w:fldCharType="begin"/>
          </w:r>
          <w:r>
            <w:instrText xml:space="preserve"> HYPERLINK \l "_Toc242791095" </w:instrText>
          </w:r>
          <w:r>
            <w:fldChar w:fldCharType="separate"/>
          </w:r>
          <w:r>
            <w:rPr>
              <w:rStyle w:val="25"/>
            </w:rPr>
            <w:t>2.1.1.Trợ lí tự học và Gia sư AI 24/7: Giải đáp thắc mắc ngay lập tức, giải thích bài tập theo nhiều góc độ.</w:t>
          </w:r>
          <w:r>
            <w:tab/>
          </w:r>
          <w:r>
            <w:fldChar w:fldCharType="begin"/>
          </w:r>
          <w:r>
            <w:instrText xml:space="preserve"> PAGEREF _Toc242791095 \h </w:instrText>
          </w:r>
          <w:r>
            <w:fldChar w:fldCharType="separate"/>
          </w:r>
          <w:r>
            <w:t>3</w:t>
          </w:r>
          <w:r>
            <w:fldChar w:fldCharType="end"/>
          </w:r>
          <w:r>
            <w:fldChar w:fldCharType="end"/>
          </w:r>
        </w:p>
        <w:p w14:paraId="5D6E8B6E">
          <w:pPr>
            <w:pStyle w:val="33"/>
            <w:tabs>
              <w:tab w:val="right" w:leader="dot" w:pos="8990"/>
            </w:tabs>
            <w:rPr>
              <w:rFonts w:asciiTheme="minorHAnsi" w:hAnsiTheme="minorHAnsi" w:eastAsiaTheme="minorEastAsia" w:cstheme="minorBidi"/>
              <w:kern w:val="2"/>
              <w:lang w:eastAsia="en-US"/>
              <w14:ligatures w14:val="standardContextual"/>
            </w:rPr>
          </w:pPr>
          <w:r>
            <w:fldChar w:fldCharType="begin"/>
          </w:r>
          <w:r>
            <w:instrText xml:space="preserve"> HYPERLINK \l "_Toc242791096" </w:instrText>
          </w:r>
          <w:r>
            <w:fldChar w:fldCharType="separate"/>
          </w:r>
          <w:r>
            <w:rPr>
              <w:rStyle w:val="25"/>
            </w:rPr>
            <w:t xml:space="preserve">2.1.2.Đa dạng hóa hình thức tiếp thu: </w:t>
          </w:r>
          <w:r>
            <w:rPr>
              <w:rStyle w:val="25"/>
              <w:i/>
            </w:rPr>
            <w:t>Tóm tắt tài liệu, tạo bài tập trắc nghiệm , tạo sơ đồ tư duy.</w:t>
          </w:r>
          <w:r>
            <w:tab/>
          </w:r>
          <w:r>
            <w:fldChar w:fldCharType="begin"/>
          </w:r>
          <w:r>
            <w:instrText xml:space="preserve"> PAGEREF _Toc242791096 \h </w:instrText>
          </w:r>
          <w:r>
            <w:fldChar w:fldCharType="separate"/>
          </w:r>
          <w:r>
            <w:t>4</w:t>
          </w:r>
          <w:r>
            <w:fldChar w:fldCharType="end"/>
          </w:r>
          <w:r>
            <w:fldChar w:fldCharType="end"/>
          </w:r>
        </w:p>
        <w:p w14:paraId="74E7EDE6">
          <w:pPr>
            <w:pStyle w:val="33"/>
            <w:tabs>
              <w:tab w:val="right" w:leader="dot" w:pos="8990"/>
            </w:tabs>
            <w:rPr>
              <w:rFonts w:asciiTheme="minorHAnsi" w:hAnsiTheme="minorHAnsi" w:eastAsiaTheme="minorEastAsia" w:cstheme="minorBidi"/>
              <w:kern w:val="2"/>
              <w:lang w:eastAsia="en-US"/>
              <w14:ligatures w14:val="standardContextual"/>
            </w:rPr>
          </w:pPr>
          <w:r>
            <w:fldChar w:fldCharType="begin"/>
          </w:r>
          <w:r>
            <w:instrText xml:space="preserve"> HYPERLINK \l "_Toc242791097" </w:instrText>
          </w:r>
          <w:r>
            <w:fldChar w:fldCharType="separate"/>
          </w:r>
          <w:r>
            <w:rPr>
              <w:rStyle w:val="25"/>
            </w:rPr>
            <w:t>2.1.3.Cá nhân hóa lộ trình học tập:</w:t>
          </w:r>
          <w:r>
            <w:rPr>
              <w:rStyle w:val="25"/>
              <w:i/>
            </w:rPr>
            <w:t>AI phân tích điểm mạnh, điểm yếu để đề xuất bài tập và tốc độ học phù hợp</w:t>
          </w:r>
          <w:r>
            <w:tab/>
          </w:r>
          <w:r>
            <w:fldChar w:fldCharType="begin"/>
          </w:r>
          <w:r>
            <w:instrText xml:space="preserve"> PAGEREF _Toc242791097 \h </w:instrText>
          </w:r>
          <w:r>
            <w:fldChar w:fldCharType="separate"/>
          </w:r>
          <w:r>
            <w:t>4</w:t>
          </w:r>
          <w:r>
            <w:fldChar w:fldCharType="end"/>
          </w:r>
          <w:r>
            <w:fldChar w:fldCharType="end"/>
          </w:r>
        </w:p>
        <w:p w14:paraId="009E82D3">
          <w:pPr>
            <w:pStyle w:val="33"/>
            <w:tabs>
              <w:tab w:val="right" w:leader="dot" w:pos="8990"/>
            </w:tabs>
            <w:rPr>
              <w:rFonts w:asciiTheme="minorHAnsi" w:hAnsiTheme="minorHAnsi" w:eastAsiaTheme="minorEastAsia" w:cstheme="minorBidi"/>
              <w:kern w:val="2"/>
              <w:lang w:eastAsia="en-US"/>
              <w14:ligatures w14:val="standardContextual"/>
            </w:rPr>
          </w:pPr>
          <w:r>
            <w:fldChar w:fldCharType="begin"/>
          </w:r>
          <w:r>
            <w:instrText xml:space="preserve"> HYPERLINK \l "_Toc242791098" </w:instrText>
          </w:r>
          <w:r>
            <w:fldChar w:fldCharType="separate"/>
          </w:r>
          <w:r>
            <w:rPr>
              <w:rStyle w:val="25"/>
            </w:rPr>
            <w:t>2.1.4.Các công cụ AI phổ biến:</w:t>
          </w:r>
          <w:r>
            <w:tab/>
          </w:r>
          <w:r>
            <w:fldChar w:fldCharType="begin"/>
          </w:r>
          <w:r>
            <w:instrText xml:space="preserve"> PAGEREF _Toc242791098 \h </w:instrText>
          </w:r>
          <w:r>
            <w:fldChar w:fldCharType="separate"/>
          </w:r>
          <w:r>
            <w:t>4</w:t>
          </w:r>
          <w:r>
            <w:fldChar w:fldCharType="end"/>
          </w:r>
          <w:r>
            <w:fldChar w:fldCharType="end"/>
          </w:r>
        </w:p>
        <w:p w14:paraId="5C0D8C47">
          <w:pPr>
            <w:pStyle w:val="32"/>
            <w:tabs>
              <w:tab w:val="right" w:leader="dot" w:pos="8990"/>
            </w:tabs>
            <w:rPr>
              <w:rFonts w:asciiTheme="minorHAnsi" w:hAnsiTheme="minorHAnsi" w:eastAsiaTheme="minorEastAsia" w:cstheme="minorBidi"/>
              <w:kern w:val="2"/>
              <w:lang w:eastAsia="en-US"/>
              <w14:ligatures w14:val="standardContextual"/>
            </w:rPr>
          </w:pPr>
          <w:r>
            <w:fldChar w:fldCharType="begin"/>
          </w:r>
          <w:r>
            <w:instrText xml:space="preserve"> HYPERLINK \l "_Toc242791099" </w:instrText>
          </w:r>
          <w:r>
            <w:fldChar w:fldCharType="separate"/>
          </w:r>
          <w:r>
            <w:rPr>
              <w:rStyle w:val="25"/>
              <w:i/>
              <w:iCs/>
            </w:rPr>
            <w:t>2.2.</w:t>
          </w:r>
          <w:r>
            <w:rPr>
              <w:rStyle w:val="25"/>
            </w:rPr>
            <w:t>Thay đổi phương pháp của Giáo viên</w:t>
          </w:r>
          <w:r>
            <w:tab/>
          </w:r>
          <w:r>
            <w:fldChar w:fldCharType="begin"/>
          </w:r>
          <w:r>
            <w:instrText xml:space="preserve"> PAGEREF _Toc242791099 \h </w:instrText>
          </w:r>
          <w:r>
            <w:fldChar w:fldCharType="separate"/>
          </w:r>
          <w:r>
            <w:t>5</w:t>
          </w:r>
          <w:r>
            <w:fldChar w:fldCharType="end"/>
          </w:r>
          <w:r>
            <w:fldChar w:fldCharType="end"/>
          </w:r>
        </w:p>
        <w:p w14:paraId="0ECB5F68">
          <w:pPr>
            <w:pStyle w:val="33"/>
            <w:tabs>
              <w:tab w:val="right" w:leader="dot" w:pos="8990"/>
            </w:tabs>
            <w:rPr>
              <w:rFonts w:asciiTheme="minorHAnsi" w:hAnsiTheme="minorHAnsi" w:eastAsiaTheme="minorEastAsia" w:cstheme="minorBidi"/>
              <w:kern w:val="2"/>
              <w:lang w:eastAsia="en-US"/>
              <w14:ligatures w14:val="standardContextual"/>
            </w:rPr>
          </w:pPr>
          <w:r>
            <w:fldChar w:fldCharType="begin"/>
          </w:r>
          <w:r>
            <w:instrText xml:space="preserve"> HYPERLINK \l "_Toc242791100" </w:instrText>
          </w:r>
          <w:r>
            <w:fldChar w:fldCharType="separate"/>
          </w:r>
          <w:r>
            <w:rPr>
              <w:rStyle w:val="25"/>
            </w:rPr>
            <w:t xml:space="preserve">2.2.1. Tự động hóa công việc hành chính &amp; chuẩn bị bài giảng: </w:t>
          </w:r>
          <w:r>
            <w:rPr>
              <w:rStyle w:val="25"/>
              <w:iCs/>
            </w:rPr>
            <w:t>Giảm tải thời gian tạo bài tập, tạo slide thuyết trình, chấm điểm trắc nghiệm/tự luận cơ bản.</w:t>
          </w:r>
          <w:r>
            <w:tab/>
          </w:r>
          <w:r>
            <w:fldChar w:fldCharType="begin"/>
          </w:r>
          <w:r>
            <w:instrText xml:space="preserve"> PAGEREF _Toc242791100 \h </w:instrText>
          </w:r>
          <w:r>
            <w:fldChar w:fldCharType="separate"/>
          </w:r>
          <w:r>
            <w:t>5</w:t>
          </w:r>
          <w:r>
            <w:fldChar w:fldCharType="end"/>
          </w:r>
          <w:r>
            <w:fldChar w:fldCharType="end"/>
          </w:r>
        </w:p>
        <w:p w14:paraId="2B17CF08">
          <w:pPr>
            <w:pStyle w:val="32"/>
            <w:tabs>
              <w:tab w:val="right" w:leader="dot" w:pos="8990"/>
            </w:tabs>
            <w:rPr>
              <w:rFonts w:asciiTheme="minorHAnsi" w:hAnsiTheme="minorHAnsi" w:eastAsiaTheme="minorEastAsia" w:cstheme="minorBidi"/>
              <w:kern w:val="2"/>
              <w:lang w:eastAsia="en-US"/>
              <w14:ligatures w14:val="standardContextual"/>
            </w:rPr>
          </w:pPr>
          <w:r>
            <w:fldChar w:fldCharType="begin"/>
          </w:r>
          <w:r>
            <w:instrText xml:space="preserve"> HYPERLINK \l "_Toc242791101" </w:instrText>
          </w:r>
          <w:r>
            <w:fldChar w:fldCharType="separate"/>
          </w:r>
          <w:r>
            <w:rPr>
              <w:rStyle w:val="25"/>
            </w:rPr>
            <w:t>2.3.Thay đổi trong quản lí &amp; môi trường giáo dục</w:t>
          </w:r>
          <w:r>
            <w:tab/>
          </w:r>
          <w:r>
            <w:fldChar w:fldCharType="begin"/>
          </w:r>
          <w:r>
            <w:instrText xml:space="preserve"> PAGEREF _Toc242791101 \h </w:instrText>
          </w:r>
          <w:r>
            <w:fldChar w:fldCharType="separate"/>
          </w:r>
          <w:r>
            <w:t>6</w:t>
          </w:r>
          <w:r>
            <w:fldChar w:fldCharType="end"/>
          </w:r>
          <w:r>
            <w:fldChar w:fldCharType="end"/>
          </w:r>
        </w:p>
        <w:p w14:paraId="4B6E2CDD">
          <w:pPr>
            <w:pStyle w:val="33"/>
            <w:tabs>
              <w:tab w:val="right" w:leader="dot" w:pos="8990"/>
            </w:tabs>
            <w:rPr>
              <w:rFonts w:asciiTheme="minorHAnsi" w:hAnsiTheme="minorHAnsi" w:eastAsiaTheme="minorEastAsia" w:cstheme="minorBidi"/>
              <w:kern w:val="2"/>
              <w:lang w:eastAsia="en-US"/>
              <w14:ligatures w14:val="standardContextual"/>
            </w:rPr>
          </w:pPr>
          <w:r>
            <w:fldChar w:fldCharType="begin"/>
          </w:r>
          <w:r>
            <w:instrText xml:space="preserve"> HYPERLINK \l "_Toc242791102" </w:instrText>
          </w:r>
          <w:r>
            <w:fldChar w:fldCharType="separate"/>
          </w:r>
          <w:r>
            <w:rPr>
              <w:rStyle w:val="25"/>
            </w:rPr>
            <w:t>2.3.1.Thúc đẩy bình đẳng giáo dục</w:t>
          </w:r>
          <w:r>
            <w:tab/>
          </w:r>
          <w:r>
            <w:fldChar w:fldCharType="begin"/>
          </w:r>
          <w:r>
            <w:instrText xml:space="preserve"> PAGEREF _Toc242791102 \h </w:instrText>
          </w:r>
          <w:r>
            <w:fldChar w:fldCharType="separate"/>
          </w:r>
          <w:r>
            <w:t>6</w:t>
          </w:r>
          <w:r>
            <w:fldChar w:fldCharType="end"/>
          </w:r>
          <w:r>
            <w:fldChar w:fldCharType="end"/>
          </w:r>
        </w:p>
        <w:p w14:paraId="5CBBF4A6">
          <w:pPr>
            <w:pStyle w:val="33"/>
            <w:tabs>
              <w:tab w:val="right" w:leader="dot" w:pos="8990"/>
            </w:tabs>
            <w:rPr>
              <w:rFonts w:asciiTheme="minorHAnsi" w:hAnsiTheme="minorHAnsi" w:eastAsiaTheme="minorEastAsia" w:cstheme="minorBidi"/>
              <w:kern w:val="2"/>
              <w:lang w:eastAsia="en-US"/>
              <w14:ligatures w14:val="standardContextual"/>
            </w:rPr>
          </w:pPr>
          <w:r>
            <w:fldChar w:fldCharType="begin"/>
          </w:r>
          <w:r>
            <w:instrText xml:space="preserve"> HYPERLINK \l "_Toc242791103" </w:instrText>
          </w:r>
          <w:r>
            <w:fldChar w:fldCharType="separate"/>
          </w:r>
          <w:r>
            <w:rPr>
              <w:rStyle w:val="25"/>
            </w:rPr>
            <w:t>2.3.2.Tối ưu vận hành</w:t>
          </w:r>
          <w:r>
            <w:tab/>
          </w:r>
          <w:r>
            <w:fldChar w:fldCharType="begin"/>
          </w:r>
          <w:r>
            <w:instrText xml:space="preserve"> PAGEREF _Toc242791103 \h </w:instrText>
          </w:r>
          <w:r>
            <w:fldChar w:fldCharType="separate"/>
          </w:r>
          <w:r>
            <w:t>6</w:t>
          </w:r>
          <w:r>
            <w:fldChar w:fldCharType="end"/>
          </w:r>
          <w:r>
            <w:fldChar w:fldCharType="end"/>
          </w:r>
        </w:p>
        <w:p w14:paraId="31A56065">
          <w:pPr>
            <w:pStyle w:val="31"/>
            <w:tabs>
              <w:tab w:val="right" w:leader="dot" w:pos="8990"/>
            </w:tabs>
            <w:rPr>
              <w:rFonts w:asciiTheme="minorHAnsi" w:hAnsiTheme="minorHAnsi" w:eastAsiaTheme="minorEastAsia" w:cstheme="minorBidi"/>
              <w:kern w:val="2"/>
              <w:lang w:eastAsia="en-US"/>
              <w14:ligatures w14:val="standardContextual"/>
            </w:rPr>
          </w:pPr>
          <w:r>
            <w:fldChar w:fldCharType="begin"/>
          </w:r>
          <w:r>
            <w:instrText xml:space="preserve"> HYPERLINK \l "_Toc242791104" </w:instrText>
          </w:r>
          <w:r>
            <w:fldChar w:fldCharType="separate"/>
          </w:r>
          <w:r>
            <w:rPr>
              <w:rStyle w:val="25"/>
            </w:rPr>
            <w:t>3. Thách thức &amp; Mặt trái cần giải quyết</w:t>
          </w:r>
          <w:r>
            <w:tab/>
          </w:r>
          <w:r>
            <w:fldChar w:fldCharType="begin"/>
          </w:r>
          <w:r>
            <w:instrText xml:space="preserve"> PAGEREF _Toc242791104 \h </w:instrText>
          </w:r>
          <w:r>
            <w:fldChar w:fldCharType="separate"/>
          </w:r>
          <w:r>
            <w:t>7</w:t>
          </w:r>
          <w:r>
            <w:fldChar w:fldCharType="end"/>
          </w:r>
          <w:r>
            <w:fldChar w:fldCharType="end"/>
          </w:r>
        </w:p>
        <w:p w14:paraId="306FBF3C">
          <w:pPr>
            <w:pStyle w:val="31"/>
            <w:tabs>
              <w:tab w:val="right" w:leader="dot" w:pos="8990"/>
            </w:tabs>
            <w:rPr>
              <w:rFonts w:asciiTheme="minorHAnsi" w:hAnsiTheme="minorHAnsi" w:eastAsiaTheme="minorEastAsia" w:cstheme="minorBidi"/>
              <w:kern w:val="2"/>
              <w:lang w:eastAsia="en-US"/>
              <w14:ligatures w14:val="standardContextual"/>
            </w:rPr>
          </w:pPr>
          <w:r>
            <w:fldChar w:fldCharType="begin"/>
          </w:r>
          <w:r>
            <w:instrText xml:space="preserve"> HYPERLINK \l "_Toc242791105" </w:instrText>
          </w:r>
          <w:r>
            <w:fldChar w:fldCharType="separate"/>
          </w:r>
          <w:r>
            <w:rPr>
              <w:rStyle w:val="25"/>
            </w:rPr>
            <w:t>4. Giải pháp &amp; Hướng đi tương lai</w:t>
          </w:r>
          <w:r>
            <w:tab/>
          </w:r>
          <w:r>
            <w:fldChar w:fldCharType="begin"/>
          </w:r>
          <w:r>
            <w:instrText xml:space="preserve"> PAGEREF _Toc242791105 \h </w:instrText>
          </w:r>
          <w:r>
            <w:fldChar w:fldCharType="separate"/>
          </w:r>
          <w:r>
            <w:t>8</w:t>
          </w:r>
          <w:r>
            <w:fldChar w:fldCharType="end"/>
          </w:r>
          <w:r>
            <w:fldChar w:fldCharType="end"/>
          </w:r>
        </w:p>
        <w:p w14:paraId="4A0831A5">
          <w:pPr>
            <w:pStyle w:val="31"/>
            <w:tabs>
              <w:tab w:val="right" w:leader="dot" w:pos="8990"/>
            </w:tabs>
            <w:rPr>
              <w:rFonts w:asciiTheme="minorHAnsi" w:hAnsiTheme="minorHAnsi" w:eastAsiaTheme="minorEastAsia" w:cstheme="minorBidi"/>
              <w:kern w:val="2"/>
              <w:lang w:eastAsia="en-US"/>
              <w14:ligatures w14:val="standardContextual"/>
            </w:rPr>
          </w:pPr>
          <w:r>
            <w:fldChar w:fldCharType="begin"/>
          </w:r>
          <w:r>
            <w:instrText xml:space="preserve"> HYPERLINK \l "_Toc242791106" </w:instrText>
          </w:r>
          <w:r>
            <w:fldChar w:fldCharType="separate"/>
          </w:r>
          <w:r>
            <w:rPr>
              <w:rStyle w:val="25"/>
            </w:rPr>
            <w:t>5. Kết luận</w:t>
          </w:r>
          <w:r>
            <w:tab/>
          </w:r>
          <w:r>
            <w:fldChar w:fldCharType="begin"/>
          </w:r>
          <w:r>
            <w:instrText xml:space="preserve"> PAGEREF _Toc242791106 \h </w:instrText>
          </w:r>
          <w:r>
            <w:fldChar w:fldCharType="separate"/>
          </w:r>
          <w:r>
            <w:t>9</w:t>
          </w:r>
          <w:r>
            <w:fldChar w:fldCharType="end"/>
          </w:r>
          <w:r>
            <w:fldChar w:fldCharType="end"/>
          </w:r>
        </w:p>
        <w:p w14:paraId="7D6F5FDC">
          <w:r>
            <w:rPr>
              <w:b/>
              <w:bCs/>
            </w:rPr>
            <w:fldChar w:fldCharType="end"/>
          </w:r>
        </w:p>
      </w:sdtContent>
    </w:sdt>
    <w:p w14:paraId="34BD76A1">
      <w:pPr>
        <w:pStyle w:val="4"/>
        <w:numPr>
          <w:ilvl w:val="0"/>
          <w:numId w:val="0"/>
        </w:numPr>
        <w:spacing w:before="281" w:after="281"/>
        <w:ind w:left="720" w:hanging="720"/>
        <w:jc w:val="left"/>
        <w:rPr>
          <w:rFonts w:cs="Times New Roman"/>
          <w:sz w:val="28"/>
          <w:szCs w:val="28"/>
        </w:rPr>
      </w:pPr>
    </w:p>
    <w:p w14:paraId="637CD421">
      <w:pPr>
        <w:rPr>
          <w:i/>
          <w:color w:val="000000" w:themeColor="text1"/>
          <w:sz w:val="26"/>
          <w:szCs w:val="26"/>
          <w14:textFill>
            <w14:solidFill>
              <w14:schemeClr w14:val="tx1"/>
            </w14:solidFill>
          </w14:textFill>
        </w:rPr>
      </w:pPr>
    </w:p>
    <w:p w14:paraId="46E2E76E">
      <w:pPr>
        <w:spacing w:line="276" w:lineRule="auto"/>
        <w:ind w:left="1080"/>
        <w:rPr>
          <w:sz w:val="26"/>
          <w:szCs w:val="26"/>
        </w:rPr>
      </w:pPr>
    </w:p>
    <w:p w14:paraId="09D540F4">
      <w:pPr>
        <w:spacing w:line="276" w:lineRule="auto"/>
        <w:jc w:val="both"/>
        <w:rPr>
          <w:i/>
          <w:color w:val="000000" w:themeColor="text1"/>
          <w:sz w:val="26"/>
          <w:szCs w:val="26"/>
          <w14:textFill>
            <w14:solidFill>
              <w14:schemeClr w14:val="tx1"/>
            </w14:solidFill>
          </w14:textFill>
        </w:rPr>
      </w:pPr>
    </w:p>
    <w:p w14:paraId="552989E3">
      <w:pPr>
        <w:pStyle w:val="161"/>
        <w:spacing w:line="276" w:lineRule="auto"/>
        <w:jc w:val="both"/>
        <w:rPr>
          <w:rFonts w:ascii="Times New Roman" w:hAnsi="Times New Roman" w:eastAsia="Times New Roman" w:cs="Times New Roman"/>
          <w:i/>
          <w:iCs/>
          <w:color w:val="000000" w:themeColor="text1"/>
          <w:sz w:val="26"/>
          <w:szCs w:val="26"/>
          <w14:textFill>
            <w14:solidFill>
              <w14:schemeClr w14:val="tx1"/>
            </w14:solidFill>
          </w14:textFill>
        </w:rPr>
      </w:pPr>
    </w:p>
    <w:p w14:paraId="359B9A9D">
      <w:pPr>
        <w:pStyle w:val="161"/>
        <w:spacing w:line="276" w:lineRule="auto"/>
        <w:jc w:val="both"/>
        <w:rPr>
          <w:rFonts w:ascii="Times New Roman" w:hAnsi="Times New Roman" w:eastAsia="Times New Roman" w:cs="Times New Roman"/>
          <w:b/>
          <w:bCs/>
          <w:i/>
          <w:iCs/>
          <w:color w:val="000000" w:themeColor="text1"/>
          <w:sz w:val="26"/>
          <w:szCs w:val="26"/>
          <w14:textFill>
            <w14:solidFill>
              <w14:schemeClr w14:val="tx1"/>
            </w14:solidFill>
          </w14:textFill>
        </w:rPr>
      </w:pPr>
    </w:p>
    <w:p w14:paraId="2D874803">
      <w:pPr>
        <w:pStyle w:val="161"/>
        <w:spacing w:after="160" w:line="276" w:lineRule="auto"/>
        <w:contextualSpacing/>
        <w:rPr>
          <w:b/>
          <w:bCs/>
        </w:rPr>
      </w:pPr>
    </w:p>
    <w:p w14:paraId="39E25FCD">
      <w:pPr>
        <w:suppressAutoHyphens w:val="0"/>
        <w:spacing w:after="160" w:line="276" w:lineRule="auto"/>
        <w:rPr>
          <w:sz w:val="26"/>
          <w:szCs w:val="26"/>
        </w:rPr>
      </w:pPr>
      <w:r>
        <w:rPr>
          <w:sz w:val="26"/>
          <w:szCs w:val="26"/>
        </w:rPr>
        <w:br w:type="textWrapping"/>
      </w:r>
    </w:p>
    <w:p w14:paraId="3C82049A">
      <w:pPr>
        <w:spacing w:after="160" w:line="276" w:lineRule="auto"/>
        <w:jc w:val="both"/>
        <w:rPr>
          <w:b/>
          <w:bCs/>
          <w:i/>
          <w:iCs/>
          <w:sz w:val="26"/>
          <w:szCs w:val="26"/>
        </w:rPr>
      </w:pPr>
    </w:p>
    <w:p w14:paraId="62F76C92">
      <w:pPr>
        <w:spacing w:after="160" w:line="276" w:lineRule="auto"/>
        <w:jc w:val="both"/>
        <w:rPr>
          <w:b/>
          <w:bCs/>
          <w:i/>
          <w:iCs/>
          <w:sz w:val="26"/>
          <w:szCs w:val="26"/>
        </w:rPr>
      </w:pPr>
      <w:r>
        <w:rPr>
          <w:b/>
          <w:bCs/>
          <w:i/>
          <w:iCs/>
          <w:sz w:val="26"/>
          <w:szCs w:val="26"/>
        </w:rPr>
        <w:t xml:space="preserve">   </w:t>
      </w:r>
    </w:p>
    <w:p w14:paraId="490D1B11">
      <w:pPr>
        <w:rPr>
          <w:b/>
          <w:i/>
          <w:sz w:val="26"/>
          <w:szCs w:val="26"/>
          <w:lang w:val="nl-NL"/>
        </w:rPr>
      </w:pPr>
    </w:p>
    <w:sectPr>
      <w:headerReference r:id="rId10" w:type="first"/>
      <w:footerReference r:id="rId13" w:type="first"/>
      <w:headerReference r:id="rId8" w:type="default"/>
      <w:footerReference r:id="rId11" w:type="default"/>
      <w:headerReference r:id="rId9" w:type="even"/>
      <w:footerReference r:id="rId12" w:type="even"/>
      <w:pgSz w:w="11906" w:h="16838"/>
      <w:pgMar w:top="1150" w:right="1133" w:bottom="1220" w:left="177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VnTime">
    <w:altName w:val="Courier New"/>
    <w:panose1 w:val="00000000000000000000"/>
    <w:charset w:val="00"/>
    <w:family w:val="swiss"/>
    <w:pitch w:val="default"/>
    <w:sig w:usb0="00000000" w:usb1="00000000" w:usb2="00000000" w:usb3="00000000" w:csb0="00000001" w:csb1="00000000"/>
  </w:font>
  <w:font w:name="Lohit Hindi">
    <w:altName w:val="Yu Gothic"/>
    <w:panose1 w:val="00000000000000000000"/>
    <w:charset w:val="8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OpenSymbol">
    <w:altName w:val="Yu Gothic"/>
    <w:panose1 w:val="00000000000000000000"/>
    <w:charset w:val="8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Nunito Sans">
    <w:altName w:val="Segoe Print"/>
    <w:panose1 w:val="00000000000000000000"/>
    <w:charset w:val="00"/>
    <w:family w:val="auto"/>
    <w:pitch w:val="default"/>
    <w:sig w:usb0="00000000" w:usb1="00000000" w:usb2="00000000" w:usb3="00000000" w:csb0="00000197"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roman"/>
    <w:pitch w:val="default"/>
    <w:sig w:usb0="E00006FF" w:usb1="420024FF" w:usb2="02000000" w:usb3="00000000" w:csb0="2000019F" w:csb1="00000000"/>
  </w:font>
  <w:font w:name="Inter">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VNE1">
    <w:altName w:val="Cambria"/>
    <w:panose1 w:val="00000000000000000000"/>
    <w:charset w:val="00"/>
    <w:family w:val="roman"/>
    <w:pitch w:val="default"/>
    <w:sig w:usb0="00000000" w:usb1="00000000" w:usb2="00000000" w:usb3="00000000" w:csb0="00000000" w:csb1="00000000"/>
  </w:font>
  <w:font w:name="GoogleSans">
    <w:altName w:val="Cambria"/>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F27BA">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D588C">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53FB4"/>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C5C5C"/>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7C34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6">
    <w:p>
      <w:r>
        <w:separator/>
      </w:r>
    </w:p>
  </w:footnote>
  <w:footnote w:type="continuationSeparator" w:id="27">
    <w:p>
      <w:r>
        <w:continuationSeparator/>
      </w:r>
    </w:p>
  </w:footnote>
  <w:footnote w:id="0">
    <w:p w14:paraId="289D8695">
      <w:pPr>
        <w:pStyle w:val="23"/>
      </w:pPr>
      <w:r>
        <w:rPr>
          <w:rStyle w:val="22"/>
        </w:rPr>
        <w:footnoteRef/>
      </w:r>
      <w:r>
        <w:t xml:space="preserve"> Tác giả :Bùi Thị Việt Bình, Nguyễn Duy Huấn, Lê Đức Dũng Khoa Điện - Điện tử Trường Đại học Công nghiệp Việt – Hun ,15/02/2025 , “ỨNG DỤNG TRÍ TUỆ NHÂN TẠO (AI) VÀO ĐỔI MỚI PHƯƠNG PHÁP DẠY HỌC” – Tạp chí Tâm lí – Giáo dục , trang 121 , nguồn : </w:t>
      </w:r>
      <w:r>
        <w:fldChar w:fldCharType="begin"/>
      </w:r>
      <w:r>
        <w:instrText xml:space="preserve"> HYPERLINK "https://tamlygiaoduc.com.vn/wp-content/uploads/2025/03/33.So-2-ky-3-Edited-31-bai-binh-chuan.pdf" </w:instrText>
      </w:r>
      <w:r>
        <w:fldChar w:fldCharType="separate"/>
      </w:r>
      <w:r>
        <w:rPr>
          <w:rStyle w:val="25"/>
        </w:rPr>
        <w:t>33.So-2-ky-3-Edited-31-bai-binh-chuan.pdf</w:t>
      </w:r>
      <w:r>
        <w:rPr>
          <w:rStyle w:val="25"/>
        </w:rPr>
        <w:fldChar w:fldCharType="end"/>
      </w:r>
    </w:p>
  </w:footnote>
  <w:footnote w:id="1">
    <w:p w14:paraId="3E40C15F">
      <w:pPr>
        <w:pStyle w:val="23"/>
      </w:pPr>
      <w:r>
        <w:rPr>
          <w:rStyle w:val="22"/>
        </w:rPr>
        <w:footnoteRef/>
      </w:r>
      <w:r>
        <w:t xml:space="preserve"> Tác giả : Shahriar Golchin†*, Nikhil Garuda</w:t>
      </w:r>
      <w:r>
        <w:rPr>
          <w:rFonts w:ascii="Cambria Math" w:hAnsi="Cambria Math" w:cs="Cambria Math"/>
        </w:rPr>
        <w:t>⋄</w:t>
      </w:r>
      <w:r>
        <w:t>, Christopher Impey</w:t>
      </w:r>
      <w:r>
        <w:rPr>
          <w:rFonts w:ascii="Cambria Math" w:hAnsi="Cambria Math" w:cs="Cambria Math"/>
        </w:rPr>
        <w:t>⋄</w:t>
      </w:r>
      <w:r>
        <w:t>, Matthew Wenger</w:t>
      </w:r>
      <w:r>
        <w:rPr>
          <w:rFonts w:ascii="Cambria Math" w:hAnsi="Cambria Math" w:cs="Cambria Math"/>
        </w:rPr>
        <w:t>⋄</w:t>
      </w:r>
      <w:r>
        <w:t xml:space="preserve"> †Department of Computer Science, University of Arizona </w:t>
      </w:r>
      <w:r>
        <w:rPr>
          <w:rFonts w:ascii="Cambria Math" w:hAnsi="Cambria Math" w:cs="Cambria Math"/>
        </w:rPr>
        <w:t>⋄</w:t>
      </w:r>
      <w:r>
        <w:t xml:space="preserve">Department of Astronomy, University of Arizona , “Grading Massive Open Online Courses Using Large Language Models” nguồn : </w:t>
      </w:r>
      <w:r>
        <w:fldChar w:fldCharType="begin"/>
      </w:r>
      <w:r>
        <w:instrText xml:space="preserve"> HYPERLINK "https://aclanthology.org/2025.coling-main.263.pdf" </w:instrText>
      </w:r>
      <w:r>
        <w:fldChar w:fldCharType="separate"/>
      </w:r>
      <w:r>
        <w:rPr>
          <w:rStyle w:val="25"/>
        </w:rPr>
        <w:t>Grading Massive Open Online Courses Using Large Language Models</w:t>
      </w:r>
      <w:r>
        <w:rPr>
          <w:rStyle w:val="25"/>
        </w:rPr>
        <w:fldChar w:fldCharType="end"/>
      </w:r>
    </w:p>
  </w:footnote>
  <w:footnote w:id="2">
    <w:p w14:paraId="22FB19F4">
      <w:pPr>
        <w:pStyle w:val="23"/>
        <w:numPr>
          <w:ilvl w:val="0"/>
          <w:numId w:val="1"/>
        </w:numPr>
      </w:pPr>
      <w:r>
        <w:rPr>
          <w:rStyle w:val="22"/>
        </w:rPr>
        <w:footnoteRef/>
      </w:r>
      <w:r>
        <w:t xml:space="preserve"> Tác giả : UNICEF Việt Nam/Nông Việt Linh , “UNICEF hỗ trợ tăng cường năng lực cho giáo viên ở vùng xa thông qua công nghệ Trí tuệ nhân tạo (AI)” -UNICEF Việt Nam ,16/12/2024, nguồn :</w:t>
      </w:r>
      <w:r>
        <w:rPr>
          <w:sz w:val="24"/>
          <w:szCs w:val="24"/>
        </w:rPr>
        <w:t xml:space="preserve"> </w:t>
      </w:r>
      <w:r>
        <w:fldChar w:fldCharType="begin"/>
      </w:r>
      <w:r>
        <w:instrText xml:space="preserve"> HYPERLINK "https://www.unicef.org/vietnam/vi/nhung-cau-chuyen/unicef-tang-cuong-nang-luc-giao-vien-tri-tue-nhan-tao" </w:instrText>
      </w:r>
      <w:r>
        <w:fldChar w:fldCharType="separate"/>
      </w:r>
      <w:r>
        <w:rPr>
          <w:rStyle w:val="25"/>
        </w:rPr>
        <w:t>UNICEF hỗ trợ tăng cường năng lực cho giáo viên ở vùng xa thông qua công nghệ Trí tuệ nhân tạo (AI) | UNICEF Việt Nam</w:t>
      </w:r>
      <w:r>
        <w:rPr>
          <w:rStyle w:val="25"/>
        </w:rPr>
        <w:fldChar w:fldCharType="end"/>
      </w:r>
    </w:p>
    <w:p w14:paraId="75D358BB">
      <w:pPr>
        <w:pStyle w:val="23"/>
      </w:pPr>
    </w:p>
  </w:footnote>
  <w:footnote w:id="3">
    <w:p w14:paraId="672997EE">
      <w:pPr>
        <w:pStyle w:val="23"/>
      </w:pPr>
      <w:r>
        <w:rPr>
          <w:rStyle w:val="22"/>
        </w:rPr>
        <w:footnoteRef/>
      </w:r>
      <w:r>
        <w:t xml:space="preserve"> Tác giả : Huyền Trang , “ Trí tuệ nhân tạo trong giáo dục: Lợi ích, thách thức và ứng dụng”-</w:t>
      </w:r>
      <w:r>
        <w:rPr>
          <w:rFonts w:ascii="Inter" w:hAnsi="Inter"/>
          <w:color w:val="000000"/>
          <w:sz w:val="27"/>
          <w:szCs w:val="27"/>
        </w:rPr>
        <w:t xml:space="preserve"> </w:t>
      </w:r>
      <w:r>
        <w:t>Tokyo Tech Lab , 25/10/2024, nguồn :</w:t>
      </w:r>
      <w:r>
        <w:rPr>
          <w:sz w:val="24"/>
          <w:szCs w:val="24"/>
        </w:rPr>
        <w:t xml:space="preserve"> </w:t>
      </w:r>
      <w:r>
        <w:fldChar w:fldCharType="begin"/>
      </w:r>
      <w:r>
        <w:instrText xml:space="preserve"> HYPERLINK "https://tokyotechlab.com/vi/blogs/artificial-intelligence-ai-in-education" </w:instrText>
      </w:r>
      <w:r>
        <w:fldChar w:fldCharType="separate"/>
      </w:r>
      <w:r>
        <w:rPr>
          <w:rStyle w:val="25"/>
        </w:rPr>
        <w:t>Trí tuệ nhân tạo (AI) trong giáo dục: Lợi ích, thách thức và ứng dụng</w:t>
      </w:r>
      <w:r>
        <w:rPr>
          <w:rStyle w:val="25"/>
        </w:rPr>
        <w:fldChar w:fldCharType="end"/>
      </w:r>
    </w:p>
  </w:footnote>
  <w:footnote w:id="4">
    <w:p w14:paraId="55472FAE">
      <w:pPr>
        <w:pStyle w:val="23"/>
      </w:pPr>
      <w:r>
        <w:rPr>
          <w:rStyle w:val="22"/>
        </w:rPr>
        <w:footnoteRef/>
      </w:r>
      <w:r>
        <w:t xml:space="preserve"> Tác giả : Ban thời sự ,</w:t>
      </w:r>
      <w:r>
        <w:rPr>
          <w:sz w:val="24"/>
          <w:szCs w:val="24"/>
        </w:rPr>
        <w:t xml:space="preserve"> </w:t>
      </w:r>
      <w:r>
        <w:t xml:space="preserve">"Học sinh lạm dụng AI: Khi công cụ hỗ trợ làm suy giảm tư duy",Báo điện từ VTV 4/10/2026,nguồn : </w:t>
      </w:r>
      <w:r>
        <w:fldChar w:fldCharType="begin"/>
      </w:r>
      <w:r>
        <w:instrText xml:space="preserve"> HYPERLINK "https://vtv.vn/hoc-sinh-lam-dung-ai-khi-cong-cu-ho-tro-lam-suy-giam-tu-duy-100261003225835725.htm" </w:instrText>
      </w:r>
      <w:r>
        <w:fldChar w:fldCharType="separate"/>
      </w:r>
      <w:r>
        <w:rPr>
          <w:rStyle w:val="25"/>
        </w:rPr>
        <w:t>Học sinh lạm dụng AI: Khi công cụ hỗ trợ làm suy giảm tư duy</w:t>
      </w:r>
      <w:r>
        <w:rPr>
          <w:rStyle w:val="25"/>
        </w:rPr>
        <w:fldChar w:fldCharType="end"/>
      </w:r>
    </w:p>
  </w:footnote>
  <w:footnote w:id="5">
    <w:p w14:paraId="26FCFBB5">
      <w:pPr>
        <w:pStyle w:val="23"/>
      </w:pPr>
      <w:r>
        <w:rPr>
          <w:rStyle w:val="22"/>
        </w:rPr>
        <w:footnoteRef/>
      </w:r>
      <w:r>
        <w:t xml:space="preserve"> Tác giả : Ban thời sự ,</w:t>
      </w:r>
      <w:r>
        <w:rPr>
          <w:sz w:val="24"/>
          <w:szCs w:val="24"/>
        </w:rPr>
        <w:t xml:space="preserve"> </w:t>
      </w:r>
      <w:r>
        <w:t xml:space="preserve">"Học sinh lạm dụng AI: Khi công cụ hỗ trợ làm suy giảm tư duy",Báo điện từ VTV ,4/10/2026nguồn : </w:t>
      </w:r>
      <w:r>
        <w:fldChar w:fldCharType="begin"/>
      </w:r>
      <w:r>
        <w:instrText xml:space="preserve"> HYPERLINK "https://vtv.vn/hoc-sinh-lam-dung-ai-khi-cong-cu-ho-tro-lam-suy-giam-tu-duy-100261003225835725.htm" </w:instrText>
      </w:r>
      <w:r>
        <w:fldChar w:fldCharType="separate"/>
      </w:r>
      <w:r>
        <w:rPr>
          <w:rStyle w:val="25"/>
        </w:rPr>
        <w:t>Học sinh lạm dụng AI: Khi công cụ hỗ trợ làm suy giảm tư duy</w:t>
      </w:r>
      <w:r>
        <w:rPr>
          <w:rStyle w:val="25"/>
        </w:rPr>
        <w:fldChar w:fldCharType="end"/>
      </w:r>
    </w:p>
    <w:p w14:paraId="52510BE5">
      <w:pPr>
        <w:pStyle w:val="23"/>
      </w:pPr>
    </w:p>
  </w:footnote>
  <w:footnote w:id="6">
    <w:p w14:paraId="0A42326D">
      <w:pPr>
        <w:pStyle w:val="23"/>
      </w:pPr>
    </w:p>
    <w:p w14:paraId="28953818">
      <w:pPr>
        <w:pStyle w:val="23"/>
      </w:pPr>
      <w:r>
        <w:rPr>
          <w:rStyle w:val="22"/>
        </w:rPr>
        <w:footnoteRef/>
      </w:r>
      <w:r>
        <w:t xml:space="preserve"> D. T. Lam and K. D. Phi (2025). </w:t>
      </w:r>
      <w:r>
        <w:rPr>
          <w:i/>
        </w:rPr>
        <w:t>AI-powered VR/AR/metaverse integration for sustainable higher education (SDG4): a mixed-methods study of faculty and student perspectives in Vietnam</w:t>
      </w:r>
      <w:r>
        <w:t>. Int. J. Sustain. High. Educ., pp. 1-32, Dec. 2025, doi: 10.1108/IJSHE-08-2025-0892.),</w:t>
      </w:r>
    </w:p>
  </w:footnote>
  <w:footnote w:id="7">
    <w:p w14:paraId="7F95C8E8">
      <w:pPr>
        <w:pStyle w:val="23"/>
        <w:numPr>
          <w:ilvl w:val="0"/>
          <w:numId w:val="1"/>
        </w:numPr>
        <w:rPr>
          <w:b/>
          <w:bCs/>
        </w:rPr>
      </w:pPr>
      <w:r>
        <w:rPr>
          <w:rStyle w:val="22"/>
        </w:rPr>
        <w:footnoteRef/>
      </w:r>
      <w:r>
        <w:t xml:space="preserve"> Tác giả : Trọng Hoàng ,”</w:t>
      </w:r>
      <w:r>
        <w:rPr>
          <w:rFonts w:ascii="VNE1" w:hAnsi="VNE1"/>
          <w:bCs/>
          <w:color w:val="222222"/>
          <w:kern w:val="36"/>
          <w:sz w:val="54"/>
          <w:szCs w:val="54"/>
          <w:lang w:eastAsia="en-US"/>
        </w:rPr>
        <w:t xml:space="preserve"> </w:t>
      </w:r>
      <w:r>
        <w:t xml:space="preserve">Nghi vấn AI đứng sau vụ tấn công một ngân hàng Hàn Quốc, làm lộ dữ liệu 25.000 khách hàng” -Vneconomy 4/10/2026, nguồn : </w:t>
      </w:r>
      <w:r>
        <w:fldChar w:fldCharType="begin"/>
      </w:r>
      <w:r>
        <w:instrText xml:space="preserve"> HYPERLINK "https://vneconomy.vn/nghi-van-ai-dung-sau-vu-tan-cong-mot-ngan-hang-han-quoc-lam-lo-du-lieu-25000-khach-hang.htm" </w:instrText>
      </w:r>
      <w:r>
        <w:fldChar w:fldCharType="separate"/>
      </w:r>
      <w:r>
        <w:rPr>
          <w:rStyle w:val="25"/>
        </w:rPr>
        <w:t>AI bị nghi đứng sau vụ tấn công ngân hàng Shinhan, lộ dữ liệu 25.000 khách hàng - VnEconomy</w:t>
      </w:r>
      <w:r>
        <w:rPr>
          <w:rStyle w:val="25"/>
        </w:rPr>
        <w:fldChar w:fldCharType="end"/>
      </w:r>
    </w:p>
    <w:p w14:paraId="30496478">
      <w:pPr>
        <w:pStyle w:val="23"/>
      </w:pPr>
    </w:p>
  </w:footnote>
  <w:footnote w:id="8">
    <w:p w14:paraId="0AA0108F">
      <w:pPr>
        <w:pStyle w:val="23"/>
        <w:numPr>
          <w:ilvl w:val="0"/>
          <w:numId w:val="1"/>
        </w:numPr>
        <w:rPr>
          <w:b/>
          <w:bCs/>
        </w:rPr>
      </w:pPr>
      <w:r>
        <w:rPr>
          <w:rStyle w:val="22"/>
        </w:rPr>
        <w:footnoteRef/>
      </w:r>
      <w:r>
        <w:t xml:space="preserve"> Tác giả : SGGPO ,”</w:t>
      </w:r>
      <w:r>
        <w:rPr>
          <w:rFonts w:ascii="Arial" w:hAnsi="Arial" w:cs="Arial"/>
          <w:color w:val="212529"/>
          <w:kern w:val="36"/>
          <w:sz w:val="45"/>
          <w:szCs w:val="45"/>
          <w:lang w:eastAsia="en-US"/>
        </w:rPr>
        <w:t xml:space="preserve"> </w:t>
      </w:r>
      <w:r>
        <w:t>Ứng dụng AI trong giáo dục: Giáo viên phải giữ vai trò định hướng”-Báo Sài Gòn Giải Phòng online, 2/10/2026 ,nguồn :</w:t>
      </w:r>
      <w:r>
        <w:rPr>
          <w:sz w:val="24"/>
          <w:szCs w:val="24"/>
        </w:rPr>
        <w:t xml:space="preserve"> </w:t>
      </w:r>
      <w:r>
        <w:fldChar w:fldCharType="begin"/>
      </w:r>
      <w:r>
        <w:instrText xml:space="preserve"> HYPERLINK "https://www.sggp.org.vn/ung-dung-ai-trong-giao-duc-giao-vien-phai-giu-vai-tro-dinh-huong-post874547.html" </w:instrText>
      </w:r>
      <w:r>
        <w:fldChar w:fldCharType="separate"/>
      </w:r>
      <w:r>
        <w:rPr>
          <w:rStyle w:val="25"/>
        </w:rPr>
        <w:t>Ứng dụng AI trong giáo dục: Giáo viên phải giữ vai trò định hướng | BÁO SÀI GÒN GIẢI PHÓNG</w:t>
      </w:r>
      <w:r>
        <w:rPr>
          <w:rStyle w:val="25"/>
        </w:rPr>
        <w:fldChar w:fldCharType="end"/>
      </w:r>
    </w:p>
    <w:p w14:paraId="39A803EF">
      <w:pPr>
        <w:pStyle w:val="23"/>
      </w:pPr>
    </w:p>
  </w:footnote>
  <w:footnote w:id="9">
    <w:p w14:paraId="7DABB453">
      <w:pPr>
        <w:pStyle w:val="23"/>
        <w:numPr>
          <w:ilvl w:val="0"/>
          <w:numId w:val="1"/>
        </w:numPr>
        <w:rPr>
          <w:b/>
          <w:bCs/>
        </w:rPr>
      </w:pPr>
      <w:r>
        <w:rPr>
          <w:rStyle w:val="22"/>
        </w:rPr>
        <w:footnoteRef/>
      </w:r>
      <w:r>
        <w:t xml:space="preserve"> Tác giả : Hải Minh ,”</w:t>
      </w:r>
      <w:r>
        <w:rPr>
          <w:rFonts w:ascii="GoogleSans" w:hAnsi="GoogleSans"/>
          <w:bCs/>
          <w:color w:val="4E4E4E"/>
          <w:kern w:val="36"/>
          <w:sz w:val="38"/>
          <w:szCs w:val="38"/>
          <w:lang w:eastAsia="en-US"/>
        </w:rPr>
        <w:t xml:space="preserve"> </w:t>
      </w:r>
      <w:r>
        <w:t xml:space="preserve">Giáo viên tỉnh Quảng Trị thực hành ứng dụng AI trong dạy học” -Giáo Dục Thời Đại 9/10/2026 , Nguồn : </w:t>
      </w:r>
      <w:r>
        <w:fldChar w:fldCharType="begin"/>
      </w:r>
      <w:r>
        <w:instrText xml:space="preserve"> HYPERLINK "https://giaoducthoidai.vn/giao-vien-tinh-quang-tri-thuc-hanh-ung-dung-ai-trong-day-hoc-post795554.html" </w:instrText>
      </w:r>
      <w:r>
        <w:fldChar w:fldCharType="separate"/>
      </w:r>
      <w:r>
        <w:rPr>
          <w:rStyle w:val="25"/>
        </w:rPr>
        <w:t>Giáo viên Quảng Trị thực hành ứng dụng AI trong dạy học</w:t>
      </w:r>
      <w:r>
        <w:rPr>
          <w:rStyle w:val="25"/>
        </w:rPr>
        <w:fldChar w:fldCharType="end"/>
      </w:r>
    </w:p>
    <w:p w14:paraId="3F31BF73">
      <w:pPr>
        <w:pStyle w:val="23"/>
      </w:pPr>
    </w:p>
  </w:footnote>
  <w:footnote w:id="10">
    <w:p w14:paraId="728A7CCF">
      <w:pPr>
        <w:pStyle w:val="23"/>
        <w:numPr>
          <w:ilvl w:val="0"/>
          <w:numId w:val="1"/>
        </w:numPr>
      </w:pPr>
      <w:r>
        <w:rPr>
          <w:rStyle w:val="22"/>
        </w:rPr>
        <w:footnoteRef/>
      </w:r>
      <w:r>
        <w:t xml:space="preserve"> Tác giả : ThS.Vũ Thị Hải Lý (Trường Đại học Thương mại )ThS. Lê Hồ Vĩ (Học viện Hành chính và Quản trị công) , ‘Năng lực trí tuệ nhân tạo (AI) của sinh viên Việt Nam – thực trạng và giải pháp”-Tạp chí quản lý nhà nước ,22/05/2026, nguồn :</w:t>
      </w:r>
      <w:r>
        <w:rPr>
          <w:sz w:val="24"/>
          <w:szCs w:val="24"/>
        </w:rPr>
        <w:t xml:space="preserve"> </w:t>
      </w:r>
      <w:r>
        <w:fldChar w:fldCharType="begin"/>
      </w:r>
      <w:r>
        <w:instrText xml:space="preserve"> HYPERLINK "https://www.quanlynhanuoc.vn/2026/05/22/nang-luc-tri-tue-nhan-tao-ai-cua-sinh-vien-viet-nam-thuc-trang-va-giai-phap/" </w:instrText>
      </w:r>
      <w:r>
        <w:fldChar w:fldCharType="separate"/>
      </w:r>
      <w:r>
        <w:rPr>
          <w:rStyle w:val="25"/>
        </w:rPr>
        <w:t>Năng lực trí tuệ nhân tạo (AI) của sinh viên Việt Nam – thực trạng và giải pháp | Tạp chí Quản lý nhà nước</w:t>
      </w:r>
      <w:r>
        <w:rPr>
          <w:rStyle w:val="25"/>
        </w:rPr>
        <w:fldChar w:fldCharType="end"/>
      </w:r>
    </w:p>
    <w:p w14:paraId="45E30FD4">
      <w:pPr>
        <w:pStyle w:val="23"/>
      </w:pPr>
    </w:p>
  </w:footnote>
  <w:footnote w:id="11">
    <w:p w14:paraId="32E310F5">
      <w:pPr>
        <w:pStyle w:val="23"/>
        <w:numPr>
          <w:ilvl w:val="0"/>
          <w:numId w:val="1"/>
        </w:numPr>
      </w:pPr>
      <w:r>
        <w:rPr>
          <w:rStyle w:val="22"/>
        </w:rPr>
        <w:footnoteRef/>
      </w:r>
      <w:r>
        <w:t xml:space="preserve"> Tác giả : Thu Giang , “Phát triển năng lực AI cho người học: Hướng tới nền giáo dục nhân văn và sáng tạo”-Báo Điện tử Chính phủ 28/10/2025 , nguồn :</w:t>
      </w:r>
      <w:r>
        <w:rPr>
          <w:sz w:val="24"/>
          <w:szCs w:val="24"/>
        </w:rPr>
        <w:t xml:space="preserve"> </w:t>
      </w:r>
      <w:r>
        <w:fldChar w:fldCharType="begin"/>
      </w:r>
      <w:r>
        <w:instrText xml:space="preserve"> HYPERLINK "https://baochinhphu.vn/phat-trien-nang-luc-ai-cho-nguoi-hoc-huong-toi-nen-giao-duc-nhan-van-va-sang-tao-102251028150238321.htm" \l ":~:text=N%C4%83m%20h%E1%BB%8Dc%202025%20%2D%202026%20s%E1%BA%BD%20th%C3%AD,s%C3%A1ng%20t%E1%BA%A1o%20cho%20h%E1%BB%8Dc%20sinh.%20Thu%20Giang." </w:instrText>
      </w:r>
      <w:r>
        <w:fldChar w:fldCharType="separate"/>
      </w:r>
      <w:r>
        <w:rPr>
          <w:rStyle w:val="25"/>
        </w:rPr>
        <w:t>Phát triển năng lực AI cho người học: Hướng tới nền giáo dục nhân văn và sáng tạo</w:t>
      </w:r>
      <w:r>
        <w:rPr>
          <w:rStyle w:val="25"/>
        </w:rPr>
        <w:fldChar w:fldCharType="end"/>
      </w:r>
    </w:p>
    <w:p w14:paraId="4C0E51C8">
      <w:pPr>
        <w:pStyle w:val="23"/>
      </w:pPr>
    </w:p>
  </w:footnote>
  <w:footnote w:id="12">
    <w:p w14:paraId="5C644A22">
      <w:pPr>
        <w:spacing w:before="240" w:after="240" w:line="276" w:lineRule="auto"/>
        <w:jc w:val="both"/>
        <w:rPr>
          <w:i/>
          <w:sz w:val="20"/>
          <w:szCs w:val="20"/>
        </w:rPr>
      </w:pPr>
      <w:r>
        <w:rPr>
          <w:rStyle w:val="22"/>
          <w:sz w:val="20"/>
          <w:szCs w:val="20"/>
        </w:rPr>
        <w:footnoteRef/>
      </w:r>
      <w:r>
        <w:rPr>
          <w:sz w:val="20"/>
          <w:szCs w:val="20"/>
        </w:rPr>
        <w:t xml:space="preserve"> </w:t>
      </w:r>
      <w:r>
        <w:rPr>
          <w:i/>
          <w:sz w:val="20"/>
          <w:szCs w:val="20"/>
        </w:rPr>
        <w:t>[ Forbes</w:t>
      </w:r>
      <w:r>
        <w:rPr>
          <w:sz w:val="20"/>
          <w:szCs w:val="20"/>
        </w:rPr>
        <w:t xml:space="preserve"> – Bernard Marr (2023), </w:t>
      </w:r>
      <w:r>
        <w:rPr>
          <w:i/>
          <w:sz w:val="20"/>
          <w:szCs w:val="20"/>
        </w:rPr>
        <w:t>"Is AI Going To Replace Humans?"</w:t>
      </w:r>
      <w:r>
        <w:rPr>
          <w:sz w:val="20"/>
          <w:szCs w:val="20"/>
        </w:rPr>
        <w:t xml:space="preserve">UNESCO (2021), </w:t>
      </w:r>
      <w:r>
        <w:rPr>
          <w:i/>
          <w:sz w:val="20"/>
          <w:szCs w:val="20"/>
        </w:rPr>
        <w:t>"Recommendation on the Ethics of Artificial Intelligence"</w:t>
      </w:r>
      <w:r>
        <w:rPr>
          <w:sz w:val="20"/>
          <w:szCs w:val="20"/>
        </w:rPr>
        <w:t xml:space="preserve"> (Khuyến nghị về Đạo đức trong Trí tuệ Nhân tạo). ]</w:t>
      </w:r>
    </w:p>
    <w:p w14:paraId="0E7CEA73">
      <w:pPr>
        <w:pStyle w:val="23"/>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ACDD5">
    <w:pPr>
      <w:pStyle w:val="2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34E28">
    <w:pPr>
      <w:pStyle w:val="2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DD4B3"/>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FA9E2"/>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6AE1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none"/>
      <w:pStyle w:val="2"/>
      <w:suff w:val="nothing"/>
      <w:lvlText w:val=""/>
      <w:lvlJc w:val="left"/>
      <w:pPr>
        <w:tabs>
          <w:tab w:val="left" w:pos="0"/>
        </w:tabs>
        <w:ind w:left="432" w:hanging="432"/>
      </w:pPr>
    </w:lvl>
    <w:lvl w:ilvl="1" w:tentative="0">
      <w:start w:val="1"/>
      <w:numFmt w:val="none"/>
      <w:pStyle w:val="3"/>
      <w:suff w:val="nothing"/>
      <w:lvlText w:val=""/>
      <w:lvlJc w:val="left"/>
      <w:pPr>
        <w:tabs>
          <w:tab w:val="left" w:pos="0"/>
        </w:tabs>
        <w:ind w:left="576" w:hanging="576"/>
      </w:pPr>
    </w:lvl>
    <w:lvl w:ilvl="2" w:tentative="0">
      <w:start w:val="1"/>
      <w:numFmt w:val="none"/>
      <w:pStyle w:val="4"/>
      <w:suff w:val="nothing"/>
      <w:lvlText w:val=""/>
      <w:lvlJc w:val="left"/>
      <w:pPr>
        <w:tabs>
          <w:tab w:val="left" w:pos="0"/>
        </w:tabs>
        <w:ind w:left="720" w:hanging="720"/>
      </w:pPr>
    </w:lvl>
    <w:lvl w:ilvl="3" w:tentative="0">
      <w:start w:val="1"/>
      <w:numFmt w:val="none"/>
      <w:pStyle w:val="5"/>
      <w:suff w:val="nothing"/>
      <w:lvlText w:val=""/>
      <w:lvlJc w:val="left"/>
      <w:pPr>
        <w:tabs>
          <w:tab w:val="left" w:pos="0"/>
        </w:tabs>
        <w:ind w:left="864" w:hanging="864"/>
      </w:pPr>
    </w:lvl>
    <w:lvl w:ilvl="4" w:tentative="0">
      <w:start w:val="1"/>
      <w:numFmt w:val="none"/>
      <w:pStyle w:val="6"/>
      <w:suff w:val="nothing"/>
      <w:lvlText w:val=""/>
      <w:lvlJc w:val="left"/>
      <w:pPr>
        <w:tabs>
          <w:tab w:val="left" w:pos="0"/>
        </w:tabs>
        <w:ind w:left="1008" w:hanging="1008"/>
      </w:pPr>
    </w:lvl>
    <w:lvl w:ilvl="5" w:tentative="0">
      <w:start w:val="1"/>
      <w:numFmt w:val="none"/>
      <w:pStyle w:val="7"/>
      <w:suff w:val="nothing"/>
      <w:lvlText w:val=""/>
      <w:lvlJc w:val="left"/>
      <w:pPr>
        <w:tabs>
          <w:tab w:val="left" w:pos="0"/>
        </w:tabs>
        <w:ind w:left="1152" w:hanging="1152"/>
      </w:pPr>
    </w:lvl>
    <w:lvl w:ilvl="6" w:tentative="0">
      <w:start w:val="1"/>
      <w:numFmt w:val="none"/>
      <w:pStyle w:val="8"/>
      <w:suff w:val="nothing"/>
      <w:lvlText w:val=""/>
      <w:lvlJc w:val="left"/>
      <w:pPr>
        <w:tabs>
          <w:tab w:val="left" w:pos="0"/>
        </w:tabs>
        <w:ind w:left="1296" w:hanging="1296"/>
      </w:pPr>
    </w:lvl>
    <w:lvl w:ilvl="7" w:tentative="0">
      <w:start w:val="1"/>
      <w:numFmt w:val="none"/>
      <w:pStyle w:val="9"/>
      <w:suff w:val="nothing"/>
      <w:lvlText w:val=""/>
      <w:lvlJc w:val="left"/>
      <w:pPr>
        <w:tabs>
          <w:tab w:val="left" w:pos="0"/>
        </w:tabs>
        <w:ind w:left="1440" w:hanging="1440"/>
      </w:pPr>
    </w:lvl>
    <w:lvl w:ilvl="8" w:tentative="0">
      <w:start w:val="1"/>
      <w:numFmt w:val="none"/>
      <w:suff w:val="nothing"/>
      <w:lvlText w:val=""/>
      <w:lvlJc w:val="left"/>
      <w:pPr>
        <w:tabs>
          <w:tab w:val="left" w:pos="1584"/>
        </w:tabs>
        <w:ind w:left="1584" w:hanging="1584"/>
      </w:pPr>
    </w:lvl>
  </w:abstractNum>
  <w:abstractNum w:abstractNumId="1">
    <w:nsid w:val="00000002"/>
    <w:multiLevelType w:val="multilevel"/>
    <w:tmpl w:val="00000002"/>
    <w:lvl w:ilvl="0" w:tentative="0">
      <w:start w:val="1"/>
      <w:numFmt w:val="decimal"/>
      <w:pStyle w:val="160"/>
      <w:lvlText w:val="%1"/>
      <w:lvlJc w:val="left"/>
      <w:pPr>
        <w:tabs>
          <w:tab w:val="left" w:pos="360"/>
        </w:tabs>
        <w:ind w:left="360" w:hanging="360"/>
      </w:pPr>
    </w:lvl>
    <w:lvl w:ilvl="1" w:tentative="0">
      <w:start w:val="1"/>
      <w:numFmt w:val="decimal"/>
      <w:lvlText w:val="%1.%2"/>
      <w:lvlJc w:val="left"/>
      <w:pPr>
        <w:tabs>
          <w:tab w:val="left" w:pos="504"/>
        </w:tabs>
        <w:ind w:left="504" w:hanging="504"/>
      </w:pPr>
    </w:lvl>
    <w:lvl w:ilvl="2" w:tentative="0">
      <w:start w:val="1"/>
      <w:numFmt w:val="decimal"/>
      <w:lvlText w:val="%1.%2.%3"/>
      <w:lvlJc w:val="left"/>
      <w:pPr>
        <w:tabs>
          <w:tab w:val="left" w:pos="648"/>
        </w:tabs>
        <w:ind w:left="648" w:hanging="648"/>
      </w:pPr>
    </w:lvl>
    <w:lvl w:ilvl="3" w:tentative="0">
      <w:start w:val="1"/>
      <w:numFmt w:val="bullet"/>
      <w:lvlText w:val="­"/>
      <w:lvlJc w:val="left"/>
      <w:pPr>
        <w:tabs>
          <w:tab w:val="left" w:pos="360"/>
        </w:tabs>
        <w:ind w:left="360" w:hanging="360"/>
      </w:pPr>
      <w:rPr>
        <w:rFonts w:ascii="Courier New" w:hAnsi="Courier New" w:cs="Courier New"/>
      </w:r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2">
    <w:nsid w:val="0251ED1F"/>
    <w:multiLevelType w:val="multilevel"/>
    <w:tmpl w:val="0251ED1F"/>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080679B0"/>
    <w:multiLevelType w:val="multilevel"/>
    <w:tmpl w:val="080679B0"/>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11FE0FE1"/>
    <w:multiLevelType w:val="multilevel"/>
    <w:tmpl w:val="11FE0FE1"/>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16BA2886"/>
    <w:multiLevelType w:val="multilevel"/>
    <w:tmpl w:val="16BA288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17328301"/>
    <w:multiLevelType w:val="multilevel"/>
    <w:tmpl w:val="17328301"/>
    <w:lvl w:ilvl="0" w:tentative="0">
      <w:start w:val="1"/>
      <w:numFmt w:val="bullet"/>
      <w:lvlText w:val="-"/>
      <w:lvlJc w:val="left"/>
      <w:pPr>
        <w:ind w:left="1080" w:hanging="360"/>
      </w:pPr>
      <w:rPr>
        <w:rFonts w:hint="default" w:ascii="Times New Roman" w:hAnsi="Times New Roman"/>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7">
    <w:nsid w:val="186C118C"/>
    <w:multiLevelType w:val="multilevel"/>
    <w:tmpl w:val="186C118C"/>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18C89AD2"/>
    <w:multiLevelType w:val="multilevel"/>
    <w:tmpl w:val="18C89AD2"/>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1DDAE93D"/>
    <w:multiLevelType w:val="multilevel"/>
    <w:tmpl w:val="1DDAE93D"/>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2177C8D3"/>
    <w:multiLevelType w:val="multilevel"/>
    <w:tmpl w:val="2177C8D3"/>
    <w:lvl w:ilvl="0" w:tentative="0">
      <w:start w:val="1"/>
      <w:numFmt w:val="bullet"/>
      <w:lvlText w:val="-"/>
      <w:lvlJc w:val="left"/>
      <w:pPr>
        <w:ind w:left="1080" w:hanging="360"/>
      </w:pPr>
      <w:rPr>
        <w:rFonts w:hint="default" w:ascii="Times New Roman" w:hAnsi="Times New Roman"/>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1">
    <w:nsid w:val="2D608D01"/>
    <w:multiLevelType w:val="multilevel"/>
    <w:tmpl w:val="2D608D01"/>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473E7435"/>
    <w:multiLevelType w:val="multilevel"/>
    <w:tmpl w:val="473E7435"/>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Times New Roman" w:hAnsi="Times New Roman"/>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51EE53E4"/>
    <w:multiLevelType w:val="multilevel"/>
    <w:tmpl w:val="51EE53E4"/>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4A162A8"/>
    <w:multiLevelType w:val="multilevel"/>
    <w:tmpl w:val="54A162A8"/>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674356F0"/>
    <w:multiLevelType w:val="multilevel"/>
    <w:tmpl w:val="674356F0"/>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7477F998"/>
    <w:multiLevelType w:val="multilevel"/>
    <w:tmpl w:val="7477F99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7">
    <w:nsid w:val="789DFD73"/>
    <w:multiLevelType w:val="multilevel"/>
    <w:tmpl w:val="789DFD7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8">
    <w:nsid w:val="7DD9E5B2"/>
    <w:multiLevelType w:val="multilevel"/>
    <w:tmpl w:val="7DD9E5B2"/>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13"/>
  </w:num>
  <w:num w:numId="4">
    <w:abstractNumId w:val="6"/>
  </w:num>
  <w:num w:numId="5">
    <w:abstractNumId w:val="11"/>
  </w:num>
  <w:num w:numId="6">
    <w:abstractNumId w:val="9"/>
  </w:num>
  <w:num w:numId="7">
    <w:abstractNumId w:val="18"/>
  </w:num>
  <w:num w:numId="8">
    <w:abstractNumId w:val="2"/>
  </w:num>
  <w:num w:numId="9">
    <w:abstractNumId w:val="14"/>
  </w:num>
  <w:num w:numId="10">
    <w:abstractNumId w:val="7"/>
  </w:num>
  <w:num w:numId="11">
    <w:abstractNumId w:val="5"/>
  </w:num>
  <w:num w:numId="12">
    <w:abstractNumId w:val="3"/>
  </w:num>
  <w:num w:numId="13">
    <w:abstractNumId w:val="8"/>
  </w:num>
  <w:num w:numId="14">
    <w:abstractNumId w:val="16"/>
  </w:num>
  <w:num w:numId="15">
    <w:abstractNumId w:val="15"/>
  </w:num>
  <w:num w:numId="16">
    <w:abstractNumId w:val="17"/>
  </w:num>
  <w:num w:numId="17">
    <w:abstractNumId w:val="10"/>
  </w:num>
  <w:num w:numId="18">
    <w:abstractNumId w:val="12"/>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9639"/>
  <w:drawingGridHorizontalSpacing w:val="0"/>
  <w:drawingGridVerticalSpacing w:val="0"/>
  <w:displayHorizontalDrawingGridEvery w:val="0"/>
  <w:displayVerticalDrawingGridEvery w:val="0"/>
  <w:doNotUseMarginsForDrawingGridOrigin w:val="1"/>
  <w:drawingGridHorizontalOrigin w:val="0"/>
  <w:drawingGridVerticalOrigin w:val="0"/>
  <w:noPunctuationKerning w:val="1"/>
  <w:characterSpacingControl w:val="doNotCompress"/>
  <w:footnotePr>
    <w:footnote w:id="26"/>
    <w:footnote w:id="27"/>
  </w:foot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354"/>
    <w:rsid w:val="0000305B"/>
    <w:rsid w:val="000052DA"/>
    <w:rsid w:val="00006456"/>
    <w:rsid w:val="00007464"/>
    <w:rsid w:val="00010675"/>
    <w:rsid w:val="000107FD"/>
    <w:rsid w:val="00011E58"/>
    <w:rsid w:val="0001381A"/>
    <w:rsid w:val="00015220"/>
    <w:rsid w:val="00015DFC"/>
    <w:rsid w:val="00015F4D"/>
    <w:rsid w:val="00015F68"/>
    <w:rsid w:val="00017EBA"/>
    <w:rsid w:val="0002006F"/>
    <w:rsid w:val="000214A0"/>
    <w:rsid w:val="0002150F"/>
    <w:rsid w:val="00021C2F"/>
    <w:rsid w:val="00021CEC"/>
    <w:rsid w:val="00023927"/>
    <w:rsid w:val="00024161"/>
    <w:rsid w:val="00024506"/>
    <w:rsid w:val="000279DB"/>
    <w:rsid w:val="000308D1"/>
    <w:rsid w:val="00033094"/>
    <w:rsid w:val="00033B36"/>
    <w:rsid w:val="000406AC"/>
    <w:rsid w:val="000440F9"/>
    <w:rsid w:val="00044AB4"/>
    <w:rsid w:val="00044C29"/>
    <w:rsid w:val="00045973"/>
    <w:rsid w:val="00045D38"/>
    <w:rsid w:val="00047141"/>
    <w:rsid w:val="00050B6C"/>
    <w:rsid w:val="00051601"/>
    <w:rsid w:val="00053B4D"/>
    <w:rsid w:val="00054D27"/>
    <w:rsid w:val="000605D8"/>
    <w:rsid w:val="0006094F"/>
    <w:rsid w:val="00061FCB"/>
    <w:rsid w:val="00070BE5"/>
    <w:rsid w:val="00072656"/>
    <w:rsid w:val="00073195"/>
    <w:rsid w:val="00073A47"/>
    <w:rsid w:val="00073DDD"/>
    <w:rsid w:val="000758B0"/>
    <w:rsid w:val="000762ED"/>
    <w:rsid w:val="00081890"/>
    <w:rsid w:val="0008350D"/>
    <w:rsid w:val="00085AF6"/>
    <w:rsid w:val="00087381"/>
    <w:rsid w:val="000879F8"/>
    <w:rsid w:val="0009044D"/>
    <w:rsid w:val="00090AA0"/>
    <w:rsid w:val="0009177B"/>
    <w:rsid w:val="00093A50"/>
    <w:rsid w:val="00095779"/>
    <w:rsid w:val="00097113"/>
    <w:rsid w:val="00097C5C"/>
    <w:rsid w:val="000A0B95"/>
    <w:rsid w:val="000A2BD8"/>
    <w:rsid w:val="000A3899"/>
    <w:rsid w:val="000A6A12"/>
    <w:rsid w:val="000A7560"/>
    <w:rsid w:val="000B139E"/>
    <w:rsid w:val="000B3002"/>
    <w:rsid w:val="000B3DCC"/>
    <w:rsid w:val="000B4CEA"/>
    <w:rsid w:val="000C03BF"/>
    <w:rsid w:val="000C3636"/>
    <w:rsid w:val="000C551A"/>
    <w:rsid w:val="000C5A35"/>
    <w:rsid w:val="000C5D80"/>
    <w:rsid w:val="000C6651"/>
    <w:rsid w:val="000C6E16"/>
    <w:rsid w:val="000D0198"/>
    <w:rsid w:val="000D05CE"/>
    <w:rsid w:val="000D05D6"/>
    <w:rsid w:val="000D0967"/>
    <w:rsid w:val="000D196D"/>
    <w:rsid w:val="000D3481"/>
    <w:rsid w:val="000D5612"/>
    <w:rsid w:val="000D564A"/>
    <w:rsid w:val="000D6F2C"/>
    <w:rsid w:val="000D7A37"/>
    <w:rsid w:val="000E01C3"/>
    <w:rsid w:val="000E08EA"/>
    <w:rsid w:val="000E0959"/>
    <w:rsid w:val="000E121E"/>
    <w:rsid w:val="000E22F3"/>
    <w:rsid w:val="000E2A2E"/>
    <w:rsid w:val="000E64BA"/>
    <w:rsid w:val="000E6944"/>
    <w:rsid w:val="000E73B3"/>
    <w:rsid w:val="000E7B6D"/>
    <w:rsid w:val="000F1966"/>
    <w:rsid w:val="000F36F3"/>
    <w:rsid w:val="000F5680"/>
    <w:rsid w:val="000F5C6D"/>
    <w:rsid w:val="000F72D4"/>
    <w:rsid w:val="000F75A7"/>
    <w:rsid w:val="0010009B"/>
    <w:rsid w:val="00103D76"/>
    <w:rsid w:val="0010788C"/>
    <w:rsid w:val="0011154F"/>
    <w:rsid w:val="00113F09"/>
    <w:rsid w:val="001151A5"/>
    <w:rsid w:val="00116E38"/>
    <w:rsid w:val="00122A92"/>
    <w:rsid w:val="001244DD"/>
    <w:rsid w:val="00127516"/>
    <w:rsid w:val="001305F8"/>
    <w:rsid w:val="00132651"/>
    <w:rsid w:val="00132702"/>
    <w:rsid w:val="00132CBE"/>
    <w:rsid w:val="00133781"/>
    <w:rsid w:val="00134DB1"/>
    <w:rsid w:val="00136281"/>
    <w:rsid w:val="00136B93"/>
    <w:rsid w:val="001407A4"/>
    <w:rsid w:val="001408CF"/>
    <w:rsid w:val="00141F46"/>
    <w:rsid w:val="001427D9"/>
    <w:rsid w:val="001431DC"/>
    <w:rsid w:val="00143482"/>
    <w:rsid w:val="001435FA"/>
    <w:rsid w:val="00143E8B"/>
    <w:rsid w:val="00151B55"/>
    <w:rsid w:val="0015297F"/>
    <w:rsid w:val="001537B4"/>
    <w:rsid w:val="00155D1C"/>
    <w:rsid w:val="001611C4"/>
    <w:rsid w:val="00161CBB"/>
    <w:rsid w:val="00165FD1"/>
    <w:rsid w:val="00170B84"/>
    <w:rsid w:val="0017118C"/>
    <w:rsid w:val="0017229D"/>
    <w:rsid w:val="0017343A"/>
    <w:rsid w:val="00176534"/>
    <w:rsid w:val="00176F90"/>
    <w:rsid w:val="00177D76"/>
    <w:rsid w:val="00182552"/>
    <w:rsid w:val="00184819"/>
    <w:rsid w:val="001849C3"/>
    <w:rsid w:val="00186325"/>
    <w:rsid w:val="0018733E"/>
    <w:rsid w:val="001877F0"/>
    <w:rsid w:val="00187F99"/>
    <w:rsid w:val="00190190"/>
    <w:rsid w:val="0019184E"/>
    <w:rsid w:val="00191E76"/>
    <w:rsid w:val="001948CB"/>
    <w:rsid w:val="0019490D"/>
    <w:rsid w:val="001958F9"/>
    <w:rsid w:val="001A0173"/>
    <w:rsid w:val="001A1793"/>
    <w:rsid w:val="001A219C"/>
    <w:rsid w:val="001A479D"/>
    <w:rsid w:val="001A7637"/>
    <w:rsid w:val="001A77AC"/>
    <w:rsid w:val="001A7A84"/>
    <w:rsid w:val="001A7DD9"/>
    <w:rsid w:val="001B060D"/>
    <w:rsid w:val="001B17DD"/>
    <w:rsid w:val="001B1A28"/>
    <w:rsid w:val="001B2900"/>
    <w:rsid w:val="001B3B95"/>
    <w:rsid w:val="001B5178"/>
    <w:rsid w:val="001B7F0D"/>
    <w:rsid w:val="001C0B8D"/>
    <w:rsid w:val="001C137C"/>
    <w:rsid w:val="001C21E2"/>
    <w:rsid w:val="001C2493"/>
    <w:rsid w:val="001C3CF1"/>
    <w:rsid w:val="001C4BC4"/>
    <w:rsid w:val="001C5B6C"/>
    <w:rsid w:val="001C5DC8"/>
    <w:rsid w:val="001C605C"/>
    <w:rsid w:val="001D0A39"/>
    <w:rsid w:val="001D0E22"/>
    <w:rsid w:val="001D184F"/>
    <w:rsid w:val="001D1C56"/>
    <w:rsid w:val="001D4221"/>
    <w:rsid w:val="001D51CE"/>
    <w:rsid w:val="001D53F9"/>
    <w:rsid w:val="001D5939"/>
    <w:rsid w:val="001D6566"/>
    <w:rsid w:val="001D7500"/>
    <w:rsid w:val="001D7622"/>
    <w:rsid w:val="001E0409"/>
    <w:rsid w:val="001E0527"/>
    <w:rsid w:val="001E0C44"/>
    <w:rsid w:val="001E152A"/>
    <w:rsid w:val="001E2494"/>
    <w:rsid w:val="001E4489"/>
    <w:rsid w:val="001E4FE0"/>
    <w:rsid w:val="001E5ED6"/>
    <w:rsid w:val="001E61D2"/>
    <w:rsid w:val="001E75F7"/>
    <w:rsid w:val="001E76C8"/>
    <w:rsid w:val="001F09CA"/>
    <w:rsid w:val="001F1179"/>
    <w:rsid w:val="001F14DD"/>
    <w:rsid w:val="001F1B22"/>
    <w:rsid w:val="001F3B38"/>
    <w:rsid w:val="001F4E45"/>
    <w:rsid w:val="001F5BEF"/>
    <w:rsid w:val="001F5F6C"/>
    <w:rsid w:val="001F6BC8"/>
    <w:rsid w:val="001F76D4"/>
    <w:rsid w:val="001F7B47"/>
    <w:rsid w:val="002003FC"/>
    <w:rsid w:val="00200683"/>
    <w:rsid w:val="00201C60"/>
    <w:rsid w:val="00201CAB"/>
    <w:rsid w:val="0020254E"/>
    <w:rsid w:val="00203666"/>
    <w:rsid w:val="00204472"/>
    <w:rsid w:val="00207D85"/>
    <w:rsid w:val="00211AB0"/>
    <w:rsid w:val="00213070"/>
    <w:rsid w:val="00213791"/>
    <w:rsid w:val="0021409F"/>
    <w:rsid w:val="00214928"/>
    <w:rsid w:val="0022331E"/>
    <w:rsid w:val="0022394F"/>
    <w:rsid w:val="0022551B"/>
    <w:rsid w:val="0023048B"/>
    <w:rsid w:val="002308A2"/>
    <w:rsid w:val="00231939"/>
    <w:rsid w:val="0023205A"/>
    <w:rsid w:val="00233579"/>
    <w:rsid w:val="00235596"/>
    <w:rsid w:val="002364ED"/>
    <w:rsid w:val="002369B8"/>
    <w:rsid w:val="00240E7D"/>
    <w:rsid w:val="00240E92"/>
    <w:rsid w:val="00241198"/>
    <w:rsid w:val="00242256"/>
    <w:rsid w:val="00244BD5"/>
    <w:rsid w:val="00245082"/>
    <w:rsid w:val="00245AB0"/>
    <w:rsid w:val="002519F4"/>
    <w:rsid w:val="00253769"/>
    <w:rsid w:val="0025394E"/>
    <w:rsid w:val="00255010"/>
    <w:rsid w:val="00260A7A"/>
    <w:rsid w:val="00260E83"/>
    <w:rsid w:val="002613F6"/>
    <w:rsid w:val="00261FB2"/>
    <w:rsid w:val="00267CA3"/>
    <w:rsid w:val="002709E6"/>
    <w:rsid w:val="00271767"/>
    <w:rsid w:val="002722AA"/>
    <w:rsid w:val="002765B8"/>
    <w:rsid w:val="002765C1"/>
    <w:rsid w:val="00285958"/>
    <w:rsid w:val="00285ACD"/>
    <w:rsid w:val="00291343"/>
    <w:rsid w:val="00295395"/>
    <w:rsid w:val="002A0CA5"/>
    <w:rsid w:val="002A1485"/>
    <w:rsid w:val="002A3766"/>
    <w:rsid w:val="002A436C"/>
    <w:rsid w:val="002A660C"/>
    <w:rsid w:val="002B04B0"/>
    <w:rsid w:val="002B0F1F"/>
    <w:rsid w:val="002B2459"/>
    <w:rsid w:val="002B4020"/>
    <w:rsid w:val="002B7BE2"/>
    <w:rsid w:val="002C0E11"/>
    <w:rsid w:val="002C38F3"/>
    <w:rsid w:val="002C6938"/>
    <w:rsid w:val="002D14F1"/>
    <w:rsid w:val="002D1D4D"/>
    <w:rsid w:val="002D247D"/>
    <w:rsid w:val="002D28A0"/>
    <w:rsid w:val="002D3449"/>
    <w:rsid w:val="002D4AE6"/>
    <w:rsid w:val="002D5A34"/>
    <w:rsid w:val="002E26F8"/>
    <w:rsid w:val="002E3333"/>
    <w:rsid w:val="002E545A"/>
    <w:rsid w:val="002E6768"/>
    <w:rsid w:val="002E6ECB"/>
    <w:rsid w:val="002F0F9C"/>
    <w:rsid w:val="002F61FA"/>
    <w:rsid w:val="00300CFC"/>
    <w:rsid w:val="00301334"/>
    <w:rsid w:val="003016E6"/>
    <w:rsid w:val="00304B4E"/>
    <w:rsid w:val="00304D30"/>
    <w:rsid w:val="00305F43"/>
    <w:rsid w:val="003060E9"/>
    <w:rsid w:val="00307C15"/>
    <w:rsid w:val="00310141"/>
    <w:rsid w:val="00310244"/>
    <w:rsid w:val="0031384F"/>
    <w:rsid w:val="0031653D"/>
    <w:rsid w:val="00317E8C"/>
    <w:rsid w:val="00320102"/>
    <w:rsid w:val="003201CD"/>
    <w:rsid w:val="00322F92"/>
    <w:rsid w:val="00323774"/>
    <w:rsid w:val="00325777"/>
    <w:rsid w:val="00325DD3"/>
    <w:rsid w:val="0032621D"/>
    <w:rsid w:val="003262D0"/>
    <w:rsid w:val="0032646C"/>
    <w:rsid w:val="00326944"/>
    <w:rsid w:val="00326C4B"/>
    <w:rsid w:val="00327ED8"/>
    <w:rsid w:val="003360DD"/>
    <w:rsid w:val="0034281E"/>
    <w:rsid w:val="00342B75"/>
    <w:rsid w:val="00347C62"/>
    <w:rsid w:val="00352762"/>
    <w:rsid w:val="00352EE0"/>
    <w:rsid w:val="00353EBA"/>
    <w:rsid w:val="00353FC9"/>
    <w:rsid w:val="00355A6D"/>
    <w:rsid w:val="00356AF9"/>
    <w:rsid w:val="00356CC7"/>
    <w:rsid w:val="00357198"/>
    <w:rsid w:val="00357224"/>
    <w:rsid w:val="0035762C"/>
    <w:rsid w:val="00357F51"/>
    <w:rsid w:val="00360C91"/>
    <w:rsid w:val="003616F4"/>
    <w:rsid w:val="0036188D"/>
    <w:rsid w:val="00362793"/>
    <w:rsid w:val="00363156"/>
    <w:rsid w:val="00364049"/>
    <w:rsid w:val="003642AB"/>
    <w:rsid w:val="00364968"/>
    <w:rsid w:val="003659AA"/>
    <w:rsid w:val="0037064D"/>
    <w:rsid w:val="00374CC0"/>
    <w:rsid w:val="00377A49"/>
    <w:rsid w:val="00377A7C"/>
    <w:rsid w:val="00381111"/>
    <w:rsid w:val="00386107"/>
    <w:rsid w:val="0038641B"/>
    <w:rsid w:val="003879AB"/>
    <w:rsid w:val="00390285"/>
    <w:rsid w:val="003914F3"/>
    <w:rsid w:val="003921F3"/>
    <w:rsid w:val="003950BB"/>
    <w:rsid w:val="00395D10"/>
    <w:rsid w:val="00396517"/>
    <w:rsid w:val="003A016A"/>
    <w:rsid w:val="003A2D6E"/>
    <w:rsid w:val="003A3A88"/>
    <w:rsid w:val="003A461C"/>
    <w:rsid w:val="003A64BA"/>
    <w:rsid w:val="003A7C43"/>
    <w:rsid w:val="003B6F25"/>
    <w:rsid w:val="003B72D0"/>
    <w:rsid w:val="003C31C4"/>
    <w:rsid w:val="003C3923"/>
    <w:rsid w:val="003C4D89"/>
    <w:rsid w:val="003C5ECF"/>
    <w:rsid w:val="003C69D5"/>
    <w:rsid w:val="003C6C35"/>
    <w:rsid w:val="003C74C6"/>
    <w:rsid w:val="003D05F4"/>
    <w:rsid w:val="003D11A4"/>
    <w:rsid w:val="003D241C"/>
    <w:rsid w:val="003D335C"/>
    <w:rsid w:val="003D3F5E"/>
    <w:rsid w:val="003D71AD"/>
    <w:rsid w:val="003D7681"/>
    <w:rsid w:val="003E0D0A"/>
    <w:rsid w:val="003E15CC"/>
    <w:rsid w:val="003E2EDC"/>
    <w:rsid w:val="003E2FFB"/>
    <w:rsid w:val="003E5016"/>
    <w:rsid w:val="003E5A08"/>
    <w:rsid w:val="003F160E"/>
    <w:rsid w:val="003F5065"/>
    <w:rsid w:val="00400EFB"/>
    <w:rsid w:val="00402249"/>
    <w:rsid w:val="00403D8A"/>
    <w:rsid w:val="004042F8"/>
    <w:rsid w:val="00406B45"/>
    <w:rsid w:val="00406DD4"/>
    <w:rsid w:val="00407373"/>
    <w:rsid w:val="00412490"/>
    <w:rsid w:val="00412813"/>
    <w:rsid w:val="0041324B"/>
    <w:rsid w:val="00414D0D"/>
    <w:rsid w:val="00416F67"/>
    <w:rsid w:val="00416FF8"/>
    <w:rsid w:val="00417B94"/>
    <w:rsid w:val="00417CA8"/>
    <w:rsid w:val="0042029C"/>
    <w:rsid w:val="00420B5A"/>
    <w:rsid w:val="00423417"/>
    <w:rsid w:val="004254BB"/>
    <w:rsid w:val="004277A6"/>
    <w:rsid w:val="00430514"/>
    <w:rsid w:val="004336E6"/>
    <w:rsid w:val="0043399B"/>
    <w:rsid w:val="00434FEF"/>
    <w:rsid w:val="00436BDB"/>
    <w:rsid w:val="004404FE"/>
    <w:rsid w:val="00440828"/>
    <w:rsid w:val="00440F12"/>
    <w:rsid w:val="004412DB"/>
    <w:rsid w:val="00441D6C"/>
    <w:rsid w:val="00443E11"/>
    <w:rsid w:val="00445062"/>
    <w:rsid w:val="004461C8"/>
    <w:rsid w:val="00446BEA"/>
    <w:rsid w:val="0045003D"/>
    <w:rsid w:val="0045043B"/>
    <w:rsid w:val="00452910"/>
    <w:rsid w:val="00453BA2"/>
    <w:rsid w:val="004543F4"/>
    <w:rsid w:val="00457DB2"/>
    <w:rsid w:val="00457EA5"/>
    <w:rsid w:val="00463223"/>
    <w:rsid w:val="00463A4D"/>
    <w:rsid w:val="00464E68"/>
    <w:rsid w:val="004679FB"/>
    <w:rsid w:val="00467BD7"/>
    <w:rsid w:val="004729CC"/>
    <w:rsid w:val="00475AE6"/>
    <w:rsid w:val="00475D99"/>
    <w:rsid w:val="004807A3"/>
    <w:rsid w:val="00481AF8"/>
    <w:rsid w:val="00482C07"/>
    <w:rsid w:val="0048741A"/>
    <w:rsid w:val="0049194D"/>
    <w:rsid w:val="00492262"/>
    <w:rsid w:val="0049290C"/>
    <w:rsid w:val="00495207"/>
    <w:rsid w:val="004957D1"/>
    <w:rsid w:val="00496900"/>
    <w:rsid w:val="00497521"/>
    <w:rsid w:val="004A1EE9"/>
    <w:rsid w:val="004A2354"/>
    <w:rsid w:val="004A2882"/>
    <w:rsid w:val="004A3F31"/>
    <w:rsid w:val="004A6C7C"/>
    <w:rsid w:val="004B265C"/>
    <w:rsid w:val="004B4ED2"/>
    <w:rsid w:val="004B66C4"/>
    <w:rsid w:val="004C3F6D"/>
    <w:rsid w:val="004C4744"/>
    <w:rsid w:val="004C508A"/>
    <w:rsid w:val="004C623A"/>
    <w:rsid w:val="004C6C5D"/>
    <w:rsid w:val="004C791F"/>
    <w:rsid w:val="004D286B"/>
    <w:rsid w:val="004D293E"/>
    <w:rsid w:val="004D785B"/>
    <w:rsid w:val="004E29D5"/>
    <w:rsid w:val="004E2F6E"/>
    <w:rsid w:val="004E33FA"/>
    <w:rsid w:val="004F2BB5"/>
    <w:rsid w:val="004F3699"/>
    <w:rsid w:val="004F39DB"/>
    <w:rsid w:val="004F6AC9"/>
    <w:rsid w:val="004F7FA2"/>
    <w:rsid w:val="0050106D"/>
    <w:rsid w:val="0050267C"/>
    <w:rsid w:val="005026DB"/>
    <w:rsid w:val="00502700"/>
    <w:rsid w:val="00504AD5"/>
    <w:rsid w:val="0050536A"/>
    <w:rsid w:val="00506A3E"/>
    <w:rsid w:val="00507C11"/>
    <w:rsid w:val="00513C23"/>
    <w:rsid w:val="00513F1D"/>
    <w:rsid w:val="00514132"/>
    <w:rsid w:val="00514A98"/>
    <w:rsid w:val="00515718"/>
    <w:rsid w:val="00515729"/>
    <w:rsid w:val="005175B6"/>
    <w:rsid w:val="00521761"/>
    <w:rsid w:val="005245EB"/>
    <w:rsid w:val="00524777"/>
    <w:rsid w:val="00530A09"/>
    <w:rsid w:val="00530C88"/>
    <w:rsid w:val="0053150C"/>
    <w:rsid w:val="00531C7C"/>
    <w:rsid w:val="00536192"/>
    <w:rsid w:val="00536BDC"/>
    <w:rsid w:val="005373A2"/>
    <w:rsid w:val="005420F3"/>
    <w:rsid w:val="00544171"/>
    <w:rsid w:val="005461ED"/>
    <w:rsid w:val="0054631D"/>
    <w:rsid w:val="00550121"/>
    <w:rsid w:val="00550412"/>
    <w:rsid w:val="005541F8"/>
    <w:rsid w:val="0055513F"/>
    <w:rsid w:val="00555195"/>
    <w:rsid w:val="00555DFD"/>
    <w:rsid w:val="0055784F"/>
    <w:rsid w:val="00557E4F"/>
    <w:rsid w:val="00561512"/>
    <w:rsid w:val="00563486"/>
    <w:rsid w:val="0056365C"/>
    <w:rsid w:val="00563695"/>
    <w:rsid w:val="005654E7"/>
    <w:rsid w:val="005667A6"/>
    <w:rsid w:val="00567901"/>
    <w:rsid w:val="0057345C"/>
    <w:rsid w:val="0057587A"/>
    <w:rsid w:val="00582A72"/>
    <w:rsid w:val="00582C03"/>
    <w:rsid w:val="005837E1"/>
    <w:rsid w:val="00583DE5"/>
    <w:rsid w:val="00584BD7"/>
    <w:rsid w:val="00584BF0"/>
    <w:rsid w:val="0058608D"/>
    <w:rsid w:val="00586752"/>
    <w:rsid w:val="00591277"/>
    <w:rsid w:val="00592533"/>
    <w:rsid w:val="00593719"/>
    <w:rsid w:val="00593A05"/>
    <w:rsid w:val="00593F4C"/>
    <w:rsid w:val="00594B67"/>
    <w:rsid w:val="00595DCD"/>
    <w:rsid w:val="0059645C"/>
    <w:rsid w:val="00597C04"/>
    <w:rsid w:val="005A0BFE"/>
    <w:rsid w:val="005A0FA3"/>
    <w:rsid w:val="005A2710"/>
    <w:rsid w:val="005A323A"/>
    <w:rsid w:val="005A423C"/>
    <w:rsid w:val="005A4334"/>
    <w:rsid w:val="005A51C7"/>
    <w:rsid w:val="005A59FB"/>
    <w:rsid w:val="005A70DC"/>
    <w:rsid w:val="005A7E38"/>
    <w:rsid w:val="005B05C1"/>
    <w:rsid w:val="005B2D9B"/>
    <w:rsid w:val="005B48A9"/>
    <w:rsid w:val="005B4D99"/>
    <w:rsid w:val="005B64E1"/>
    <w:rsid w:val="005C2329"/>
    <w:rsid w:val="005C2BBE"/>
    <w:rsid w:val="005C53C3"/>
    <w:rsid w:val="005C57AF"/>
    <w:rsid w:val="005C6986"/>
    <w:rsid w:val="005D0447"/>
    <w:rsid w:val="005D10B8"/>
    <w:rsid w:val="005D1674"/>
    <w:rsid w:val="005D22C3"/>
    <w:rsid w:val="005D2490"/>
    <w:rsid w:val="005D2DB0"/>
    <w:rsid w:val="005E0D02"/>
    <w:rsid w:val="005E2ACD"/>
    <w:rsid w:val="005E49BA"/>
    <w:rsid w:val="005E4F68"/>
    <w:rsid w:val="005E6359"/>
    <w:rsid w:val="005E83E1"/>
    <w:rsid w:val="005F0422"/>
    <w:rsid w:val="005F05FB"/>
    <w:rsid w:val="005F15CC"/>
    <w:rsid w:val="005F269B"/>
    <w:rsid w:val="005F3345"/>
    <w:rsid w:val="005F3BBA"/>
    <w:rsid w:val="005F5D54"/>
    <w:rsid w:val="00602358"/>
    <w:rsid w:val="00602BEE"/>
    <w:rsid w:val="0060482C"/>
    <w:rsid w:val="006049B5"/>
    <w:rsid w:val="006055B3"/>
    <w:rsid w:val="00606245"/>
    <w:rsid w:val="00606A6A"/>
    <w:rsid w:val="00612E12"/>
    <w:rsid w:val="0061583B"/>
    <w:rsid w:val="006159D8"/>
    <w:rsid w:val="00617EEE"/>
    <w:rsid w:val="0062042C"/>
    <w:rsid w:val="0062093E"/>
    <w:rsid w:val="00622CFC"/>
    <w:rsid w:val="00623584"/>
    <w:rsid w:val="00623825"/>
    <w:rsid w:val="006252C2"/>
    <w:rsid w:val="00625D88"/>
    <w:rsid w:val="00627258"/>
    <w:rsid w:val="006272B6"/>
    <w:rsid w:val="00630BBB"/>
    <w:rsid w:val="00631E22"/>
    <w:rsid w:val="006322B5"/>
    <w:rsid w:val="00633394"/>
    <w:rsid w:val="006335FD"/>
    <w:rsid w:val="006350EF"/>
    <w:rsid w:val="00640417"/>
    <w:rsid w:val="00640D22"/>
    <w:rsid w:val="00642BF5"/>
    <w:rsid w:val="00642C21"/>
    <w:rsid w:val="00642CCF"/>
    <w:rsid w:val="006437B4"/>
    <w:rsid w:val="006453C9"/>
    <w:rsid w:val="0064641C"/>
    <w:rsid w:val="00646891"/>
    <w:rsid w:val="00646C9A"/>
    <w:rsid w:val="00647A1C"/>
    <w:rsid w:val="00650240"/>
    <w:rsid w:val="00650EA3"/>
    <w:rsid w:val="00650F8E"/>
    <w:rsid w:val="00652678"/>
    <w:rsid w:val="00652896"/>
    <w:rsid w:val="00652FD7"/>
    <w:rsid w:val="006542EF"/>
    <w:rsid w:val="006543B7"/>
    <w:rsid w:val="00655193"/>
    <w:rsid w:val="00655697"/>
    <w:rsid w:val="006572CC"/>
    <w:rsid w:val="00661B89"/>
    <w:rsid w:val="00663BAE"/>
    <w:rsid w:val="00663ED5"/>
    <w:rsid w:val="0066431F"/>
    <w:rsid w:val="00666186"/>
    <w:rsid w:val="00670C35"/>
    <w:rsid w:val="00672904"/>
    <w:rsid w:val="0067598A"/>
    <w:rsid w:val="00681AD8"/>
    <w:rsid w:val="00682F2F"/>
    <w:rsid w:val="00684379"/>
    <w:rsid w:val="00686143"/>
    <w:rsid w:val="00687436"/>
    <w:rsid w:val="0068789C"/>
    <w:rsid w:val="00687910"/>
    <w:rsid w:val="00687C42"/>
    <w:rsid w:val="00693070"/>
    <w:rsid w:val="00694F16"/>
    <w:rsid w:val="006952CC"/>
    <w:rsid w:val="00696EB6"/>
    <w:rsid w:val="006A2AF7"/>
    <w:rsid w:val="006A3521"/>
    <w:rsid w:val="006A61EF"/>
    <w:rsid w:val="006A638A"/>
    <w:rsid w:val="006B0ADF"/>
    <w:rsid w:val="006B214E"/>
    <w:rsid w:val="006B243A"/>
    <w:rsid w:val="006B2DC0"/>
    <w:rsid w:val="006B39B4"/>
    <w:rsid w:val="006B3E6E"/>
    <w:rsid w:val="006B6A93"/>
    <w:rsid w:val="006C11AF"/>
    <w:rsid w:val="006C21E6"/>
    <w:rsid w:val="006C34FD"/>
    <w:rsid w:val="006C3659"/>
    <w:rsid w:val="006C5F73"/>
    <w:rsid w:val="006C6284"/>
    <w:rsid w:val="006C7D3D"/>
    <w:rsid w:val="006D41ED"/>
    <w:rsid w:val="006D42AF"/>
    <w:rsid w:val="006E016B"/>
    <w:rsid w:val="006E01A7"/>
    <w:rsid w:val="006E0831"/>
    <w:rsid w:val="006E099C"/>
    <w:rsid w:val="006E4261"/>
    <w:rsid w:val="006F0F68"/>
    <w:rsid w:val="006F1C3F"/>
    <w:rsid w:val="006F37E1"/>
    <w:rsid w:val="006F4276"/>
    <w:rsid w:val="006F5987"/>
    <w:rsid w:val="006F6866"/>
    <w:rsid w:val="00700E56"/>
    <w:rsid w:val="00701E34"/>
    <w:rsid w:val="007023C7"/>
    <w:rsid w:val="00702F96"/>
    <w:rsid w:val="00703212"/>
    <w:rsid w:val="007034B1"/>
    <w:rsid w:val="00704FE3"/>
    <w:rsid w:val="00705740"/>
    <w:rsid w:val="00705B34"/>
    <w:rsid w:val="00705CC9"/>
    <w:rsid w:val="007060FB"/>
    <w:rsid w:val="00707C4B"/>
    <w:rsid w:val="0071087D"/>
    <w:rsid w:val="007127B6"/>
    <w:rsid w:val="0071621F"/>
    <w:rsid w:val="0071643E"/>
    <w:rsid w:val="007172B5"/>
    <w:rsid w:val="00720CDA"/>
    <w:rsid w:val="00723C54"/>
    <w:rsid w:val="007241C8"/>
    <w:rsid w:val="00725283"/>
    <w:rsid w:val="0072683A"/>
    <w:rsid w:val="0073094D"/>
    <w:rsid w:val="00730FEF"/>
    <w:rsid w:val="0073117E"/>
    <w:rsid w:val="00734F99"/>
    <w:rsid w:val="007376DC"/>
    <w:rsid w:val="00737D1F"/>
    <w:rsid w:val="0074035B"/>
    <w:rsid w:val="00741235"/>
    <w:rsid w:val="0074218D"/>
    <w:rsid w:val="00744439"/>
    <w:rsid w:val="00745237"/>
    <w:rsid w:val="00745B96"/>
    <w:rsid w:val="007463AF"/>
    <w:rsid w:val="00746710"/>
    <w:rsid w:val="00747332"/>
    <w:rsid w:val="00750116"/>
    <w:rsid w:val="00751433"/>
    <w:rsid w:val="00752EEC"/>
    <w:rsid w:val="00754D72"/>
    <w:rsid w:val="00754E01"/>
    <w:rsid w:val="00755932"/>
    <w:rsid w:val="00755B63"/>
    <w:rsid w:val="00757EB0"/>
    <w:rsid w:val="007602AC"/>
    <w:rsid w:val="00762873"/>
    <w:rsid w:val="00765B12"/>
    <w:rsid w:val="00765EFD"/>
    <w:rsid w:val="00766591"/>
    <w:rsid w:val="007677D0"/>
    <w:rsid w:val="007720DF"/>
    <w:rsid w:val="0077476A"/>
    <w:rsid w:val="00774D1A"/>
    <w:rsid w:val="00775F74"/>
    <w:rsid w:val="0078230B"/>
    <w:rsid w:val="00783CF9"/>
    <w:rsid w:val="0078590E"/>
    <w:rsid w:val="007862D5"/>
    <w:rsid w:val="007865B7"/>
    <w:rsid w:val="00786EF6"/>
    <w:rsid w:val="0078726F"/>
    <w:rsid w:val="007872C1"/>
    <w:rsid w:val="00787D44"/>
    <w:rsid w:val="00790904"/>
    <w:rsid w:val="007910A3"/>
    <w:rsid w:val="007921FF"/>
    <w:rsid w:val="00792C62"/>
    <w:rsid w:val="00794CDE"/>
    <w:rsid w:val="00795E8E"/>
    <w:rsid w:val="007967B2"/>
    <w:rsid w:val="007978E5"/>
    <w:rsid w:val="007A0EF6"/>
    <w:rsid w:val="007A13C0"/>
    <w:rsid w:val="007A2D6D"/>
    <w:rsid w:val="007A30B8"/>
    <w:rsid w:val="007A3912"/>
    <w:rsid w:val="007A5811"/>
    <w:rsid w:val="007A63A2"/>
    <w:rsid w:val="007B3027"/>
    <w:rsid w:val="007B305E"/>
    <w:rsid w:val="007B3EE2"/>
    <w:rsid w:val="007B499D"/>
    <w:rsid w:val="007B6AB3"/>
    <w:rsid w:val="007B7436"/>
    <w:rsid w:val="007C03E7"/>
    <w:rsid w:val="007C2377"/>
    <w:rsid w:val="007C354B"/>
    <w:rsid w:val="007C49D5"/>
    <w:rsid w:val="007C72AA"/>
    <w:rsid w:val="007C7706"/>
    <w:rsid w:val="007D07AD"/>
    <w:rsid w:val="007D115B"/>
    <w:rsid w:val="007D2A7F"/>
    <w:rsid w:val="007D434F"/>
    <w:rsid w:val="007D507C"/>
    <w:rsid w:val="007D6FAA"/>
    <w:rsid w:val="007D7189"/>
    <w:rsid w:val="007E01E4"/>
    <w:rsid w:val="007E02A8"/>
    <w:rsid w:val="007E1392"/>
    <w:rsid w:val="007E1784"/>
    <w:rsid w:val="007E1A90"/>
    <w:rsid w:val="007E1B21"/>
    <w:rsid w:val="007E63FE"/>
    <w:rsid w:val="007E7F6E"/>
    <w:rsid w:val="007F0137"/>
    <w:rsid w:val="007F18EB"/>
    <w:rsid w:val="007F2FF4"/>
    <w:rsid w:val="007F308D"/>
    <w:rsid w:val="007F324F"/>
    <w:rsid w:val="007F4EAF"/>
    <w:rsid w:val="007F68BD"/>
    <w:rsid w:val="007F97D6"/>
    <w:rsid w:val="008034AE"/>
    <w:rsid w:val="00805016"/>
    <w:rsid w:val="0080644F"/>
    <w:rsid w:val="00807147"/>
    <w:rsid w:val="00811A87"/>
    <w:rsid w:val="00812D6E"/>
    <w:rsid w:val="008137A9"/>
    <w:rsid w:val="00813CE6"/>
    <w:rsid w:val="00815BE0"/>
    <w:rsid w:val="0081722A"/>
    <w:rsid w:val="00821557"/>
    <w:rsid w:val="0082193D"/>
    <w:rsid w:val="00821A6D"/>
    <w:rsid w:val="0082232F"/>
    <w:rsid w:val="0082384D"/>
    <w:rsid w:val="00823D09"/>
    <w:rsid w:val="008262E5"/>
    <w:rsid w:val="008267BE"/>
    <w:rsid w:val="00827024"/>
    <w:rsid w:val="00831036"/>
    <w:rsid w:val="00831980"/>
    <w:rsid w:val="00831BAF"/>
    <w:rsid w:val="00832B93"/>
    <w:rsid w:val="00834980"/>
    <w:rsid w:val="0083581C"/>
    <w:rsid w:val="0083653F"/>
    <w:rsid w:val="008406FD"/>
    <w:rsid w:val="008412CC"/>
    <w:rsid w:val="00842425"/>
    <w:rsid w:val="00842B80"/>
    <w:rsid w:val="0084311A"/>
    <w:rsid w:val="00843A64"/>
    <w:rsid w:val="00844276"/>
    <w:rsid w:val="00844E77"/>
    <w:rsid w:val="00845222"/>
    <w:rsid w:val="00845D19"/>
    <w:rsid w:val="008464FA"/>
    <w:rsid w:val="008469F5"/>
    <w:rsid w:val="00847D84"/>
    <w:rsid w:val="008508FE"/>
    <w:rsid w:val="00850BB7"/>
    <w:rsid w:val="008520BB"/>
    <w:rsid w:val="00852BF4"/>
    <w:rsid w:val="008532B4"/>
    <w:rsid w:val="00853450"/>
    <w:rsid w:val="00853831"/>
    <w:rsid w:val="00855ABD"/>
    <w:rsid w:val="00857934"/>
    <w:rsid w:val="008609CE"/>
    <w:rsid w:val="0086162E"/>
    <w:rsid w:val="00861679"/>
    <w:rsid w:val="00866F04"/>
    <w:rsid w:val="00872172"/>
    <w:rsid w:val="00874337"/>
    <w:rsid w:val="00875AAF"/>
    <w:rsid w:val="008769B3"/>
    <w:rsid w:val="008820D2"/>
    <w:rsid w:val="008833A9"/>
    <w:rsid w:val="00886A72"/>
    <w:rsid w:val="00887605"/>
    <w:rsid w:val="008903A6"/>
    <w:rsid w:val="008923C1"/>
    <w:rsid w:val="00893FAF"/>
    <w:rsid w:val="0089463A"/>
    <w:rsid w:val="00894665"/>
    <w:rsid w:val="008949C3"/>
    <w:rsid w:val="00894F95"/>
    <w:rsid w:val="00895763"/>
    <w:rsid w:val="00896B01"/>
    <w:rsid w:val="00897EE3"/>
    <w:rsid w:val="008A245E"/>
    <w:rsid w:val="008A2A17"/>
    <w:rsid w:val="008A3009"/>
    <w:rsid w:val="008A3AD3"/>
    <w:rsid w:val="008A3F53"/>
    <w:rsid w:val="008A6FDA"/>
    <w:rsid w:val="008A7662"/>
    <w:rsid w:val="008A7B38"/>
    <w:rsid w:val="008B2D79"/>
    <w:rsid w:val="008B3E09"/>
    <w:rsid w:val="008B3F36"/>
    <w:rsid w:val="008B4039"/>
    <w:rsid w:val="008B4173"/>
    <w:rsid w:val="008B4934"/>
    <w:rsid w:val="008B55DB"/>
    <w:rsid w:val="008C019C"/>
    <w:rsid w:val="008C0642"/>
    <w:rsid w:val="008C0E0C"/>
    <w:rsid w:val="008C0E37"/>
    <w:rsid w:val="008C24A2"/>
    <w:rsid w:val="008C3BF0"/>
    <w:rsid w:val="008C3C17"/>
    <w:rsid w:val="008C7244"/>
    <w:rsid w:val="008D27DE"/>
    <w:rsid w:val="008D2880"/>
    <w:rsid w:val="008D3DD5"/>
    <w:rsid w:val="008D4A34"/>
    <w:rsid w:val="008D4F16"/>
    <w:rsid w:val="008D5530"/>
    <w:rsid w:val="008E10A6"/>
    <w:rsid w:val="008E26E3"/>
    <w:rsid w:val="008E2B9A"/>
    <w:rsid w:val="008E2F9A"/>
    <w:rsid w:val="008E373C"/>
    <w:rsid w:val="008E4FFC"/>
    <w:rsid w:val="008E7954"/>
    <w:rsid w:val="008F2CEE"/>
    <w:rsid w:val="008F5AE5"/>
    <w:rsid w:val="0090097C"/>
    <w:rsid w:val="00900A22"/>
    <w:rsid w:val="00900A82"/>
    <w:rsid w:val="009016D6"/>
    <w:rsid w:val="00905A71"/>
    <w:rsid w:val="00905EB5"/>
    <w:rsid w:val="00907125"/>
    <w:rsid w:val="00910C7E"/>
    <w:rsid w:val="009120A8"/>
    <w:rsid w:val="00913AAA"/>
    <w:rsid w:val="009160AA"/>
    <w:rsid w:val="00920890"/>
    <w:rsid w:val="00920D61"/>
    <w:rsid w:val="00921317"/>
    <w:rsid w:val="00921C5A"/>
    <w:rsid w:val="0092690D"/>
    <w:rsid w:val="00926AAE"/>
    <w:rsid w:val="00927332"/>
    <w:rsid w:val="00930931"/>
    <w:rsid w:val="00931BAF"/>
    <w:rsid w:val="0093279B"/>
    <w:rsid w:val="00933B1D"/>
    <w:rsid w:val="0094127E"/>
    <w:rsid w:val="00941D96"/>
    <w:rsid w:val="009430C0"/>
    <w:rsid w:val="00943219"/>
    <w:rsid w:val="009447F1"/>
    <w:rsid w:val="00945685"/>
    <w:rsid w:val="009473CA"/>
    <w:rsid w:val="009513E8"/>
    <w:rsid w:val="00951F47"/>
    <w:rsid w:val="009549B2"/>
    <w:rsid w:val="00955311"/>
    <w:rsid w:val="00957066"/>
    <w:rsid w:val="00957315"/>
    <w:rsid w:val="009577A5"/>
    <w:rsid w:val="00957EC9"/>
    <w:rsid w:val="00965BE3"/>
    <w:rsid w:val="00966A9C"/>
    <w:rsid w:val="0096738F"/>
    <w:rsid w:val="009675D0"/>
    <w:rsid w:val="0096775C"/>
    <w:rsid w:val="00970DCB"/>
    <w:rsid w:val="009710E5"/>
    <w:rsid w:val="00971B4F"/>
    <w:rsid w:val="00972883"/>
    <w:rsid w:val="0097336B"/>
    <w:rsid w:val="009763E5"/>
    <w:rsid w:val="00976624"/>
    <w:rsid w:val="00980A71"/>
    <w:rsid w:val="00981A54"/>
    <w:rsid w:val="00982139"/>
    <w:rsid w:val="00982BC5"/>
    <w:rsid w:val="00983AAB"/>
    <w:rsid w:val="00984226"/>
    <w:rsid w:val="009844F1"/>
    <w:rsid w:val="009848A7"/>
    <w:rsid w:val="00984CA1"/>
    <w:rsid w:val="00985635"/>
    <w:rsid w:val="009863CE"/>
    <w:rsid w:val="00986BB8"/>
    <w:rsid w:val="00990061"/>
    <w:rsid w:val="00991659"/>
    <w:rsid w:val="00992280"/>
    <w:rsid w:val="00995E1A"/>
    <w:rsid w:val="00997278"/>
    <w:rsid w:val="009A0E13"/>
    <w:rsid w:val="009A20BA"/>
    <w:rsid w:val="009A2B73"/>
    <w:rsid w:val="009A3926"/>
    <w:rsid w:val="009A40A5"/>
    <w:rsid w:val="009A6CAC"/>
    <w:rsid w:val="009A6DAE"/>
    <w:rsid w:val="009B0BC1"/>
    <w:rsid w:val="009B3730"/>
    <w:rsid w:val="009B56E4"/>
    <w:rsid w:val="009B64D9"/>
    <w:rsid w:val="009B6F81"/>
    <w:rsid w:val="009C14E2"/>
    <w:rsid w:val="009C16A6"/>
    <w:rsid w:val="009C26CE"/>
    <w:rsid w:val="009C28F5"/>
    <w:rsid w:val="009C2C9A"/>
    <w:rsid w:val="009C3D06"/>
    <w:rsid w:val="009C3F60"/>
    <w:rsid w:val="009D0040"/>
    <w:rsid w:val="009D0136"/>
    <w:rsid w:val="009D10B1"/>
    <w:rsid w:val="009D119C"/>
    <w:rsid w:val="009D5286"/>
    <w:rsid w:val="009D6FF7"/>
    <w:rsid w:val="009E14E9"/>
    <w:rsid w:val="009E1973"/>
    <w:rsid w:val="009E2438"/>
    <w:rsid w:val="009E2E42"/>
    <w:rsid w:val="009E3145"/>
    <w:rsid w:val="009E4A33"/>
    <w:rsid w:val="009E5590"/>
    <w:rsid w:val="009E563E"/>
    <w:rsid w:val="009F04CD"/>
    <w:rsid w:val="009F1402"/>
    <w:rsid w:val="009F3618"/>
    <w:rsid w:val="009F438A"/>
    <w:rsid w:val="00A035E3"/>
    <w:rsid w:val="00A038E9"/>
    <w:rsid w:val="00A04756"/>
    <w:rsid w:val="00A10605"/>
    <w:rsid w:val="00A10B39"/>
    <w:rsid w:val="00A11468"/>
    <w:rsid w:val="00A116C7"/>
    <w:rsid w:val="00A123D6"/>
    <w:rsid w:val="00A1431F"/>
    <w:rsid w:val="00A147EB"/>
    <w:rsid w:val="00A1487A"/>
    <w:rsid w:val="00A22AB9"/>
    <w:rsid w:val="00A22E96"/>
    <w:rsid w:val="00A25B20"/>
    <w:rsid w:val="00A25E85"/>
    <w:rsid w:val="00A30DFB"/>
    <w:rsid w:val="00A319B7"/>
    <w:rsid w:val="00A325C9"/>
    <w:rsid w:val="00A33926"/>
    <w:rsid w:val="00A3466D"/>
    <w:rsid w:val="00A35068"/>
    <w:rsid w:val="00A36C97"/>
    <w:rsid w:val="00A40644"/>
    <w:rsid w:val="00A42928"/>
    <w:rsid w:val="00A42FA7"/>
    <w:rsid w:val="00A4497A"/>
    <w:rsid w:val="00A451D7"/>
    <w:rsid w:val="00A46027"/>
    <w:rsid w:val="00A466D1"/>
    <w:rsid w:val="00A50A4B"/>
    <w:rsid w:val="00A50CDF"/>
    <w:rsid w:val="00A52E41"/>
    <w:rsid w:val="00A54CD5"/>
    <w:rsid w:val="00A56120"/>
    <w:rsid w:val="00A563A2"/>
    <w:rsid w:val="00A62F4D"/>
    <w:rsid w:val="00A65C5F"/>
    <w:rsid w:val="00A7105A"/>
    <w:rsid w:val="00A719A6"/>
    <w:rsid w:val="00A7221E"/>
    <w:rsid w:val="00A72B74"/>
    <w:rsid w:val="00A72DF3"/>
    <w:rsid w:val="00A7588D"/>
    <w:rsid w:val="00A75CE7"/>
    <w:rsid w:val="00A76230"/>
    <w:rsid w:val="00A768AE"/>
    <w:rsid w:val="00A76D4B"/>
    <w:rsid w:val="00A7721D"/>
    <w:rsid w:val="00A81C47"/>
    <w:rsid w:val="00A86B41"/>
    <w:rsid w:val="00A90211"/>
    <w:rsid w:val="00A90AD6"/>
    <w:rsid w:val="00A91038"/>
    <w:rsid w:val="00A91475"/>
    <w:rsid w:val="00A91E29"/>
    <w:rsid w:val="00A923F4"/>
    <w:rsid w:val="00A935DC"/>
    <w:rsid w:val="00A93976"/>
    <w:rsid w:val="00A956A3"/>
    <w:rsid w:val="00AA104E"/>
    <w:rsid w:val="00AA262B"/>
    <w:rsid w:val="00AA3CB6"/>
    <w:rsid w:val="00AA5315"/>
    <w:rsid w:val="00AA634F"/>
    <w:rsid w:val="00AA7E2F"/>
    <w:rsid w:val="00AB13FE"/>
    <w:rsid w:val="00AB1F7E"/>
    <w:rsid w:val="00AB5B66"/>
    <w:rsid w:val="00AB681F"/>
    <w:rsid w:val="00AB6AEA"/>
    <w:rsid w:val="00AB7DF2"/>
    <w:rsid w:val="00AC0739"/>
    <w:rsid w:val="00AC095B"/>
    <w:rsid w:val="00AC44FC"/>
    <w:rsid w:val="00AC6DAC"/>
    <w:rsid w:val="00AC7917"/>
    <w:rsid w:val="00AD0E5F"/>
    <w:rsid w:val="00AD1671"/>
    <w:rsid w:val="00AD190B"/>
    <w:rsid w:val="00AD3AA0"/>
    <w:rsid w:val="00AD44D8"/>
    <w:rsid w:val="00AD77E6"/>
    <w:rsid w:val="00AD7D64"/>
    <w:rsid w:val="00AE2124"/>
    <w:rsid w:val="00AE2459"/>
    <w:rsid w:val="00AE2495"/>
    <w:rsid w:val="00AE354E"/>
    <w:rsid w:val="00AE53B1"/>
    <w:rsid w:val="00AF065E"/>
    <w:rsid w:val="00AF12DE"/>
    <w:rsid w:val="00AF2343"/>
    <w:rsid w:val="00AF23C5"/>
    <w:rsid w:val="00AF2638"/>
    <w:rsid w:val="00AF2666"/>
    <w:rsid w:val="00AF422A"/>
    <w:rsid w:val="00AF7018"/>
    <w:rsid w:val="00B03259"/>
    <w:rsid w:val="00B04158"/>
    <w:rsid w:val="00B04814"/>
    <w:rsid w:val="00B04B13"/>
    <w:rsid w:val="00B05405"/>
    <w:rsid w:val="00B12A92"/>
    <w:rsid w:val="00B1379A"/>
    <w:rsid w:val="00B15099"/>
    <w:rsid w:val="00B15D88"/>
    <w:rsid w:val="00B1741C"/>
    <w:rsid w:val="00B21447"/>
    <w:rsid w:val="00B2195F"/>
    <w:rsid w:val="00B252F1"/>
    <w:rsid w:val="00B25369"/>
    <w:rsid w:val="00B32BB7"/>
    <w:rsid w:val="00B32C2E"/>
    <w:rsid w:val="00B409EB"/>
    <w:rsid w:val="00B41DCD"/>
    <w:rsid w:val="00B42BD1"/>
    <w:rsid w:val="00B44B51"/>
    <w:rsid w:val="00B44E20"/>
    <w:rsid w:val="00B45750"/>
    <w:rsid w:val="00B47A3F"/>
    <w:rsid w:val="00B47A45"/>
    <w:rsid w:val="00B50B8B"/>
    <w:rsid w:val="00B53218"/>
    <w:rsid w:val="00B54CCF"/>
    <w:rsid w:val="00B57D00"/>
    <w:rsid w:val="00B60C98"/>
    <w:rsid w:val="00B644E7"/>
    <w:rsid w:val="00B669AE"/>
    <w:rsid w:val="00B70CD5"/>
    <w:rsid w:val="00B73498"/>
    <w:rsid w:val="00B7399F"/>
    <w:rsid w:val="00B73EFE"/>
    <w:rsid w:val="00B740A2"/>
    <w:rsid w:val="00B75C88"/>
    <w:rsid w:val="00B761CD"/>
    <w:rsid w:val="00B777A6"/>
    <w:rsid w:val="00B77A0B"/>
    <w:rsid w:val="00B80C7D"/>
    <w:rsid w:val="00B82186"/>
    <w:rsid w:val="00B86B43"/>
    <w:rsid w:val="00B86BB6"/>
    <w:rsid w:val="00B91251"/>
    <w:rsid w:val="00B91540"/>
    <w:rsid w:val="00B91EF8"/>
    <w:rsid w:val="00B9255F"/>
    <w:rsid w:val="00B953FF"/>
    <w:rsid w:val="00B9710F"/>
    <w:rsid w:val="00BA0C78"/>
    <w:rsid w:val="00BA21DA"/>
    <w:rsid w:val="00BA401D"/>
    <w:rsid w:val="00BA46F0"/>
    <w:rsid w:val="00BB3150"/>
    <w:rsid w:val="00BB5A59"/>
    <w:rsid w:val="00BB7B8C"/>
    <w:rsid w:val="00BC156B"/>
    <w:rsid w:val="00BC307B"/>
    <w:rsid w:val="00BC3D00"/>
    <w:rsid w:val="00BC4A5A"/>
    <w:rsid w:val="00BC5067"/>
    <w:rsid w:val="00BC5E9C"/>
    <w:rsid w:val="00BC64BD"/>
    <w:rsid w:val="00BC7D74"/>
    <w:rsid w:val="00BD1A81"/>
    <w:rsid w:val="00BD46F3"/>
    <w:rsid w:val="00BE0399"/>
    <w:rsid w:val="00BE1283"/>
    <w:rsid w:val="00BE1C2E"/>
    <w:rsid w:val="00BE4C7D"/>
    <w:rsid w:val="00BE51DF"/>
    <w:rsid w:val="00BF0747"/>
    <w:rsid w:val="00BF1A0E"/>
    <w:rsid w:val="00BF4C91"/>
    <w:rsid w:val="00BF4F68"/>
    <w:rsid w:val="00BF556E"/>
    <w:rsid w:val="00C01776"/>
    <w:rsid w:val="00C01CC8"/>
    <w:rsid w:val="00C0307B"/>
    <w:rsid w:val="00C03BB1"/>
    <w:rsid w:val="00C04FAC"/>
    <w:rsid w:val="00C063F6"/>
    <w:rsid w:val="00C0747D"/>
    <w:rsid w:val="00C11D98"/>
    <w:rsid w:val="00C12081"/>
    <w:rsid w:val="00C1344E"/>
    <w:rsid w:val="00C13574"/>
    <w:rsid w:val="00C13876"/>
    <w:rsid w:val="00C13B36"/>
    <w:rsid w:val="00C14C38"/>
    <w:rsid w:val="00C17A55"/>
    <w:rsid w:val="00C17D9C"/>
    <w:rsid w:val="00C224D5"/>
    <w:rsid w:val="00C23631"/>
    <w:rsid w:val="00C245D9"/>
    <w:rsid w:val="00C24A58"/>
    <w:rsid w:val="00C24D81"/>
    <w:rsid w:val="00C25B60"/>
    <w:rsid w:val="00C26AB8"/>
    <w:rsid w:val="00C303F6"/>
    <w:rsid w:val="00C30798"/>
    <w:rsid w:val="00C30B8C"/>
    <w:rsid w:val="00C30BB0"/>
    <w:rsid w:val="00C311C5"/>
    <w:rsid w:val="00C34872"/>
    <w:rsid w:val="00C34EB4"/>
    <w:rsid w:val="00C366A0"/>
    <w:rsid w:val="00C37CFF"/>
    <w:rsid w:val="00C4043C"/>
    <w:rsid w:val="00C41467"/>
    <w:rsid w:val="00C415CA"/>
    <w:rsid w:val="00C425AA"/>
    <w:rsid w:val="00C43D0B"/>
    <w:rsid w:val="00C44770"/>
    <w:rsid w:val="00C44C61"/>
    <w:rsid w:val="00C455CF"/>
    <w:rsid w:val="00C46C27"/>
    <w:rsid w:val="00C50077"/>
    <w:rsid w:val="00C5246A"/>
    <w:rsid w:val="00C5377D"/>
    <w:rsid w:val="00C53E00"/>
    <w:rsid w:val="00C54ACF"/>
    <w:rsid w:val="00C552D9"/>
    <w:rsid w:val="00C61F7C"/>
    <w:rsid w:val="00C63B52"/>
    <w:rsid w:val="00C64261"/>
    <w:rsid w:val="00C67ECD"/>
    <w:rsid w:val="00C7438C"/>
    <w:rsid w:val="00C804FD"/>
    <w:rsid w:val="00C80E24"/>
    <w:rsid w:val="00C810EB"/>
    <w:rsid w:val="00C815EF"/>
    <w:rsid w:val="00C8381A"/>
    <w:rsid w:val="00C84BF0"/>
    <w:rsid w:val="00C852DD"/>
    <w:rsid w:val="00C85F3F"/>
    <w:rsid w:val="00C8651B"/>
    <w:rsid w:val="00C873CC"/>
    <w:rsid w:val="00C87871"/>
    <w:rsid w:val="00C9152F"/>
    <w:rsid w:val="00C9283D"/>
    <w:rsid w:val="00C93A98"/>
    <w:rsid w:val="00C93DD2"/>
    <w:rsid w:val="00C940B8"/>
    <w:rsid w:val="00C94868"/>
    <w:rsid w:val="00C977A0"/>
    <w:rsid w:val="00CA1FC6"/>
    <w:rsid w:val="00CB0110"/>
    <w:rsid w:val="00CB088B"/>
    <w:rsid w:val="00CB1E9B"/>
    <w:rsid w:val="00CB273B"/>
    <w:rsid w:val="00CB4FB3"/>
    <w:rsid w:val="00CB6144"/>
    <w:rsid w:val="00CB75A4"/>
    <w:rsid w:val="00CC2F55"/>
    <w:rsid w:val="00CC3BDB"/>
    <w:rsid w:val="00CD04FC"/>
    <w:rsid w:val="00CD1029"/>
    <w:rsid w:val="00CD1A77"/>
    <w:rsid w:val="00CD3417"/>
    <w:rsid w:val="00CD35A8"/>
    <w:rsid w:val="00CD48BD"/>
    <w:rsid w:val="00CD5F79"/>
    <w:rsid w:val="00CE0134"/>
    <w:rsid w:val="00CE02D2"/>
    <w:rsid w:val="00CE3A27"/>
    <w:rsid w:val="00CE3F6F"/>
    <w:rsid w:val="00CE4727"/>
    <w:rsid w:val="00CE59F3"/>
    <w:rsid w:val="00CE5A5A"/>
    <w:rsid w:val="00CE7CEE"/>
    <w:rsid w:val="00CF0F64"/>
    <w:rsid w:val="00CF3A49"/>
    <w:rsid w:val="00CF4F37"/>
    <w:rsid w:val="00CF5533"/>
    <w:rsid w:val="00CF56BE"/>
    <w:rsid w:val="00CF7A7D"/>
    <w:rsid w:val="00CF7AF7"/>
    <w:rsid w:val="00D0018D"/>
    <w:rsid w:val="00D03A55"/>
    <w:rsid w:val="00D03C3C"/>
    <w:rsid w:val="00D05327"/>
    <w:rsid w:val="00D05F87"/>
    <w:rsid w:val="00D0644F"/>
    <w:rsid w:val="00D07E6C"/>
    <w:rsid w:val="00D07F8F"/>
    <w:rsid w:val="00D10359"/>
    <w:rsid w:val="00D111D2"/>
    <w:rsid w:val="00D12137"/>
    <w:rsid w:val="00D12D67"/>
    <w:rsid w:val="00D135AB"/>
    <w:rsid w:val="00D136A5"/>
    <w:rsid w:val="00D14631"/>
    <w:rsid w:val="00D1654E"/>
    <w:rsid w:val="00D172EB"/>
    <w:rsid w:val="00D24183"/>
    <w:rsid w:val="00D24F16"/>
    <w:rsid w:val="00D26915"/>
    <w:rsid w:val="00D277A1"/>
    <w:rsid w:val="00D306B2"/>
    <w:rsid w:val="00D30FD7"/>
    <w:rsid w:val="00D31CAA"/>
    <w:rsid w:val="00D34934"/>
    <w:rsid w:val="00D4048F"/>
    <w:rsid w:val="00D416B2"/>
    <w:rsid w:val="00D42514"/>
    <w:rsid w:val="00D4393A"/>
    <w:rsid w:val="00D44378"/>
    <w:rsid w:val="00D46639"/>
    <w:rsid w:val="00D4676D"/>
    <w:rsid w:val="00D474F7"/>
    <w:rsid w:val="00D5440F"/>
    <w:rsid w:val="00D55034"/>
    <w:rsid w:val="00D57221"/>
    <w:rsid w:val="00D623A2"/>
    <w:rsid w:val="00D62CA0"/>
    <w:rsid w:val="00D6327E"/>
    <w:rsid w:val="00D63706"/>
    <w:rsid w:val="00D661B2"/>
    <w:rsid w:val="00D67D82"/>
    <w:rsid w:val="00D705E8"/>
    <w:rsid w:val="00D7636A"/>
    <w:rsid w:val="00D768A0"/>
    <w:rsid w:val="00D8053C"/>
    <w:rsid w:val="00D84473"/>
    <w:rsid w:val="00D84A0E"/>
    <w:rsid w:val="00D855E8"/>
    <w:rsid w:val="00D85EA6"/>
    <w:rsid w:val="00D90242"/>
    <w:rsid w:val="00D91679"/>
    <w:rsid w:val="00D925C0"/>
    <w:rsid w:val="00D92806"/>
    <w:rsid w:val="00D928B1"/>
    <w:rsid w:val="00D9677F"/>
    <w:rsid w:val="00DA2C1C"/>
    <w:rsid w:val="00DA510A"/>
    <w:rsid w:val="00DA5BA3"/>
    <w:rsid w:val="00DA5BBC"/>
    <w:rsid w:val="00DA6AA9"/>
    <w:rsid w:val="00DA6D80"/>
    <w:rsid w:val="00DA79C3"/>
    <w:rsid w:val="00DB0170"/>
    <w:rsid w:val="00DB3765"/>
    <w:rsid w:val="00DB421E"/>
    <w:rsid w:val="00DC0804"/>
    <w:rsid w:val="00DC3B5B"/>
    <w:rsid w:val="00DC4A37"/>
    <w:rsid w:val="00DC5E7C"/>
    <w:rsid w:val="00DC651A"/>
    <w:rsid w:val="00DC6CD0"/>
    <w:rsid w:val="00DC7247"/>
    <w:rsid w:val="00DC7F40"/>
    <w:rsid w:val="00DD3E92"/>
    <w:rsid w:val="00DD4FE1"/>
    <w:rsid w:val="00DD51F7"/>
    <w:rsid w:val="00DD5EB5"/>
    <w:rsid w:val="00DD6D9B"/>
    <w:rsid w:val="00DD6F89"/>
    <w:rsid w:val="00DE175E"/>
    <w:rsid w:val="00DE2EC7"/>
    <w:rsid w:val="00DE4047"/>
    <w:rsid w:val="00DE6C95"/>
    <w:rsid w:val="00DE77B3"/>
    <w:rsid w:val="00DE7C92"/>
    <w:rsid w:val="00DF1A22"/>
    <w:rsid w:val="00DF2F04"/>
    <w:rsid w:val="00DF4E8C"/>
    <w:rsid w:val="00DF726C"/>
    <w:rsid w:val="00DF7561"/>
    <w:rsid w:val="00DF76EE"/>
    <w:rsid w:val="00DF7C14"/>
    <w:rsid w:val="00E00E41"/>
    <w:rsid w:val="00E028E4"/>
    <w:rsid w:val="00E0350C"/>
    <w:rsid w:val="00E04D2C"/>
    <w:rsid w:val="00E04D44"/>
    <w:rsid w:val="00E04E4F"/>
    <w:rsid w:val="00E05053"/>
    <w:rsid w:val="00E06F30"/>
    <w:rsid w:val="00E1057E"/>
    <w:rsid w:val="00E10F77"/>
    <w:rsid w:val="00E14135"/>
    <w:rsid w:val="00E15BCD"/>
    <w:rsid w:val="00E23713"/>
    <w:rsid w:val="00E2445A"/>
    <w:rsid w:val="00E245A0"/>
    <w:rsid w:val="00E26114"/>
    <w:rsid w:val="00E26B3F"/>
    <w:rsid w:val="00E26B5D"/>
    <w:rsid w:val="00E27786"/>
    <w:rsid w:val="00E302AE"/>
    <w:rsid w:val="00E33138"/>
    <w:rsid w:val="00E33433"/>
    <w:rsid w:val="00E341C2"/>
    <w:rsid w:val="00E3537C"/>
    <w:rsid w:val="00E36151"/>
    <w:rsid w:val="00E3738B"/>
    <w:rsid w:val="00E4013C"/>
    <w:rsid w:val="00E40239"/>
    <w:rsid w:val="00E42B40"/>
    <w:rsid w:val="00E434EC"/>
    <w:rsid w:val="00E4455D"/>
    <w:rsid w:val="00E4460F"/>
    <w:rsid w:val="00E44E9A"/>
    <w:rsid w:val="00E4697B"/>
    <w:rsid w:val="00E46988"/>
    <w:rsid w:val="00E46B76"/>
    <w:rsid w:val="00E47F88"/>
    <w:rsid w:val="00E5006A"/>
    <w:rsid w:val="00E5059A"/>
    <w:rsid w:val="00E50FD7"/>
    <w:rsid w:val="00E51140"/>
    <w:rsid w:val="00E5580C"/>
    <w:rsid w:val="00E576A1"/>
    <w:rsid w:val="00E64657"/>
    <w:rsid w:val="00E71920"/>
    <w:rsid w:val="00E720C2"/>
    <w:rsid w:val="00E7372C"/>
    <w:rsid w:val="00E76AF5"/>
    <w:rsid w:val="00E76E32"/>
    <w:rsid w:val="00E80851"/>
    <w:rsid w:val="00E81B88"/>
    <w:rsid w:val="00E83D21"/>
    <w:rsid w:val="00E861A6"/>
    <w:rsid w:val="00E87A22"/>
    <w:rsid w:val="00E91298"/>
    <w:rsid w:val="00E9268E"/>
    <w:rsid w:val="00E94687"/>
    <w:rsid w:val="00E94EBC"/>
    <w:rsid w:val="00EA09BB"/>
    <w:rsid w:val="00EA1F06"/>
    <w:rsid w:val="00EA4EC5"/>
    <w:rsid w:val="00EA507F"/>
    <w:rsid w:val="00EA5E62"/>
    <w:rsid w:val="00EB27AB"/>
    <w:rsid w:val="00EB390A"/>
    <w:rsid w:val="00EB43A3"/>
    <w:rsid w:val="00EB52C3"/>
    <w:rsid w:val="00EB784C"/>
    <w:rsid w:val="00EC132B"/>
    <w:rsid w:val="00EC1467"/>
    <w:rsid w:val="00EC1672"/>
    <w:rsid w:val="00EC1AB8"/>
    <w:rsid w:val="00EC263C"/>
    <w:rsid w:val="00EC4EFB"/>
    <w:rsid w:val="00ED3B64"/>
    <w:rsid w:val="00ED4481"/>
    <w:rsid w:val="00ED49EC"/>
    <w:rsid w:val="00ED63DA"/>
    <w:rsid w:val="00EE3DAB"/>
    <w:rsid w:val="00EE5A04"/>
    <w:rsid w:val="00EE6D32"/>
    <w:rsid w:val="00EF0DDB"/>
    <w:rsid w:val="00EF2EFF"/>
    <w:rsid w:val="00EF3167"/>
    <w:rsid w:val="00EF3F99"/>
    <w:rsid w:val="00EF4D41"/>
    <w:rsid w:val="00EF4E09"/>
    <w:rsid w:val="00EF53D6"/>
    <w:rsid w:val="00EF69EA"/>
    <w:rsid w:val="00EF6F81"/>
    <w:rsid w:val="00EF71A9"/>
    <w:rsid w:val="00F03584"/>
    <w:rsid w:val="00F0460A"/>
    <w:rsid w:val="00F04721"/>
    <w:rsid w:val="00F06FFC"/>
    <w:rsid w:val="00F10D76"/>
    <w:rsid w:val="00F119A2"/>
    <w:rsid w:val="00F11F92"/>
    <w:rsid w:val="00F13414"/>
    <w:rsid w:val="00F13431"/>
    <w:rsid w:val="00F15EBE"/>
    <w:rsid w:val="00F166D0"/>
    <w:rsid w:val="00F17496"/>
    <w:rsid w:val="00F175BD"/>
    <w:rsid w:val="00F17D38"/>
    <w:rsid w:val="00F17EC0"/>
    <w:rsid w:val="00F20605"/>
    <w:rsid w:val="00F20DCE"/>
    <w:rsid w:val="00F212E4"/>
    <w:rsid w:val="00F21450"/>
    <w:rsid w:val="00F220F1"/>
    <w:rsid w:val="00F231A6"/>
    <w:rsid w:val="00F23717"/>
    <w:rsid w:val="00F23C93"/>
    <w:rsid w:val="00F24852"/>
    <w:rsid w:val="00F249C4"/>
    <w:rsid w:val="00F26600"/>
    <w:rsid w:val="00F27055"/>
    <w:rsid w:val="00F30030"/>
    <w:rsid w:val="00F318E9"/>
    <w:rsid w:val="00F35768"/>
    <w:rsid w:val="00F368A8"/>
    <w:rsid w:val="00F41D25"/>
    <w:rsid w:val="00F43787"/>
    <w:rsid w:val="00F442BD"/>
    <w:rsid w:val="00F45943"/>
    <w:rsid w:val="00F47098"/>
    <w:rsid w:val="00F47668"/>
    <w:rsid w:val="00F51496"/>
    <w:rsid w:val="00F5227B"/>
    <w:rsid w:val="00F5265E"/>
    <w:rsid w:val="00F543DB"/>
    <w:rsid w:val="00F56943"/>
    <w:rsid w:val="00F56CFC"/>
    <w:rsid w:val="00F616AF"/>
    <w:rsid w:val="00F622ED"/>
    <w:rsid w:val="00F6233B"/>
    <w:rsid w:val="00F62474"/>
    <w:rsid w:val="00F67252"/>
    <w:rsid w:val="00F6763D"/>
    <w:rsid w:val="00F71F5C"/>
    <w:rsid w:val="00F728C5"/>
    <w:rsid w:val="00F7422E"/>
    <w:rsid w:val="00F742D3"/>
    <w:rsid w:val="00F744E9"/>
    <w:rsid w:val="00F80C70"/>
    <w:rsid w:val="00F84D60"/>
    <w:rsid w:val="00F85D22"/>
    <w:rsid w:val="00F86858"/>
    <w:rsid w:val="00F91376"/>
    <w:rsid w:val="00F91F66"/>
    <w:rsid w:val="00F9258D"/>
    <w:rsid w:val="00F9402D"/>
    <w:rsid w:val="00F9485D"/>
    <w:rsid w:val="00F94E2C"/>
    <w:rsid w:val="00F96D59"/>
    <w:rsid w:val="00F972AB"/>
    <w:rsid w:val="00F978D3"/>
    <w:rsid w:val="00FA3C7A"/>
    <w:rsid w:val="00FA5925"/>
    <w:rsid w:val="00FA66D9"/>
    <w:rsid w:val="00FB0284"/>
    <w:rsid w:val="00FB13E3"/>
    <w:rsid w:val="00FB287C"/>
    <w:rsid w:val="00FB5EC4"/>
    <w:rsid w:val="00FC0241"/>
    <w:rsid w:val="00FC135A"/>
    <w:rsid w:val="00FC4835"/>
    <w:rsid w:val="00FC51EE"/>
    <w:rsid w:val="00FC7265"/>
    <w:rsid w:val="00FD245A"/>
    <w:rsid w:val="00FD5D1B"/>
    <w:rsid w:val="00FD600B"/>
    <w:rsid w:val="00FE2CBB"/>
    <w:rsid w:val="00FE51F6"/>
    <w:rsid w:val="00FE74A8"/>
    <w:rsid w:val="00FF0722"/>
    <w:rsid w:val="00FF2BC8"/>
    <w:rsid w:val="00FF2C66"/>
    <w:rsid w:val="00FF2F72"/>
    <w:rsid w:val="00FF3EFC"/>
    <w:rsid w:val="00FF48A6"/>
    <w:rsid w:val="00FF5B16"/>
    <w:rsid w:val="00FF6A71"/>
    <w:rsid w:val="013C0B63"/>
    <w:rsid w:val="0227E368"/>
    <w:rsid w:val="024D8E2A"/>
    <w:rsid w:val="03133CD6"/>
    <w:rsid w:val="041B239E"/>
    <w:rsid w:val="0485936E"/>
    <w:rsid w:val="055CF77C"/>
    <w:rsid w:val="05E4EBE2"/>
    <w:rsid w:val="0614BECF"/>
    <w:rsid w:val="061CCF02"/>
    <w:rsid w:val="066C9B06"/>
    <w:rsid w:val="06758A81"/>
    <w:rsid w:val="06A1361F"/>
    <w:rsid w:val="06A47680"/>
    <w:rsid w:val="074B2736"/>
    <w:rsid w:val="079EC0B0"/>
    <w:rsid w:val="07B83768"/>
    <w:rsid w:val="07D29555"/>
    <w:rsid w:val="082F6072"/>
    <w:rsid w:val="0831D7EF"/>
    <w:rsid w:val="08957452"/>
    <w:rsid w:val="08B77A5C"/>
    <w:rsid w:val="08C0775B"/>
    <w:rsid w:val="08DC7FA6"/>
    <w:rsid w:val="0922ECBA"/>
    <w:rsid w:val="09E4664A"/>
    <w:rsid w:val="0A2F5243"/>
    <w:rsid w:val="0AB1A5B1"/>
    <w:rsid w:val="0AB76E22"/>
    <w:rsid w:val="0AF9C946"/>
    <w:rsid w:val="0B03207A"/>
    <w:rsid w:val="0B13A3B0"/>
    <w:rsid w:val="0B200D7A"/>
    <w:rsid w:val="0B5A7105"/>
    <w:rsid w:val="0B8C58C6"/>
    <w:rsid w:val="0BDBEB19"/>
    <w:rsid w:val="0BE67181"/>
    <w:rsid w:val="0C0845FD"/>
    <w:rsid w:val="0C1A6ABB"/>
    <w:rsid w:val="0D195C02"/>
    <w:rsid w:val="0DA17926"/>
    <w:rsid w:val="0ED2D01A"/>
    <w:rsid w:val="0F9FB541"/>
    <w:rsid w:val="0FDB6AA9"/>
    <w:rsid w:val="0FDF6295"/>
    <w:rsid w:val="0FEB23B3"/>
    <w:rsid w:val="10357745"/>
    <w:rsid w:val="10D333DF"/>
    <w:rsid w:val="10D46650"/>
    <w:rsid w:val="11034F79"/>
    <w:rsid w:val="112C270F"/>
    <w:rsid w:val="117730DF"/>
    <w:rsid w:val="11FB5687"/>
    <w:rsid w:val="120CB396"/>
    <w:rsid w:val="12162A8C"/>
    <w:rsid w:val="13222A9B"/>
    <w:rsid w:val="13802465"/>
    <w:rsid w:val="13966C63"/>
    <w:rsid w:val="13EEA4EE"/>
    <w:rsid w:val="14383E70"/>
    <w:rsid w:val="1494E6AB"/>
    <w:rsid w:val="15BB6830"/>
    <w:rsid w:val="15BEE2F6"/>
    <w:rsid w:val="15CD0560"/>
    <w:rsid w:val="160936DF"/>
    <w:rsid w:val="164BAFDD"/>
    <w:rsid w:val="17069E94"/>
    <w:rsid w:val="17B084E0"/>
    <w:rsid w:val="190AD62F"/>
    <w:rsid w:val="193D8853"/>
    <w:rsid w:val="1A7E0A9A"/>
    <w:rsid w:val="1ACB2F6B"/>
    <w:rsid w:val="1AE4FB8F"/>
    <w:rsid w:val="1B67475B"/>
    <w:rsid w:val="1C341B78"/>
    <w:rsid w:val="1C44EEB9"/>
    <w:rsid w:val="1C467447"/>
    <w:rsid w:val="1C50E82E"/>
    <w:rsid w:val="1D06E6E3"/>
    <w:rsid w:val="1E41D1CF"/>
    <w:rsid w:val="1EAD558F"/>
    <w:rsid w:val="1ECC39B8"/>
    <w:rsid w:val="1FEE5291"/>
    <w:rsid w:val="201448F0"/>
    <w:rsid w:val="205CF4B7"/>
    <w:rsid w:val="20844AEF"/>
    <w:rsid w:val="20FC43B5"/>
    <w:rsid w:val="21254A9D"/>
    <w:rsid w:val="229E6379"/>
    <w:rsid w:val="22C045EB"/>
    <w:rsid w:val="22DB6D37"/>
    <w:rsid w:val="22E7B8C8"/>
    <w:rsid w:val="22F15662"/>
    <w:rsid w:val="2394EDEC"/>
    <w:rsid w:val="23D01221"/>
    <w:rsid w:val="23F8D320"/>
    <w:rsid w:val="24025F93"/>
    <w:rsid w:val="24244588"/>
    <w:rsid w:val="24FAC5CF"/>
    <w:rsid w:val="2503138B"/>
    <w:rsid w:val="253247C3"/>
    <w:rsid w:val="25BFBEF3"/>
    <w:rsid w:val="26267966"/>
    <w:rsid w:val="275E8E12"/>
    <w:rsid w:val="2766D2F0"/>
    <w:rsid w:val="28875DDA"/>
    <w:rsid w:val="28CCD25E"/>
    <w:rsid w:val="294A4BE9"/>
    <w:rsid w:val="2969CADD"/>
    <w:rsid w:val="29DBFA05"/>
    <w:rsid w:val="2A01B57C"/>
    <w:rsid w:val="2A0D5D47"/>
    <w:rsid w:val="2A347F71"/>
    <w:rsid w:val="2AA4C9EC"/>
    <w:rsid w:val="2AC1E72D"/>
    <w:rsid w:val="2AFC400E"/>
    <w:rsid w:val="2B1E1BDD"/>
    <w:rsid w:val="2B8E32E3"/>
    <w:rsid w:val="2BA8B6F4"/>
    <w:rsid w:val="2BB00F2D"/>
    <w:rsid w:val="2BE2BB46"/>
    <w:rsid w:val="2C9ACCB0"/>
    <w:rsid w:val="2CA8E13B"/>
    <w:rsid w:val="2CADA9AC"/>
    <w:rsid w:val="2CB53A79"/>
    <w:rsid w:val="2CBA39B9"/>
    <w:rsid w:val="2E57C1F0"/>
    <w:rsid w:val="2E7276BF"/>
    <w:rsid w:val="2EA4E5E2"/>
    <w:rsid w:val="2FD55C1B"/>
    <w:rsid w:val="302D1F01"/>
    <w:rsid w:val="30475C7B"/>
    <w:rsid w:val="30E05310"/>
    <w:rsid w:val="31253774"/>
    <w:rsid w:val="315C302F"/>
    <w:rsid w:val="327C8023"/>
    <w:rsid w:val="3322DF36"/>
    <w:rsid w:val="33D5C9AC"/>
    <w:rsid w:val="340CD9A5"/>
    <w:rsid w:val="34556DC6"/>
    <w:rsid w:val="3494B209"/>
    <w:rsid w:val="34B6AB9E"/>
    <w:rsid w:val="34E64840"/>
    <w:rsid w:val="34EEC0A6"/>
    <w:rsid w:val="35533D9C"/>
    <w:rsid w:val="3564EA44"/>
    <w:rsid w:val="35802196"/>
    <w:rsid w:val="35ECD2AC"/>
    <w:rsid w:val="35EEDB9B"/>
    <w:rsid w:val="3702DF46"/>
    <w:rsid w:val="3709C3B2"/>
    <w:rsid w:val="38277584"/>
    <w:rsid w:val="385893FB"/>
    <w:rsid w:val="38647FD6"/>
    <w:rsid w:val="386B524C"/>
    <w:rsid w:val="3887CDEE"/>
    <w:rsid w:val="38DBCC27"/>
    <w:rsid w:val="39369C41"/>
    <w:rsid w:val="39F08B3D"/>
    <w:rsid w:val="3A6ABB0A"/>
    <w:rsid w:val="3A97DEF3"/>
    <w:rsid w:val="3A9A40CB"/>
    <w:rsid w:val="3BA63AE4"/>
    <w:rsid w:val="3BAE6A5D"/>
    <w:rsid w:val="3BE6C621"/>
    <w:rsid w:val="3BF15AEB"/>
    <w:rsid w:val="3C40EB8F"/>
    <w:rsid w:val="3C6F13C4"/>
    <w:rsid w:val="3CBA1A30"/>
    <w:rsid w:val="3CE47C43"/>
    <w:rsid w:val="3D102BF7"/>
    <w:rsid w:val="3D508D69"/>
    <w:rsid w:val="3D7FBFF7"/>
    <w:rsid w:val="3D93C146"/>
    <w:rsid w:val="3DFFEC94"/>
    <w:rsid w:val="3E255BF0"/>
    <w:rsid w:val="3E50C729"/>
    <w:rsid w:val="3F7C3D34"/>
    <w:rsid w:val="401FDA49"/>
    <w:rsid w:val="40676618"/>
    <w:rsid w:val="410160A3"/>
    <w:rsid w:val="412DF090"/>
    <w:rsid w:val="41AF1DFB"/>
    <w:rsid w:val="41BB101B"/>
    <w:rsid w:val="42174DA4"/>
    <w:rsid w:val="42B8D63A"/>
    <w:rsid w:val="432B228B"/>
    <w:rsid w:val="4340FD45"/>
    <w:rsid w:val="438B1C03"/>
    <w:rsid w:val="441F9C97"/>
    <w:rsid w:val="4497D290"/>
    <w:rsid w:val="44FAA4A7"/>
    <w:rsid w:val="450AA65E"/>
    <w:rsid w:val="450B521B"/>
    <w:rsid w:val="460AC521"/>
    <w:rsid w:val="460EF21E"/>
    <w:rsid w:val="461DFF72"/>
    <w:rsid w:val="469B21D3"/>
    <w:rsid w:val="46D52DDB"/>
    <w:rsid w:val="46E7C3D8"/>
    <w:rsid w:val="46F9235D"/>
    <w:rsid w:val="46FFEC52"/>
    <w:rsid w:val="473A3E71"/>
    <w:rsid w:val="48268F3F"/>
    <w:rsid w:val="486C0142"/>
    <w:rsid w:val="48810589"/>
    <w:rsid w:val="496D867F"/>
    <w:rsid w:val="4975CEB9"/>
    <w:rsid w:val="49B00BF0"/>
    <w:rsid w:val="49BF7DF1"/>
    <w:rsid w:val="49C25BB7"/>
    <w:rsid w:val="49C5B306"/>
    <w:rsid w:val="49D8144C"/>
    <w:rsid w:val="4A3B18D3"/>
    <w:rsid w:val="4AA7FB45"/>
    <w:rsid w:val="4AD4C509"/>
    <w:rsid w:val="4AEED5E9"/>
    <w:rsid w:val="4B7DF552"/>
    <w:rsid w:val="4B879AD0"/>
    <w:rsid w:val="4BA1B6E3"/>
    <w:rsid w:val="4C21CB7E"/>
    <w:rsid w:val="4CFE8264"/>
    <w:rsid w:val="4D257070"/>
    <w:rsid w:val="4D5EFB94"/>
    <w:rsid w:val="4D831F56"/>
    <w:rsid w:val="4DA08F70"/>
    <w:rsid w:val="4DA69D50"/>
    <w:rsid w:val="4E105E5A"/>
    <w:rsid w:val="4E16A9B7"/>
    <w:rsid w:val="4E450973"/>
    <w:rsid w:val="4F29EFA7"/>
    <w:rsid w:val="505BAE94"/>
    <w:rsid w:val="517CF04C"/>
    <w:rsid w:val="51D0F084"/>
    <w:rsid w:val="51F8DDB5"/>
    <w:rsid w:val="520E47C1"/>
    <w:rsid w:val="52353E1B"/>
    <w:rsid w:val="52C864FF"/>
    <w:rsid w:val="52D6122B"/>
    <w:rsid w:val="52FDEBFA"/>
    <w:rsid w:val="542FBBFC"/>
    <w:rsid w:val="543CE38E"/>
    <w:rsid w:val="54586509"/>
    <w:rsid w:val="55702442"/>
    <w:rsid w:val="55734B8E"/>
    <w:rsid w:val="557D6377"/>
    <w:rsid w:val="55C1BF77"/>
    <w:rsid w:val="55C2CFCB"/>
    <w:rsid w:val="569A4710"/>
    <w:rsid w:val="56D52A2A"/>
    <w:rsid w:val="56E9449C"/>
    <w:rsid w:val="578D68A5"/>
    <w:rsid w:val="57AFE07A"/>
    <w:rsid w:val="58373FC8"/>
    <w:rsid w:val="587613A0"/>
    <w:rsid w:val="5886692A"/>
    <w:rsid w:val="58C7D2C4"/>
    <w:rsid w:val="58DBB436"/>
    <w:rsid w:val="58EAC2BC"/>
    <w:rsid w:val="59580F6F"/>
    <w:rsid w:val="595BA046"/>
    <w:rsid w:val="5995C295"/>
    <w:rsid w:val="5A4C54FD"/>
    <w:rsid w:val="5A4E8F42"/>
    <w:rsid w:val="5A7A284E"/>
    <w:rsid w:val="5A80C653"/>
    <w:rsid w:val="5B7F6F27"/>
    <w:rsid w:val="5BED3A02"/>
    <w:rsid w:val="5CF78CC8"/>
    <w:rsid w:val="5D35D387"/>
    <w:rsid w:val="5D66C644"/>
    <w:rsid w:val="5D695099"/>
    <w:rsid w:val="5E039511"/>
    <w:rsid w:val="5EBB7A7A"/>
    <w:rsid w:val="5F833B82"/>
    <w:rsid w:val="600CCB6F"/>
    <w:rsid w:val="60AA3105"/>
    <w:rsid w:val="60C0DC36"/>
    <w:rsid w:val="6131C614"/>
    <w:rsid w:val="61B0272C"/>
    <w:rsid w:val="623DA353"/>
    <w:rsid w:val="638A26D6"/>
    <w:rsid w:val="63D1DC1E"/>
    <w:rsid w:val="6417E411"/>
    <w:rsid w:val="648F4638"/>
    <w:rsid w:val="64BE4F05"/>
    <w:rsid w:val="64CC7644"/>
    <w:rsid w:val="64CC9675"/>
    <w:rsid w:val="64D30583"/>
    <w:rsid w:val="64F6D19D"/>
    <w:rsid w:val="65212058"/>
    <w:rsid w:val="65228388"/>
    <w:rsid w:val="65233378"/>
    <w:rsid w:val="65257160"/>
    <w:rsid w:val="656AB2EF"/>
    <w:rsid w:val="65AAB92F"/>
    <w:rsid w:val="65E7FD90"/>
    <w:rsid w:val="65F0D20A"/>
    <w:rsid w:val="6655BC2D"/>
    <w:rsid w:val="670F3E6C"/>
    <w:rsid w:val="6714EB18"/>
    <w:rsid w:val="67309341"/>
    <w:rsid w:val="6782929A"/>
    <w:rsid w:val="6794B05F"/>
    <w:rsid w:val="68125410"/>
    <w:rsid w:val="6815BC79"/>
    <w:rsid w:val="6848B5FB"/>
    <w:rsid w:val="686978F4"/>
    <w:rsid w:val="687DCDE2"/>
    <w:rsid w:val="6895FE63"/>
    <w:rsid w:val="690C77B8"/>
    <w:rsid w:val="696CA445"/>
    <w:rsid w:val="69F89C4E"/>
    <w:rsid w:val="6A2F2304"/>
    <w:rsid w:val="6AA4BE35"/>
    <w:rsid w:val="6ACD2134"/>
    <w:rsid w:val="6B044552"/>
    <w:rsid w:val="6B66EDA9"/>
    <w:rsid w:val="6B8745BC"/>
    <w:rsid w:val="6C68F24A"/>
    <w:rsid w:val="6CAFE163"/>
    <w:rsid w:val="6D2C96F9"/>
    <w:rsid w:val="6D626A41"/>
    <w:rsid w:val="6DD9250B"/>
    <w:rsid w:val="6DEF9DAE"/>
    <w:rsid w:val="6DF9212B"/>
    <w:rsid w:val="6E0E2600"/>
    <w:rsid w:val="6E2467B4"/>
    <w:rsid w:val="6E413C9D"/>
    <w:rsid w:val="6ED1CCF4"/>
    <w:rsid w:val="700669BD"/>
    <w:rsid w:val="70254974"/>
    <w:rsid w:val="7072DFFC"/>
    <w:rsid w:val="707ED5FE"/>
    <w:rsid w:val="7137B96A"/>
    <w:rsid w:val="71B2C587"/>
    <w:rsid w:val="71F1A770"/>
    <w:rsid w:val="72A8CAF6"/>
    <w:rsid w:val="732650CD"/>
    <w:rsid w:val="7360F635"/>
    <w:rsid w:val="74258753"/>
    <w:rsid w:val="74563F8B"/>
    <w:rsid w:val="74D5E6FA"/>
    <w:rsid w:val="756A3406"/>
    <w:rsid w:val="75A010FD"/>
    <w:rsid w:val="75DB41BE"/>
    <w:rsid w:val="75F9E23A"/>
    <w:rsid w:val="76150B8D"/>
    <w:rsid w:val="76482DDD"/>
    <w:rsid w:val="76C4394E"/>
    <w:rsid w:val="76CF4D77"/>
    <w:rsid w:val="76D2E50C"/>
    <w:rsid w:val="76D436A8"/>
    <w:rsid w:val="7727A222"/>
    <w:rsid w:val="779F3779"/>
    <w:rsid w:val="77F7457F"/>
    <w:rsid w:val="78043197"/>
    <w:rsid w:val="7872F73F"/>
    <w:rsid w:val="7928FDF4"/>
    <w:rsid w:val="7989B1DF"/>
    <w:rsid w:val="7A4C2AB6"/>
    <w:rsid w:val="7A555516"/>
    <w:rsid w:val="7A6C3304"/>
    <w:rsid w:val="7AE4F0B1"/>
    <w:rsid w:val="7AFCECDE"/>
    <w:rsid w:val="7B13E10F"/>
    <w:rsid w:val="7B41AF46"/>
    <w:rsid w:val="7B529EAB"/>
    <w:rsid w:val="7B5330EF"/>
    <w:rsid w:val="7C3F1EC0"/>
    <w:rsid w:val="7CD0F330"/>
    <w:rsid w:val="7D0AF693"/>
    <w:rsid w:val="7D5974E7"/>
    <w:rsid w:val="7D6BFA12"/>
    <w:rsid w:val="7DDE0464"/>
    <w:rsid w:val="7DE0F115"/>
    <w:rsid w:val="7E2E82E1"/>
    <w:rsid w:val="7E5F04C8"/>
    <w:rsid w:val="7E98AD19"/>
    <w:rsid w:val="7EE0A846"/>
    <w:rsid w:val="7F8EEB75"/>
    <w:rsid w:val="7FB1F8CD"/>
    <w:rsid w:val="7FF783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uppressAutoHyphens/>
    </w:pPr>
    <w:rPr>
      <w:rFonts w:ascii="Times New Roman" w:hAnsi="Times New Roman" w:eastAsia="Times New Roman" w:cs="Times New Roman"/>
      <w:sz w:val="24"/>
      <w:szCs w:val="24"/>
      <w:lang w:val="en-US" w:eastAsia="zh-CN" w:bidi="ar-SA"/>
    </w:rPr>
  </w:style>
  <w:style w:type="paragraph" w:styleId="2">
    <w:name w:val="heading 1"/>
    <w:basedOn w:val="1"/>
    <w:next w:val="1"/>
    <w:qFormat/>
    <w:uiPriority w:val="0"/>
    <w:pPr>
      <w:keepNext/>
      <w:numPr>
        <w:ilvl w:val="0"/>
        <w:numId w:val="1"/>
      </w:numPr>
      <w:outlineLvl w:val="0"/>
    </w:pPr>
    <w:rPr>
      <w:b/>
      <w:sz w:val="26"/>
      <w:szCs w:val="20"/>
    </w:rPr>
  </w:style>
  <w:style w:type="paragraph" w:styleId="3">
    <w:name w:val="heading 2"/>
    <w:basedOn w:val="1"/>
    <w:next w:val="1"/>
    <w:qFormat/>
    <w:uiPriority w:val="0"/>
    <w:pPr>
      <w:keepNext/>
      <w:numPr>
        <w:ilvl w:val="1"/>
        <w:numId w:val="1"/>
      </w:numPr>
      <w:outlineLvl w:val="1"/>
    </w:pPr>
    <w:rPr>
      <w:b/>
      <w:sz w:val="26"/>
      <w:szCs w:val="20"/>
    </w:rPr>
  </w:style>
  <w:style w:type="paragraph" w:styleId="4">
    <w:name w:val="heading 3"/>
    <w:basedOn w:val="1"/>
    <w:next w:val="1"/>
    <w:qFormat/>
    <w:uiPriority w:val="0"/>
    <w:pPr>
      <w:keepNext/>
      <w:numPr>
        <w:ilvl w:val="2"/>
        <w:numId w:val="1"/>
      </w:numPr>
      <w:jc w:val="center"/>
      <w:outlineLvl w:val="2"/>
    </w:pPr>
    <w:rPr>
      <w:rFonts w:cs="Verdana"/>
      <w:b/>
      <w:color w:val="000000"/>
      <w:sz w:val="26"/>
      <w:szCs w:val="20"/>
    </w:rPr>
  </w:style>
  <w:style w:type="paragraph" w:styleId="5">
    <w:name w:val="heading 4"/>
    <w:basedOn w:val="1"/>
    <w:next w:val="1"/>
    <w:qFormat/>
    <w:uiPriority w:val="0"/>
    <w:pPr>
      <w:keepNext/>
      <w:numPr>
        <w:ilvl w:val="3"/>
        <w:numId w:val="1"/>
      </w:numPr>
      <w:jc w:val="center"/>
      <w:outlineLvl w:val="3"/>
    </w:pPr>
    <w:rPr>
      <w:rFonts w:ascii="Verdana" w:hAnsi="Verdana" w:cs="Verdana"/>
      <w:b/>
      <w:color w:val="000000"/>
      <w:sz w:val="26"/>
      <w:szCs w:val="20"/>
    </w:rPr>
  </w:style>
  <w:style w:type="paragraph" w:styleId="6">
    <w:name w:val="heading 5"/>
    <w:basedOn w:val="1"/>
    <w:next w:val="1"/>
    <w:qFormat/>
    <w:uiPriority w:val="0"/>
    <w:pPr>
      <w:keepNext/>
      <w:numPr>
        <w:ilvl w:val="4"/>
        <w:numId w:val="1"/>
      </w:numPr>
      <w:jc w:val="center"/>
      <w:outlineLvl w:val="4"/>
    </w:pPr>
    <w:rPr>
      <w:rFonts w:ascii="Verdana" w:hAnsi="Verdana" w:cs="Verdana"/>
      <w:b/>
      <w:szCs w:val="20"/>
    </w:rPr>
  </w:style>
  <w:style w:type="paragraph" w:styleId="7">
    <w:name w:val="heading 6"/>
    <w:basedOn w:val="1"/>
    <w:next w:val="1"/>
    <w:qFormat/>
    <w:uiPriority w:val="0"/>
    <w:pPr>
      <w:keepNext/>
      <w:numPr>
        <w:ilvl w:val="5"/>
        <w:numId w:val="1"/>
      </w:numPr>
      <w:outlineLvl w:val="5"/>
    </w:pPr>
    <w:rPr>
      <w:rFonts w:ascii="Arial" w:hAnsi="Arial" w:cs="Arial"/>
      <w:i/>
      <w:szCs w:val="20"/>
    </w:rPr>
  </w:style>
  <w:style w:type="paragraph" w:styleId="8">
    <w:name w:val="heading 7"/>
    <w:basedOn w:val="1"/>
    <w:next w:val="1"/>
    <w:qFormat/>
    <w:uiPriority w:val="0"/>
    <w:pPr>
      <w:keepNext/>
      <w:numPr>
        <w:ilvl w:val="6"/>
        <w:numId w:val="1"/>
      </w:numPr>
      <w:jc w:val="center"/>
      <w:outlineLvl w:val="6"/>
    </w:pPr>
    <w:rPr>
      <w:b/>
      <w:sz w:val="28"/>
      <w:szCs w:val="20"/>
    </w:rPr>
  </w:style>
  <w:style w:type="paragraph" w:styleId="9">
    <w:name w:val="heading 8"/>
    <w:basedOn w:val="1"/>
    <w:next w:val="1"/>
    <w:qFormat/>
    <w:uiPriority w:val="0"/>
    <w:pPr>
      <w:numPr>
        <w:ilvl w:val="7"/>
        <w:numId w:val="1"/>
      </w:numPr>
      <w:spacing w:before="240" w:after="60"/>
      <w:outlineLvl w:val="7"/>
    </w:pPr>
    <w:rPr>
      <w:rFonts w:ascii="Calibri" w:hAnsi="Calibri"/>
      <w:i/>
      <w:iCs/>
    </w:rPr>
  </w:style>
  <w:style w:type="character" w:default="1" w:styleId="10">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12">
    <w:name w:val="Block Text"/>
    <w:basedOn w:val="1"/>
    <w:qFormat/>
    <w:uiPriority w:val="0"/>
    <w:pPr>
      <w:ind w:left="90" w:right="290"/>
    </w:pPr>
    <w:rPr>
      <w:sz w:val="22"/>
      <w:szCs w:val="20"/>
    </w:rPr>
  </w:style>
  <w:style w:type="paragraph" w:styleId="13">
    <w:name w:val="Body Text"/>
    <w:basedOn w:val="1"/>
    <w:qFormat/>
    <w:uiPriority w:val="0"/>
    <w:pPr>
      <w:jc w:val="both"/>
    </w:pPr>
    <w:rPr>
      <w:rFonts w:ascii="Arial" w:hAnsi="Arial" w:cs="Arial"/>
      <w:szCs w:val="20"/>
    </w:rPr>
  </w:style>
  <w:style w:type="paragraph" w:styleId="14">
    <w:name w:val="Body Text 2"/>
    <w:basedOn w:val="1"/>
    <w:qFormat/>
    <w:uiPriority w:val="0"/>
    <w:pPr>
      <w:jc w:val="both"/>
    </w:pPr>
    <w:rPr>
      <w:rFonts w:ascii=".VnTime" w:hAnsi=".VnTime" w:cs=".VnTime"/>
      <w:sz w:val="28"/>
      <w:szCs w:val="20"/>
    </w:rPr>
  </w:style>
  <w:style w:type="paragraph" w:styleId="15">
    <w:name w:val="Body Text 3"/>
    <w:basedOn w:val="1"/>
    <w:qFormat/>
    <w:uiPriority w:val="0"/>
    <w:pPr>
      <w:jc w:val="both"/>
    </w:pPr>
    <w:rPr>
      <w:sz w:val="28"/>
      <w:szCs w:val="20"/>
    </w:rPr>
  </w:style>
  <w:style w:type="paragraph" w:styleId="16">
    <w:name w:val="Body Text Indent"/>
    <w:basedOn w:val="1"/>
    <w:qFormat/>
    <w:uiPriority w:val="0"/>
    <w:rPr>
      <w:rFonts w:ascii="Arial" w:hAnsi="Arial" w:cs="Arial"/>
      <w:szCs w:val="20"/>
    </w:rPr>
  </w:style>
  <w:style w:type="paragraph" w:styleId="17">
    <w:name w:val="Body Text Indent 2"/>
    <w:basedOn w:val="1"/>
    <w:qFormat/>
    <w:uiPriority w:val="0"/>
    <w:pPr>
      <w:spacing w:before="120" w:line="360" w:lineRule="atLeast"/>
      <w:ind w:firstLine="567"/>
      <w:jc w:val="both"/>
    </w:pPr>
    <w:rPr>
      <w:rFonts w:ascii="Arial" w:hAnsi="Arial" w:cs="Arial"/>
      <w:szCs w:val="20"/>
    </w:rPr>
  </w:style>
  <w:style w:type="paragraph" w:styleId="18">
    <w:name w:val="Body Text Indent 3"/>
    <w:basedOn w:val="1"/>
    <w:qFormat/>
    <w:uiPriority w:val="0"/>
    <w:pPr>
      <w:spacing w:before="240" w:line="360" w:lineRule="atLeast"/>
      <w:ind w:left="900" w:hanging="333"/>
      <w:jc w:val="both"/>
    </w:pPr>
    <w:rPr>
      <w:rFonts w:ascii="Arial" w:hAnsi="Arial" w:cs="Arial"/>
      <w:b/>
      <w:i/>
      <w:szCs w:val="20"/>
    </w:rPr>
  </w:style>
  <w:style w:type="paragraph" w:styleId="19">
    <w:name w:val="caption"/>
    <w:basedOn w:val="1"/>
    <w:next w:val="1"/>
    <w:qFormat/>
    <w:uiPriority w:val="0"/>
    <w:pPr>
      <w:tabs>
        <w:tab w:val="left" w:pos="7088"/>
      </w:tabs>
      <w:spacing w:before="120"/>
      <w:ind w:firstLine="284"/>
    </w:pPr>
    <w:rPr>
      <w:rFonts w:ascii=".VnTime" w:hAnsi=".VnTime" w:cs=".VnTime"/>
      <w:i/>
      <w:szCs w:val="20"/>
    </w:rPr>
  </w:style>
  <w:style w:type="character" w:styleId="20">
    <w:name w:val="FollowedHyperlink"/>
    <w:qFormat/>
    <w:uiPriority w:val="0"/>
    <w:rPr>
      <w:color w:val="800080"/>
      <w:u w:val="single"/>
    </w:rPr>
  </w:style>
  <w:style w:type="paragraph" w:styleId="21">
    <w:name w:val="footer"/>
    <w:basedOn w:val="1"/>
    <w:qFormat/>
    <w:uiPriority w:val="0"/>
    <w:pPr>
      <w:tabs>
        <w:tab w:val="center" w:pos="4320"/>
        <w:tab w:val="right" w:pos="8640"/>
      </w:tabs>
    </w:pPr>
    <w:rPr>
      <w:sz w:val="26"/>
      <w:szCs w:val="20"/>
    </w:rPr>
  </w:style>
  <w:style w:type="character" w:styleId="22">
    <w:name w:val="footnote reference"/>
    <w:basedOn w:val="10"/>
    <w:semiHidden/>
    <w:unhideWhenUsed/>
    <w:qFormat/>
    <w:uiPriority w:val="99"/>
    <w:rPr>
      <w:vertAlign w:val="superscript"/>
    </w:rPr>
  </w:style>
  <w:style w:type="paragraph" w:styleId="23">
    <w:name w:val="footnote text"/>
    <w:basedOn w:val="1"/>
    <w:link w:val="170"/>
    <w:qFormat/>
    <w:uiPriority w:val="0"/>
    <w:rPr>
      <w:sz w:val="20"/>
      <w:szCs w:val="20"/>
    </w:rPr>
  </w:style>
  <w:style w:type="paragraph" w:styleId="24">
    <w:name w:val="header"/>
    <w:basedOn w:val="1"/>
    <w:qFormat/>
    <w:uiPriority w:val="0"/>
    <w:pPr>
      <w:tabs>
        <w:tab w:val="center" w:pos="4320"/>
        <w:tab w:val="right" w:pos="8640"/>
      </w:tabs>
    </w:pPr>
    <w:rPr>
      <w:sz w:val="26"/>
      <w:szCs w:val="20"/>
    </w:rPr>
  </w:style>
  <w:style w:type="character" w:styleId="25">
    <w:name w:val="Hyperlink"/>
    <w:qFormat/>
    <w:uiPriority w:val="99"/>
    <w:rPr>
      <w:color w:val="0000FF"/>
      <w:u w:val="single"/>
    </w:rPr>
  </w:style>
  <w:style w:type="paragraph" w:styleId="26">
    <w:name w:val="List"/>
    <w:basedOn w:val="13"/>
    <w:qFormat/>
    <w:uiPriority w:val="0"/>
    <w:rPr>
      <w:rFonts w:cs="Lohit Hindi"/>
    </w:rPr>
  </w:style>
  <w:style w:type="character" w:styleId="27">
    <w:name w:val="page number"/>
    <w:qFormat/>
    <w:uiPriority w:val="0"/>
    <w:rPr>
      <w:rFonts w:cs="Times New Roman"/>
    </w:rPr>
  </w:style>
  <w:style w:type="paragraph" w:styleId="28">
    <w:name w:val="Subtitle"/>
    <w:basedOn w:val="29"/>
    <w:next w:val="13"/>
    <w:qFormat/>
    <w:uiPriority w:val="0"/>
    <w:pPr>
      <w:spacing w:before="60"/>
    </w:pPr>
    <w:rPr>
      <w:sz w:val="36"/>
      <w:szCs w:val="36"/>
    </w:rPr>
  </w:style>
  <w:style w:type="paragraph" w:customStyle="1" w:styleId="29">
    <w:name w:val="Heading"/>
    <w:basedOn w:val="1"/>
    <w:next w:val="13"/>
    <w:qFormat/>
    <w:uiPriority w:val="0"/>
    <w:pPr>
      <w:spacing w:after="120"/>
      <w:jc w:val="center"/>
    </w:pPr>
    <w:rPr>
      <w:b/>
      <w:bCs/>
      <w:sz w:val="28"/>
      <w:szCs w:val="28"/>
    </w:rPr>
  </w:style>
  <w:style w:type="paragraph" w:styleId="30">
    <w:name w:val="Title"/>
    <w:basedOn w:val="29"/>
    <w:next w:val="13"/>
    <w:qFormat/>
    <w:uiPriority w:val="0"/>
    <w:rPr>
      <w:sz w:val="56"/>
      <w:szCs w:val="56"/>
    </w:rPr>
  </w:style>
  <w:style w:type="paragraph" w:styleId="31">
    <w:name w:val="toc 1"/>
    <w:basedOn w:val="1"/>
    <w:next w:val="1"/>
    <w:autoRedefine/>
    <w:unhideWhenUsed/>
    <w:qFormat/>
    <w:uiPriority w:val="39"/>
    <w:pPr>
      <w:spacing w:after="100"/>
    </w:pPr>
  </w:style>
  <w:style w:type="paragraph" w:styleId="32">
    <w:name w:val="toc 2"/>
    <w:basedOn w:val="1"/>
    <w:next w:val="1"/>
    <w:autoRedefine/>
    <w:unhideWhenUsed/>
    <w:qFormat/>
    <w:uiPriority w:val="39"/>
    <w:pPr>
      <w:spacing w:after="100"/>
      <w:ind w:left="240"/>
    </w:pPr>
  </w:style>
  <w:style w:type="paragraph" w:styleId="33">
    <w:name w:val="toc 3"/>
    <w:basedOn w:val="1"/>
    <w:next w:val="1"/>
    <w:autoRedefine/>
    <w:unhideWhenUsed/>
    <w:qFormat/>
    <w:uiPriority w:val="39"/>
    <w:pPr>
      <w:spacing w:after="100"/>
      <w:ind w:left="480"/>
    </w:pPr>
  </w:style>
  <w:style w:type="character" w:customStyle="1" w:styleId="34">
    <w:name w:val="WW8Num1z0"/>
    <w:qFormat/>
    <w:uiPriority w:val="0"/>
  </w:style>
  <w:style w:type="character" w:customStyle="1" w:styleId="35">
    <w:name w:val="WW8Num1z1"/>
    <w:qFormat/>
    <w:uiPriority w:val="0"/>
  </w:style>
  <w:style w:type="character" w:customStyle="1" w:styleId="36">
    <w:name w:val="WW8Num1z2"/>
    <w:qFormat/>
    <w:uiPriority w:val="0"/>
  </w:style>
  <w:style w:type="character" w:customStyle="1" w:styleId="37">
    <w:name w:val="WW8Num1z3"/>
    <w:qFormat/>
    <w:uiPriority w:val="0"/>
  </w:style>
  <w:style w:type="character" w:customStyle="1" w:styleId="38">
    <w:name w:val="WW8Num1z4"/>
    <w:qFormat/>
    <w:uiPriority w:val="0"/>
  </w:style>
  <w:style w:type="character" w:customStyle="1" w:styleId="39">
    <w:name w:val="WW8Num1z5"/>
    <w:qFormat/>
    <w:uiPriority w:val="0"/>
  </w:style>
  <w:style w:type="character" w:customStyle="1" w:styleId="40">
    <w:name w:val="WW8Num1z6"/>
    <w:qFormat/>
    <w:uiPriority w:val="0"/>
  </w:style>
  <w:style w:type="character" w:customStyle="1" w:styleId="41">
    <w:name w:val="WW8Num1z7"/>
    <w:qFormat/>
    <w:uiPriority w:val="0"/>
  </w:style>
  <w:style w:type="character" w:customStyle="1" w:styleId="42">
    <w:name w:val="WW8Num1z8"/>
    <w:qFormat/>
    <w:uiPriority w:val="0"/>
  </w:style>
  <w:style w:type="character" w:customStyle="1" w:styleId="43">
    <w:name w:val="WW8Num2z0"/>
    <w:qFormat/>
    <w:uiPriority w:val="0"/>
  </w:style>
  <w:style w:type="character" w:customStyle="1" w:styleId="44">
    <w:name w:val="WW8Num2z1"/>
    <w:qFormat/>
    <w:uiPriority w:val="0"/>
  </w:style>
  <w:style w:type="character" w:customStyle="1" w:styleId="45">
    <w:name w:val="WW8Num2z2"/>
    <w:qFormat/>
    <w:uiPriority w:val="0"/>
  </w:style>
  <w:style w:type="character" w:customStyle="1" w:styleId="46">
    <w:name w:val="WW8Num2z3"/>
    <w:qFormat/>
    <w:uiPriority w:val="0"/>
    <w:rPr>
      <w:rFonts w:ascii="Courier New" w:hAnsi="Courier New" w:cs="Courier New"/>
    </w:rPr>
  </w:style>
  <w:style w:type="character" w:customStyle="1" w:styleId="47">
    <w:name w:val="WW8Num2z4"/>
    <w:qFormat/>
    <w:uiPriority w:val="0"/>
  </w:style>
  <w:style w:type="character" w:customStyle="1" w:styleId="48">
    <w:name w:val="WW8Num2z5"/>
    <w:qFormat/>
    <w:uiPriority w:val="0"/>
  </w:style>
  <w:style w:type="character" w:customStyle="1" w:styleId="49">
    <w:name w:val="WW8Num2z6"/>
    <w:qFormat/>
    <w:uiPriority w:val="0"/>
  </w:style>
  <w:style w:type="character" w:customStyle="1" w:styleId="50">
    <w:name w:val="WW8Num2z7"/>
    <w:qFormat/>
    <w:uiPriority w:val="0"/>
  </w:style>
  <w:style w:type="character" w:customStyle="1" w:styleId="51">
    <w:name w:val="WW8Num2z8"/>
    <w:qFormat/>
    <w:uiPriority w:val="0"/>
  </w:style>
  <w:style w:type="character" w:customStyle="1" w:styleId="52">
    <w:name w:val="WW8Num3z0"/>
    <w:qFormat/>
    <w:uiPriority w:val="0"/>
    <w:rPr>
      <w:rFonts w:ascii="Times New Roman" w:hAnsi="Times New Roman" w:eastAsia="Times New Roman" w:cs="Times New Roman"/>
    </w:rPr>
  </w:style>
  <w:style w:type="character" w:customStyle="1" w:styleId="53">
    <w:name w:val="WW8Num6z0"/>
    <w:qFormat/>
    <w:uiPriority w:val="0"/>
    <w:rPr>
      <w:rFonts w:ascii="Symbol" w:hAnsi="Symbol" w:cs="Symbol"/>
    </w:rPr>
  </w:style>
  <w:style w:type="character" w:customStyle="1" w:styleId="54">
    <w:name w:val="WW8Num9z0"/>
    <w:qFormat/>
    <w:uiPriority w:val="0"/>
    <w:rPr>
      <w:rFonts w:ascii="Times New Roman" w:hAnsi="Times New Roman" w:cs="Times New Roman"/>
    </w:rPr>
  </w:style>
  <w:style w:type="character" w:customStyle="1" w:styleId="55">
    <w:name w:val="WW8Num4z0"/>
    <w:qFormat/>
    <w:uiPriority w:val="0"/>
    <w:rPr>
      <w:rFonts w:ascii="Symbol" w:hAnsi="Symbol" w:cs="Symbol"/>
    </w:rPr>
  </w:style>
  <w:style w:type="character" w:customStyle="1" w:styleId="56">
    <w:name w:val="WW8Num5z0"/>
    <w:qFormat/>
    <w:uiPriority w:val="0"/>
    <w:rPr>
      <w:rFonts w:ascii="Times New Roman" w:hAnsi="Times New Roman" w:eastAsia="Times New Roman" w:cs="Times New Roman"/>
    </w:rPr>
  </w:style>
  <w:style w:type="character" w:customStyle="1" w:styleId="57">
    <w:name w:val="WW8Num8z0"/>
    <w:qFormat/>
    <w:uiPriority w:val="0"/>
    <w:rPr>
      <w:rFonts w:ascii="Times New Roman" w:hAnsi="Times New Roman" w:eastAsia="MS Mincho" w:cs="Times New Roman"/>
    </w:rPr>
  </w:style>
  <w:style w:type="character" w:customStyle="1" w:styleId="58">
    <w:name w:val="WW8Num10z0"/>
    <w:qFormat/>
    <w:uiPriority w:val="0"/>
    <w:rPr>
      <w:rFonts w:ascii="Symbol" w:hAnsi="Symbol" w:cs="Times New Roman"/>
    </w:rPr>
  </w:style>
  <w:style w:type="character" w:customStyle="1" w:styleId="59">
    <w:name w:val="WW8Num12z0"/>
    <w:qFormat/>
    <w:uiPriority w:val="0"/>
    <w:rPr>
      <w:rFonts w:cs="Times New Roman"/>
    </w:rPr>
  </w:style>
  <w:style w:type="character" w:customStyle="1" w:styleId="60">
    <w:name w:val="WW8Num15z0"/>
    <w:qFormat/>
    <w:uiPriority w:val="0"/>
    <w:rPr>
      <w:rFonts w:ascii="Times New Roman" w:hAnsi="Times New Roman" w:cs="Times New Roman"/>
    </w:rPr>
  </w:style>
  <w:style w:type="character" w:customStyle="1" w:styleId="61">
    <w:name w:val="WW8Num18z0"/>
    <w:qFormat/>
    <w:uiPriority w:val="0"/>
    <w:rPr>
      <w:rFonts w:cs="Times New Roman"/>
    </w:rPr>
  </w:style>
  <w:style w:type="character" w:customStyle="1" w:styleId="62">
    <w:name w:val="WW8Num19z0"/>
    <w:qFormat/>
    <w:uiPriority w:val="0"/>
    <w:rPr>
      <w:rFonts w:ascii="Symbol" w:hAnsi="Symbol" w:cs="Symbol"/>
    </w:rPr>
  </w:style>
  <w:style w:type="character" w:customStyle="1" w:styleId="63">
    <w:name w:val="Absatz-Standardschriftart"/>
    <w:qFormat/>
    <w:uiPriority w:val="0"/>
  </w:style>
  <w:style w:type="character" w:customStyle="1" w:styleId="64">
    <w:name w:val="WW-Absatz-Standardschriftart"/>
    <w:qFormat/>
    <w:uiPriority w:val="0"/>
  </w:style>
  <w:style w:type="character" w:customStyle="1" w:styleId="65">
    <w:name w:val="WW-Absatz-Standardschriftart1"/>
    <w:qFormat/>
    <w:uiPriority w:val="0"/>
  </w:style>
  <w:style w:type="character" w:customStyle="1" w:styleId="66">
    <w:name w:val="WW-Absatz-Standardschriftart11"/>
    <w:qFormat/>
    <w:uiPriority w:val="0"/>
  </w:style>
  <w:style w:type="character" w:customStyle="1" w:styleId="67">
    <w:name w:val="WW8Num3z1"/>
    <w:qFormat/>
    <w:uiPriority w:val="0"/>
    <w:rPr>
      <w:rFonts w:ascii="Courier New" w:hAnsi="Courier New" w:cs="Courier New"/>
    </w:rPr>
  </w:style>
  <w:style w:type="character" w:customStyle="1" w:styleId="68">
    <w:name w:val="WW8Num3z2"/>
    <w:qFormat/>
    <w:uiPriority w:val="0"/>
    <w:rPr>
      <w:rFonts w:ascii="Wingdings" w:hAnsi="Wingdings" w:cs="Wingdings"/>
    </w:rPr>
  </w:style>
  <w:style w:type="character" w:customStyle="1" w:styleId="69">
    <w:name w:val="WW8Num3z3"/>
    <w:qFormat/>
    <w:uiPriority w:val="0"/>
    <w:rPr>
      <w:rFonts w:ascii="Symbol" w:hAnsi="Symbol" w:cs="Symbol"/>
    </w:rPr>
  </w:style>
  <w:style w:type="character" w:customStyle="1" w:styleId="70">
    <w:name w:val="WW8Num5z1"/>
    <w:qFormat/>
    <w:uiPriority w:val="0"/>
    <w:rPr>
      <w:rFonts w:ascii="Courier New" w:hAnsi="Courier New" w:cs="Courier New"/>
    </w:rPr>
  </w:style>
  <w:style w:type="character" w:customStyle="1" w:styleId="71">
    <w:name w:val="WW8Num5z2"/>
    <w:qFormat/>
    <w:uiPriority w:val="0"/>
    <w:rPr>
      <w:rFonts w:ascii="Wingdings" w:hAnsi="Wingdings" w:cs="Wingdings"/>
    </w:rPr>
  </w:style>
  <w:style w:type="character" w:customStyle="1" w:styleId="72">
    <w:name w:val="WW8Num5z3"/>
    <w:qFormat/>
    <w:uiPriority w:val="0"/>
    <w:rPr>
      <w:rFonts w:ascii="Symbol" w:hAnsi="Symbol" w:cs="Symbol"/>
    </w:rPr>
  </w:style>
  <w:style w:type="character" w:customStyle="1" w:styleId="73">
    <w:name w:val="WW8Num6z1"/>
    <w:qFormat/>
    <w:uiPriority w:val="0"/>
    <w:rPr>
      <w:rFonts w:ascii="Courier New" w:hAnsi="Courier New" w:cs="Courier New"/>
    </w:rPr>
  </w:style>
  <w:style w:type="character" w:customStyle="1" w:styleId="74">
    <w:name w:val="WW8Num6z2"/>
    <w:qFormat/>
    <w:uiPriority w:val="0"/>
    <w:rPr>
      <w:rFonts w:ascii="Wingdings" w:hAnsi="Wingdings" w:cs="Wingdings"/>
    </w:rPr>
  </w:style>
  <w:style w:type="character" w:customStyle="1" w:styleId="75">
    <w:name w:val="WW8Num7z0"/>
    <w:qFormat/>
    <w:uiPriority w:val="0"/>
    <w:rPr>
      <w:rFonts w:cs="Times New Roman"/>
    </w:rPr>
  </w:style>
  <w:style w:type="character" w:customStyle="1" w:styleId="76">
    <w:name w:val="WW8Num8z1"/>
    <w:qFormat/>
    <w:uiPriority w:val="0"/>
    <w:rPr>
      <w:rFonts w:ascii="Courier New" w:hAnsi="Courier New" w:cs="Courier New"/>
    </w:rPr>
  </w:style>
  <w:style w:type="character" w:customStyle="1" w:styleId="77">
    <w:name w:val="WW8Num8z2"/>
    <w:qFormat/>
    <w:uiPriority w:val="0"/>
    <w:rPr>
      <w:rFonts w:ascii="Wingdings" w:hAnsi="Wingdings" w:cs="Wingdings"/>
    </w:rPr>
  </w:style>
  <w:style w:type="character" w:customStyle="1" w:styleId="78">
    <w:name w:val="WW8Num8z3"/>
    <w:qFormat/>
    <w:uiPriority w:val="0"/>
    <w:rPr>
      <w:rFonts w:ascii="Symbol" w:hAnsi="Symbol" w:cs="Symbol"/>
    </w:rPr>
  </w:style>
  <w:style w:type="character" w:customStyle="1" w:styleId="79">
    <w:name w:val="WW8Num10z1"/>
    <w:qFormat/>
    <w:uiPriority w:val="0"/>
    <w:rPr>
      <w:rFonts w:ascii="Courier New" w:hAnsi="Courier New" w:cs="Courier New"/>
    </w:rPr>
  </w:style>
  <w:style w:type="character" w:customStyle="1" w:styleId="80">
    <w:name w:val="WW8Num10z2"/>
    <w:qFormat/>
    <w:uiPriority w:val="0"/>
    <w:rPr>
      <w:rFonts w:ascii="Wingdings" w:hAnsi="Wingdings" w:cs="Times New Roman"/>
    </w:rPr>
  </w:style>
  <w:style w:type="character" w:customStyle="1" w:styleId="81">
    <w:name w:val="WW8Num16z0"/>
    <w:qFormat/>
    <w:uiPriority w:val="0"/>
    <w:rPr>
      <w:rFonts w:cs="Times New Roman"/>
    </w:rPr>
  </w:style>
  <w:style w:type="character" w:customStyle="1" w:styleId="82">
    <w:name w:val="WW8Num22z0"/>
    <w:qFormat/>
    <w:uiPriority w:val="0"/>
    <w:rPr>
      <w:rFonts w:ascii="Times New Roman" w:hAnsi="Times New Roman" w:eastAsia="Times New Roman" w:cs="Times New Roman"/>
    </w:rPr>
  </w:style>
  <w:style w:type="character" w:customStyle="1" w:styleId="83">
    <w:name w:val="WW8Num22z1"/>
    <w:qFormat/>
    <w:uiPriority w:val="0"/>
    <w:rPr>
      <w:rFonts w:ascii="Courier New" w:hAnsi="Courier New" w:cs="Courier New"/>
    </w:rPr>
  </w:style>
  <w:style w:type="character" w:customStyle="1" w:styleId="84">
    <w:name w:val="WW8Num22z2"/>
    <w:qFormat/>
    <w:uiPriority w:val="0"/>
    <w:rPr>
      <w:rFonts w:ascii="Wingdings" w:hAnsi="Wingdings" w:cs="Wingdings"/>
    </w:rPr>
  </w:style>
  <w:style w:type="character" w:customStyle="1" w:styleId="85">
    <w:name w:val="WW8Num22z3"/>
    <w:qFormat/>
    <w:uiPriority w:val="0"/>
    <w:rPr>
      <w:rFonts w:ascii="Symbol" w:hAnsi="Symbol" w:cs="Symbol"/>
    </w:rPr>
  </w:style>
  <w:style w:type="character" w:customStyle="1" w:styleId="86">
    <w:name w:val="WW8Num23z0"/>
    <w:qFormat/>
    <w:uiPriority w:val="0"/>
    <w:rPr>
      <w:rFonts w:ascii="Times New Roman" w:hAnsi="Times New Roman" w:eastAsia="Times New Roman" w:cs="Times New Roman"/>
    </w:rPr>
  </w:style>
  <w:style w:type="character" w:customStyle="1" w:styleId="87">
    <w:name w:val="WW8Num23z1"/>
    <w:qFormat/>
    <w:uiPriority w:val="0"/>
    <w:rPr>
      <w:rFonts w:ascii="Courier New" w:hAnsi="Courier New" w:cs="Courier New"/>
    </w:rPr>
  </w:style>
  <w:style w:type="character" w:customStyle="1" w:styleId="88">
    <w:name w:val="WW8Num23z2"/>
    <w:qFormat/>
    <w:uiPriority w:val="0"/>
    <w:rPr>
      <w:rFonts w:ascii="Wingdings" w:hAnsi="Wingdings" w:cs="Wingdings"/>
    </w:rPr>
  </w:style>
  <w:style w:type="character" w:customStyle="1" w:styleId="89">
    <w:name w:val="WW8Num23z3"/>
    <w:qFormat/>
    <w:uiPriority w:val="0"/>
    <w:rPr>
      <w:rFonts w:ascii="Symbol" w:hAnsi="Symbol" w:cs="Symbol"/>
    </w:rPr>
  </w:style>
  <w:style w:type="character" w:customStyle="1" w:styleId="90">
    <w:name w:val="WW8Num24z0"/>
    <w:qFormat/>
    <w:uiPriority w:val="0"/>
    <w:rPr>
      <w:rFonts w:cs="Times New Roman"/>
    </w:rPr>
  </w:style>
  <w:style w:type="character" w:customStyle="1" w:styleId="91">
    <w:name w:val="WW8Num25z0"/>
    <w:qFormat/>
    <w:uiPriority w:val="0"/>
    <w:rPr>
      <w:rFonts w:cs="Times New Roman"/>
    </w:rPr>
  </w:style>
  <w:style w:type="character" w:customStyle="1" w:styleId="92">
    <w:name w:val="WW8Num26z0"/>
    <w:qFormat/>
    <w:uiPriority w:val="0"/>
    <w:rPr>
      <w:rFonts w:ascii="Times New Roman" w:hAnsi="Times New Roman" w:eastAsia="Times New Roman" w:cs="Times New Roman"/>
    </w:rPr>
  </w:style>
  <w:style w:type="character" w:customStyle="1" w:styleId="93">
    <w:name w:val="WW8Num26z1"/>
    <w:qFormat/>
    <w:uiPriority w:val="0"/>
    <w:rPr>
      <w:rFonts w:ascii="Courier New" w:hAnsi="Courier New" w:cs="Courier New"/>
    </w:rPr>
  </w:style>
  <w:style w:type="character" w:customStyle="1" w:styleId="94">
    <w:name w:val="WW8Num26z2"/>
    <w:qFormat/>
    <w:uiPriority w:val="0"/>
    <w:rPr>
      <w:rFonts w:ascii="Wingdings" w:hAnsi="Wingdings" w:cs="Wingdings"/>
    </w:rPr>
  </w:style>
  <w:style w:type="character" w:customStyle="1" w:styleId="95">
    <w:name w:val="WW8Num26z3"/>
    <w:qFormat/>
    <w:uiPriority w:val="0"/>
    <w:rPr>
      <w:rFonts w:ascii="Symbol" w:hAnsi="Symbol" w:cs="Symbol"/>
    </w:rPr>
  </w:style>
  <w:style w:type="character" w:customStyle="1" w:styleId="96">
    <w:name w:val="WW8Num27z0"/>
    <w:qFormat/>
    <w:uiPriority w:val="0"/>
    <w:rPr>
      <w:rFonts w:ascii="Times New Roman" w:hAnsi="Times New Roman" w:eastAsia="Times New Roman" w:cs="Times New Roman"/>
    </w:rPr>
  </w:style>
  <w:style w:type="character" w:customStyle="1" w:styleId="97">
    <w:name w:val="WW8Num27z1"/>
    <w:qFormat/>
    <w:uiPriority w:val="0"/>
    <w:rPr>
      <w:rFonts w:ascii="Courier New" w:hAnsi="Courier New" w:cs="Courier New"/>
    </w:rPr>
  </w:style>
  <w:style w:type="character" w:customStyle="1" w:styleId="98">
    <w:name w:val="WW8Num27z2"/>
    <w:qFormat/>
    <w:uiPriority w:val="0"/>
    <w:rPr>
      <w:rFonts w:ascii="Times New Roman" w:hAnsi="Times New Roman" w:cs="Times New Roman"/>
    </w:rPr>
  </w:style>
  <w:style w:type="character" w:customStyle="1" w:styleId="99">
    <w:name w:val="WW8Num28z0"/>
    <w:qFormat/>
    <w:uiPriority w:val="0"/>
    <w:rPr>
      <w:rFonts w:ascii="Wingdings" w:hAnsi="Wingdings" w:cs="Wingdings"/>
    </w:rPr>
  </w:style>
  <w:style w:type="character" w:customStyle="1" w:styleId="100">
    <w:name w:val="WW8Num28z1"/>
    <w:qFormat/>
    <w:uiPriority w:val="0"/>
    <w:rPr>
      <w:rFonts w:ascii="Courier New" w:hAnsi="Courier New" w:cs="Courier New"/>
    </w:rPr>
  </w:style>
  <w:style w:type="character" w:customStyle="1" w:styleId="101">
    <w:name w:val="WW8Num28z3"/>
    <w:qFormat/>
    <w:uiPriority w:val="0"/>
    <w:rPr>
      <w:rFonts w:ascii="Symbol" w:hAnsi="Symbol" w:cs="Symbol"/>
    </w:rPr>
  </w:style>
  <w:style w:type="character" w:customStyle="1" w:styleId="102">
    <w:name w:val="WW8Num31z0"/>
    <w:qFormat/>
    <w:uiPriority w:val="0"/>
    <w:rPr>
      <w:rFonts w:ascii="Times New Roman" w:hAnsi="Times New Roman" w:cs="Times New Roman"/>
    </w:rPr>
  </w:style>
  <w:style w:type="character" w:customStyle="1" w:styleId="103">
    <w:name w:val="WW8Num32z0"/>
    <w:qFormat/>
    <w:uiPriority w:val="0"/>
    <w:rPr>
      <w:rFonts w:cs="Times New Roman"/>
    </w:rPr>
  </w:style>
  <w:style w:type="character" w:customStyle="1" w:styleId="104">
    <w:name w:val="WW8Num33z0"/>
    <w:qFormat/>
    <w:uiPriority w:val="0"/>
    <w:rPr>
      <w:rFonts w:cs="Times New Roman"/>
    </w:rPr>
  </w:style>
  <w:style w:type="character" w:customStyle="1" w:styleId="105">
    <w:name w:val="WW8Num35z0"/>
    <w:qFormat/>
    <w:uiPriority w:val="0"/>
    <w:rPr>
      <w:rFonts w:ascii="Times New Roman" w:hAnsi="Times New Roman" w:cs="Times New Roman"/>
    </w:rPr>
  </w:style>
  <w:style w:type="character" w:customStyle="1" w:styleId="106">
    <w:name w:val="WW8Num36z0"/>
    <w:qFormat/>
    <w:uiPriority w:val="0"/>
    <w:rPr>
      <w:rFonts w:ascii="Times New Roman" w:hAnsi="Times New Roman" w:eastAsia="Times New Roman" w:cs="Times New Roman"/>
    </w:rPr>
  </w:style>
  <w:style w:type="character" w:customStyle="1" w:styleId="107">
    <w:name w:val="WW8Num36z1"/>
    <w:qFormat/>
    <w:uiPriority w:val="0"/>
    <w:rPr>
      <w:rFonts w:ascii="Courier New" w:hAnsi="Courier New" w:cs="Courier New"/>
    </w:rPr>
  </w:style>
  <w:style w:type="character" w:customStyle="1" w:styleId="108">
    <w:name w:val="WW8Num36z2"/>
    <w:qFormat/>
    <w:uiPriority w:val="0"/>
    <w:rPr>
      <w:rFonts w:ascii="Wingdings" w:hAnsi="Wingdings" w:cs="Wingdings"/>
    </w:rPr>
  </w:style>
  <w:style w:type="character" w:customStyle="1" w:styleId="109">
    <w:name w:val="WW8Num36z3"/>
    <w:qFormat/>
    <w:uiPriority w:val="0"/>
    <w:rPr>
      <w:rFonts w:ascii="Symbol" w:hAnsi="Symbol" w:cs="Symbol"/>
    </w:rPr>
  </w:style>
  <w:style w:type="character" w:customStyle="1" w:styleId="110">
    <w:name w:val="WW8Num37z0"/>
    <w:qFormat/>
    <w:uiPriority w:val="0"/>
    <w:rPr>
      <w:rFonts w:ascii="Times New Roman" w:hAnsi="Times New Roman" w:cs="Times New Roman"/>
    </w:rPr>
  </w:style>
  <w:style w:type="character" w:customStyle="1" w:styleId="111">
    <w:name w:val="WW8Num38z0"/>
    <w:qFormat/>
    <w:uiPriority w:val="0"/>
    <w:rPr>
      <w:rFonts w:cs="Times New Roman"/>
    </w:rPr>
  </w:style>
  <w:style w:type="character" w:customStyle="1" w:styleId="112">
    <w:name w:val="WW8Num40z0"/>
    <w:qFormat/>
    <w:uiPriority w:val="0"/>
    <w:rPr>
      <w:rFonts w:cs="Times New Roman"/>
    </w:rPr>
  </w:style>
  <w:style w:type="character" w:customStyle="1" w:styleId="113">
    <w:name w:val="WW8Num41z3"/>
    <w:qFormat/>
    <w:uiPriority w:val="0"/>
    <w:rPr>
      <w:rFonts w:ascii="Courier New" w:hAnsi="Courier New" w:cs="Courier New"/>
    </w:rPr>
  </w:style>
  <w:style w:type="character" w:customStyle="1" w:styleId="114">
    <w:name w:val="WW8Num42z0"/>
    <w:qFormat/>
    <w:uiPriority w:val="0"/>
    <w:rPr>
      <w:rFonts w:ascii="Symbol" w:hAnsi="Symbol" w:cs="Symbol"/>
    </w:rPr>
  </w:style>
  <w:style w:type="character" w:customStyle="1" w:styleId="115">
    <w:name w:val="WW8Num42z1"/>
    <w:qFormat/>
    <w:uiPriority w:val="0"/>
    <w:rPr>
      <w:rFonts w:ascii="Courier New" w:hAnsi="Courier New" w:cs="Courier New"/>
    </w:rPr>
  </w:style>
  <w:style w:type="character" w:customStyle="1" w:styleId="116">
    <w:name w:val="WW8Num42z2"/>
    <w:qFormat/>
    <w:uiPriority w:val="0"/>
    <w:rPr>
      <w:rFonts w:ascii="Wingdings" w:hAnsi="Wingdings" w:cs="Wingdings"/>
    </w:rPr>
  </w:style>
  <w:style w:type="character" w:customStyle="1" w:styleId="117">
    <w:name w:val="WW8Num43z0"/>
    <w:qFormat/>
    <w:uiPriority w:val="0"/>
    <w:rPr>
      <w:rFonts w:cs="Times New Roman"/>
    </w:rPr>
  </w:style>
  <w:style w:type="character" w:customStyle="1" w:styleId="118">
    <w:name w:val="WW8Num45z0"/>
    <w:qFormat/>
    <w:uiPriority w:val="0"/>
    <w:rPr>
      <w:rFonts w:cs="Times New Roman"/>
    </w:rPr>
  </w:style>
  <w:style w:type="character" w:customStyle="1" w:styleId="119">
    <w:name w:val="WW8Num46z0"/>
    <w:qFormat/>
    <w:uiPriority w:val="0"/>
    <w:rPr>
      <w:rFonts w:ascii="Times New Roman" w:hAnsi="Times New Roman" w:cs="Times New Roman"/>
      <w:color w:val="auto"/>
    </w:rPr>
  </w:style>
  <w:style w:type="character" w:customStyle="1" w:styleId="120">
    <w:name w:val="WW8Num47z1"/>
    <w:qFormat/>
    <w:uiPriority w:val="0"/>
    <w:rPr>
      <w:rFonts w:ascii="Courier New" w:hAnsi="Courier New" w:cs="Courier New"/>
    </w:rPr>
  </w:style>
  <w:style w:type="character" w:customStyle="1" w:styleId="121">
    <w:name w:val="WW8Num47z2"/>
    <w:qFormat/>
    <w:uiPriority w:val="0"/>
    <w:rPr>
      <w:rFonts w:ascii="Wingdings" w:hAnsi="Wingdings" w:cs="Times New Roman"/>
    </w:rPr>
  </w:style>
  <w:style w:type="character" w:customStyle="1" w:styleId="122">
    <w:name w:val="WW8Num47z3"/>
    <w:qFormat/>
    <w:uiPriority w:val="0"/>
    <w:rPr>
      <w:rFonts w:ascii="Symbol" w:hAnsi="Symbol" w:cs="Times New Roman"/>
    </w:rPr>
  </w:style>
  <w:style w:type="character" w:customStyle="1" w:styleId="123">
    <w:name w:val="WW8Num50z0"/>
    <w:qFormat/>
    <w:uiPriority w:val="0"/>
    <w:rPr>
      <w:rFonts w:cs="Times New Roman"/>
    </w:rPr>
  </w:style>
  <w:style w:type="character" w:customStyle="1" w:styleId="124">
    <w:name w:val="WW8Num51z0"/>
    <w:qFormat/>
    <w:uiPriority w:val="0"/>
    <w:rPr>
      <w:sz w:val="22"/>
      <w:szCs w:val="22"/>
    </w:rPr>
  </w:style>
  <w:style w:type="character" w:customStyle="1" w:styleId="125">
    <w:name w:val="WW8Num52z0"/>
    <w:qFormat/>
    <w:uiPriority w:val="0"/>
    <w:rPr>
      <w:rFonts w:cs="Times New Roman"/>
    </w:rPr>
  </w:style>
  <w:style w:type="character" w:customStyle="1" w:styleId="126">
    <w:name w:val="WW8Num53z0"/>
    <w:qFormat/>
    <w:uiPriority w:val="0"/>
    <w:rPr>
      <w:rFonts w:ascii="Times New Roman" w:hAnsi="Times New Roman" w:eastAsia="MS Mincho" w:cs="Times New Roman"/>
    </w:rPr>
  </w:style>
  <w:style w:type="character" w:customStyle="1" w:styleId="127">
    <w:name w:val="WW8Num53z1"/>
    <w:qFormat/>
    <w:uiPriority w:val="0"/>
    <w:rPr>
      <w:rFonts w:ascii="Courier New" w:hAnsi="Courier New" w:cs="Courier New"/>
    </w:rPr>
  </w:style>
  <w:style w:type="character" w:customStyle="1" w:styleId="128">
    <w:name w:val="WW8Num53z2"/>
    <w:qFormat/>
    <w:uiPriority w:val="0"/>
    <w:rPr>
      <w:rFonts w:ascii="Wingdings" w:hAnsi="Wingdings" w:cs="Wingdings"/>
    </w:rPr>
  </w:style>
  <w:style w:type="character" w:customStyle="1" w:styleId="129">
    <w:name w:val="WW8Num53z3"/>
    <w:qFormat/>
    <w:uiPriority w:val="0"/>
    <w:rPr>
      <w:rFonts w:ascii="Symbol" w:hAnsi="Symbol" w:cs="Symbol"/>
    </w:rPr>
  </w:style>
  <w:style w:type="character" w:customStyle="1" w:styleId="130">
    <w:name w:val="WW8Num54z0"/>
    <w:qFormat/>
    <w:uiPriority w:val="0"/>
    <w:rPr>
      <w:rFonts w:ascii="Symbol" w:hAnsi="Symbol" w:cs="Symbol"/>
    </w:rPr>
  </w:style>
  <w:style w:type="character" w:customStyle="1" w:styleId="131">
    <w:name w:val="WW8Num54z1"/>
    <w:qFormat/>
    <w:uiPriority w:val="0"/>
    <w:rPr>
      <w:rFonts w:ascii="Courier New" w:hAnsi="Courier New" w:cs="Courier New"/>
    </w:rPr>
  </w:style>
  <w:style w:type="character" w:customStyle="1" w:styleId="132">
    <w:name w:val="WW8Num54z2"/>
    <w:qFormat/>
    <w:uiPriority w:val="0"/>
    <w:rPr>
      <w:rFonts w:ascii="Wingdings" w:hAnsi="Wingdings" w:cs="Wingdings"/>
    </w:rPr>
  </w:style>
  <w:style w:type="character" w:customStyle="1" w:styleId="133">
    <w:name w:val="WW8Num57z0"/>
    <w:qFormat/>
    <w:uiPriority w:val="0"/>
    <w:rPr>
      <w:rFonts w:ascii="Symbol" w:hAnsi="Symbol" w:cs="Symbol"/>
    </w:rPr>
  </w:style>
  <w:style w:type="character" w:customStyle="1" w:styleId="134">
    <w:name w:val="WW8Num57z1"/>
    <w:qFormat/>
    <w:uiPriority w:val="0"/>
    <w:rPr>
      <w:rFonts w:ascii="Courier New" w:hAnsi="Courier New" w:cs="Courier New"/>
    </w:rPr>
  </w:style>
  <w:style w:type="character" w:customStyle="1" w:styleId="135">
    <w:name w:val="WW8Num57z2"/>
    <w:qFormat/>
    <w:uiPriority w:val="0"/>
    <w:rPr>
      <w:rFonts w:ascii="Wingdings" w:hAnsi="Wingdings" w:cs="Wingdings"/>
    </w:rPr>
  </w:style>
  <w:style w:type="character" w:customStyle="1" w:styleId="136">
    <w:name w:val="WW8Num58z0"/>
    <w:qFormat/>
    <w:uiPriority w:val="0"/>
  </w:style>
  <w:style w:type="character" w:customStyle="1" w:styleId="137">
    <w:name w:val="WW8Num59z0"/>
    <w:qFormat/>
    <w:uiPriority w:val="0"/>
    <w:rPr>
      <w:rFonts w:ascii="Times New Roman" w:hAnsi="Times New Roman" w:cs="Times New Roman"/>
    </w:rPr>
  </w:style>
  <w:style w:type="character" w:customStyle="1" w:styleId="138">
    <w:name w:val="WW8Num59z1"/>
    <w:qFormat/>
    <w:uiPriority w:val="0"/>
    <w:rPr>
      <w:rFonts w:cs="Times New Roman"/>
    </w:rPr>
  </w:style>
  <w:style w:type="character" w:customStyle="1" w:styleId="139">
    <w:name w:val="WW8Num60z0"/>
    <w:qFormat/>
    <w:uiPriority w:val="0"/>
    <w:rPr>
      <w:rFonts w:ascii="Symbol" w:hAnsi="Symbol" w:cs="Symbol"/>
    </w:rPr>
  </w:style>
  <w:style w:type="character" w:customStyle="1" w:styleId="140">
    <w:name w:val="WW8Num60z1"/>
    <w:qFormat/>
    <w:uiPriority w:val="0"/>
    <w:rPr>
      <w:rFonts w:ascii="Courier New" w:hAnsi="Courier New" w:cs="Courier New"/>
    </w:rPr>
  </w:style>
  <w:style w:type="character" w:customStyle="1" w:styleId="141">
    <w:name w:val="WW8Num60z2"/>
    <w:qFormat/>
    <w:uiPriority w:val="0"/>
    <w:rPr>
      <w:rFonts w:ascii="Wingdings" w:hAnsi="Wingdings" w:cs="Wingdings"/>
    </w:rPr>
  </w:style>
  <w:style w:type="character" w:customStyle="1" w:styleId="142">
    <w:name w:val="WW8NumSt18z0"/>
    <w:qFormat/>
    <w:uiPriority w:val="0"/>
    <w:rPr>
      <w:rFonts w:ascii="Times New Roman" w:hAnsi="Times New Roman" w:cs="Times New Roman"/>
    </w:rPr>
  </w:style>
  <w:style w:type="character" w:customStyle="1" w:styleId="143">
    <w:name w:val="WW8NumSt19z0"/>
    <w:qFormat/>
    <w:uiPriority w:val="0"/>
    <w:rPr>
      <w:rFonts w:ascii="Times New Roman" w:hAnsi="Times New Roman" w:cs="Times New Roman"/>
    </w:rPr>
  </w:style>
  <w:style w:type="character" w:customStyle="1" w:styleId="144">
    <w:name w:val="WW8NumSt25z0"/>
    <w:qFormat/>
    <w:uiPriority w:val="0"/>
    <w:rPr>
      <w:rFonts w:cs="Times New Roman"/>
    </w:rPr>
  </w:style>
  <w:style w:type="character" w:customStyle="1" w:styleId="145">
    <w:name w:val="Footnote Characters"/>
    <w:qFormat/>
    <w:uiPriority w:val="0"/>
    <w:rPr>
      <w:vertAlign w:val="superscript"/>
    </w:rPr>
  </w:style>
  <w:style w:type="character" w:customStyle="1" w:styleId="146">
    <w:name w:val="Title Char"/>
    <w:qFormat/>
    <w:uiPriority w:val="0"/>
    <w:rPr>
      <w:b/>
      <w:bCs/>
      <w:sz w:val="28"/>
      <w:szCs w:val="28"/>
      <w:lang w:val="en-US" w:bidi="ar-SA"/>
    </w:rPr>
  </w:style>
  <w:style w:type="character" w:customStyle="1" w:styleId="147">
    <w:name w:val="Heading 8 Char"/>
    <w:qFormat/>
    <w:uiPriority w:val="0"/>
    <w:rPr>
      <w:rFonts w:ascii="Calibri" w:hAnsi="Calibri" w:eastAsia="Times New Roman" w:cs="Times New Roman"/>
      <w:i/>
      <w:iCs/>
      <w:sz w:val="24"/>
      <w:szCs w:val="24"/>
    </w:rPr>
  </w:style>
  <w:style w:type="character" w:customStyle="1" w:styleId="148">
    <w:name w:val="Heading 1 Char"/>
    <w:qFormat/>
    <w:uiPriority w:val="0"/>
    <w:rPr>
      <w:b/>
      <w:sz w:val="22"/>
    </w:rPr>
  </w:style>
  <w:style w:type="character" w:customStyle="1" w:styleId="149">
    <w:name w:val="Heading 2 Char"/>
    <w:qFormat/>
    <w:uiPriority w:val="0"/>
    <w:rPr>
      <w:b/>
      <w:sz w:val="32"/>
    </w:rPr>
  </w:style>
  <w:style w:type="character" w:customStyle="1" w:styleId="150">
    <w:name w:val="Header Char"/>
    <w:qFormat/>
    <w:uiPriority w:val="0"/>
    <w:rPr>
      <w:sz w:val="26"/>
    </w:rPr>
  </w:style>
  <w:style w:type="character" w:customStyle="1" w:styleId="151">
    <w:name w:val="Heading 4 Char"/>
    <w:qFormat/>
    <w:uiPriority w:val="0"/>
    <w:rPr>
      <w:rFonts w:ascii="Verdana" w:hAnsi="Verdana" w:cs="Verdana"/>
      <w:b/>
      <w:color w:val="000000"/>
      <w:sz w:val="26"/>
    </w:rPr>
  </w:style>
  <w:style w:type="character" w:customStyle="1" w:styleId="152">
    <w:name w:val="Bullets"/>
    <w:qFormat/>
    <w:uiPriority w:val="0"/>
    <w:rPr>
      <w:rFonts w:ascii="OpenSymbol" w:hAnsi="OpenSymbol" w:eastAsia="OpenSymbol" w:cs="OpenSymbol"/>
    </w:rPr>
  </w:style>
  <w:style w:type="character" w:customStyle="1" w:styleId="153">
    <w:name w:val="Numbering Symbols"/>
    <w:qFormat/>
    <w:uiPriority w:val="0"/>
  </w:style>
  <w:style w:type="paragraph" w:customStyle="1" w:styleId="154">
    <w:name w:val="Index"/>
    <w:basedOn w:val="1"/>
    <w:qFormat/>
    <w:uiPriority w:val="0"/>
    <w:pPr>
      <w:suppressLineNumbers/>
    </w:pPr>
    <w:rPr>
      <w:rFonts w:cs="Lohit Hindi"/>
    </w:rPr>
  </w:style>
  <w:style w:type="paragraph" w:customStyle="1" w:styleId="155">
    <w:name w:val="BIEU TUONG"/>
    <w:basedOn w:val="1"/>
    <w:qFormat/>
    <w:uiPriority w:val="0"/>
    <w:pPr>
      <w:pBdr>
        <w:top w:val="single" w:color="000000" w:sz="6" w:space="1"/>
        <w:left w:val="single" w:color="000000" w:sz="6" w:space="1"/>
        <w:bottom w:val="single" w:color="000000" w:sz="6" w:space="1"/>
        <w:right w:val="single" w:color="000000" w:sz="6" w:space="1"/>
      </w:pBdr>
      <w:spacing w:after="120"/>
      <w:jc w:val="both"/>
    </w:pPr>
    <w:rPr>
      <w:rFonts w:ascii=".VnTime" w:hAnsi=".VnTime" w:cs=".VnTime"/>
      <w:color w:val="0000FF"/>
    </w:rPr>
  </w:style>
  <w:style w:type="paragraph" w:customStyle="1" w:styleId="156">
    <w:name w:val="Giua"/>
    <w:basedOn w:val="1"/>
    <w:qFormat/>
    <w:uiPriority w:val="0"/>
    <w:pPr>
      <w:spacing w:after="120"/>
      <w:jc w:val="center"/>
    </w:pPr>
    <w:rPr>
      <w:rFonts w:ascii=".VnTime" w:hAnsi=".VnTime" w:cs=".VnTime"/>
      <w:color w:val="0000FF"/>
    </w:rPr>
  </w:style>
  <w:style w:type="paragraph" w:customStyle="1" w:styleId="157">
    <w:name w:val="giua"/>
    <w:basedOn w:val="1"/>
    <w:qFormat/>
    <w:uiPriority w:val="0"/>
    <w:pPr>
      <w:spacing w:after="120"/>
      <w:jc w:val="center"/>
    </w:pPr>
    <w:rPr>
      <w:rFonts w:ascii=".VnTime" w:hAnsi=".VnTime" w:cs=".VnTime"/>
      <w:color w:val="0000FF"/>
    </w:rPr>
  </w:style>
  <w:style w:type="paragraph" w:customStyle="1" w:styleId="158">
    <w:name w:val="Center"/>
    <w:basedOn w:val="1"/>
    <w:qFormat/>
    <w:uiPriority w:val="0"/>
    <w:pPr>
      <w:spacing w:after="120"/>
      <w:jc w:val="center"/>
    </w:pPr>
    <w:rPr>
      <w:rFonts w:ascii=".VnTime" w:hAnsi=".VnTime" w:cs=".VnTime"/>
      <w:color w:val="0000FF"/>
    </w:rPr>
  </w:style>
  <w:style w:type="paragraph" w:customStyle="1" w:styleId="159">
    <w:name w:val="Text"/>
    <w:basedOn w:val="1"/>
    <w:qFormat/>
    <w:uiPriority w:val="0"/>
    <w:pPr>
      <w:spacing w:before="120"/>
      <w:jc w:val="both"/>
    </w:pPr>
  </w:style>
  <w:style w:type="paragraph" w:customStyle="1" w:styleId="160">
    <w:name w:val="Idea Listing"/>
    <w:basedOn w:val="1"/>
    <w:qFormat/>
    <w:uiPriority w:val="0"/>
    <w:pPr>
      <w:numPr>
        <w:ilvl w:val="0"/>
        <w:numId w:val="2"/>
      </w:numPr>
      <w:tabs>
        <w:tab w:val="left" w:pos="1080"/>
      </w:tabs>
      <w:spacing w:before="60"/>
      <w:jc w:val="both"/>
    </w:pPr>
    <w:rPr>
      <w:szCs w:val="26"/>
    </w:rPr>
  </w:style>
  <w:style w:type="paragraph" w:styleId="161">
    <w:name w:val="List Paragraph"/>
    <w:basedOn w:val="1"/>
    <w:qFormat/>
    <w:uiPriority w:val="34"/>
    <w:pPr>
      <w:ind w:left="720"/>
    </w:pPr>
    <w:rPr>
      <w:rFonts w:ascii="Calibri" w:hAnsi="Calibri" w:eastAsia="MS Mincho" w:cs="Calibri"/>
      <w:sz w:val="22"/>
      <w:szCs w:val="22"/>
      <w:lang w:eastAsia="ja-JP"/>
    </w:rPr>
  </w:style>
  <w:style w:type="paragraph" w:customStyle="1" w:styleId="162">
    <w:name w:val="Table Contents"/>
    <w:basedOn w:val="1"/>
    <w:qFormat/>
    <w:uiPriority w:val="0"/>
    <w:pPr>
      <w:suppressLineNumbers/>
    </w:pPr>
  </w:style>
  <w:style w:type="paragraph" w:customStyle="1" w:styleId="163">
    <w:name w:val="Table Heading"/>
    <w:basedOn w:val="162"/>
    <w:qFormat/>
    <w:uiPriority w:val="0"/>
    <w:pPr>
      <w:jc w:val="center"/>
    </w:pPr>
    <w:rPr>
      <w:b/>
      <w:bCs/>
    </w:rPr>
  </w:style>
  <w:style w:type="paragraph" w:customStyle="1" w:styleId="164">
    <w:name w:val="Frame contents"/>
    <w:basedOn w:val="13"/>
    <w:qFormat/>
    <w:uiPriority w:val="0"/>
  </w:style>
  <w:style w:type="paragraph" w:customStyle="1" w:styleId="165">
    <w:name w:val="Frame Contents"/>
    <w:basedOn w:val="13"/>
    <w:qFormat/>
    <w:uiPriority w:val="0"/>
  </w:style>
  <w:style w:type="paragraph" w:customStyle="1" w:styleId="166">
    <w:name w:val="Abstract"/>
    <w:qFormat/>
    <w:uiPriority w:val="0"/>
    <w:pPr>
      <w:suppressAutoHyphens/>
      <w:spacing w:after="200"/>
      <w:jc w:val="both"/>
    </w:pPr>
    <w:rPr>
      <w:rFonts w:ascii="Times New Roman" w:hAnsi="Times New Roman" w:eastAsia="SimSun" w:cs="Times New Roman"/>
      <w:b/>
      <w:bCs/>
      <w:sz w:val="18"/>
      <w:szCs w:val="18"/>
      <w:lang w:val="en-US" w:eastAsia="zh-CN" w:bidi="ar-SA"/>
    </w:rPr>
  </w:style>
  <w:style w:type="paragraph" w:customStyle="1" w:styleId="167">
    <w:name w:val="annexe"/>
    <w:basedOn w:val="1"/>
    <w:qFormat/>
    <w:uiPriority w:val="0"/>
    <w:pPr>
      <w:spacing w:line="360" w:lineRule="auto"/>
      <w:jc w:val="center"/>
    </w:pPr>
    <w:rPr>
      <w:b/>
      <w:sz w:val="32"/>
      <w:szCs w:val="26"/>
      <w:lang w:val="es-ES"/>
    </w:rPr>
  </w:style>
  <w:style w:type="paragraph" w:customStyle="1" w:styleId="168">
    <w:name w:val="Quotations"/>
    <w:basedOn w:val="1"/>
    <w:qFormat/>
    <w:uiPriority w:val="0"/>
    <w:pPr>
      <w:spacing w:after="283"/>
      <w:ind w:left="567" w:right="567"/>
    </w:pPr>
  </w:style>
  <w:style w:type="character" w:customStyle="1" w:styleId="169">
    <w:name w:val="Unresolved Mention"/>
    <w:basedOn w:val="10"/>
    <w:semiHidden/>
    <w:unhideWhenUsed/>
    <w:qFormat/>
    <w:uiPriority w:val="99"/>
    <w:rPr>
      <w:color w:val="605E5C"/>
      <w:shd w:val="clear" w:color="auto" w:fill="E1DFDD"/>
    </w:rPr>
  </w:style>
  <w:style w:type="character" w:customStyle="1" w:styleId="170">
    <w:name w:val="Footnote Text Char"/>
    <w:basedOn w:val="10"/>
    <w:link w:val="23"/>
    <w:qFormat/>
    <w:uiPriority w:val="0"/>
    <w:rPr>
      <w:lang w:eastAsia="zh-CN"/>
    </w:rPr>
  </w:style>
  <w:style w:type="paragraph" w:customStyle="1" w:styleId="171">
    <w:name w:val="TOC Heading"/>
    <w:basedOn w:val="2"/>
    <w:next w:val="1"/>
    <w:unhideWhenUsed/>
    <w:qFormat/>
    <w:uiPriority w:val="39"/>
    <w:pPr>
      <w:keepLines/>
      <w:numPr>
        <w:numId w:val="0"/>
      </w:numPr>
      <w:suppressAutoHyphens w:val="0"/>
      <w:spacing w:before="240" w:line="259" w:lineRule="auto"/>
      <w:outlineLvl w:val="9"/>
    </w:pPr>
    <w:rPr>
      <w:rFonts w:asciiTheme="majorHAnsi" w:hAnsiTheme="majorHAnsi" w:eastAsiaTheme="majorEastAsia" w:cstheme="majorBidi"/>
      <w:b w:val="0"/>
      <w:color w:val="2E75B6" w:themeColor="accent1" w:themeShade="BF"/>
      <w:sz w:val="32"/>
      <w:szCs w:val="32"/>
      <w:lang w:eastAsia="en-US"/>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E46763-0AC9-4FE4-88AF-2A9D72DD06F7}">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3940</Words>
  <Characters>13924</Characters>
  <Lines>139</Lines>
  <Paragraphs>39</Paragraphs>
  <TotalTime>35</TotalTime>
  <ScaleCrop>false</ScaleCrop>
  <LinksUpToDate>false</LinksUpToDate>
  <CharactersWithSpaces>18425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2026-10-13T06:16:00Z</dcterms:created>
  <dc:creator>ADMIN</dc:creator>
  <cp:lastModifiedBy>Nguyễn Ngọc</cp:lastModifiedBy>
  <cp:lastPrinted>2014-04-07T01:08:00Z</cp:lastPrinted>
  <dcterms:modified xsi:type="dcterms:W3CDTF">2026-10-13T12:24:48Z</dcterms:modified>
  <dc:title>Phụ lục I</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eyJoZGlkIjoiYzFiM2NiM2RmYTdhZjRiZDBmMDUzMzk4ODEwYTk5NGIiLCJ1c2VySWQiOiIxMzkyMjI2NjA3ODU0In0=</vt:lpwstr>
  </property>
  <property fmtid="{D5CDD505-2E9C-101B-9397-08002B2CF9AE}" pid="3" name="KSOProductBuildVer">
    <vt:lpwstr>1033-12.1.0.29162</vt:lpwstr>
  </property>
  <property fmtid="{D5CDD505-2E9C-101B-9397-08002B2CF9AE}" pid="4" name="ICV">
    <vt:lpwstr>BACFC274CBD34F8FAC8846B706FD4509_13</vt:lpwstr>
  </property>
</Properties>
</file>