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C24" w:rsidRPr="00E73331" w:rsidRDefault="00242C24" w:rsidP="00242C24">
      <w:pPr>
        <w:pStyle w:val="1"/>
        <w:keepNext w:val="0"/>
        <w:keepLines w:val="0"/>
        <w:pageBreakBefore/>
        <w:jc w:val="center"/>
        <w:rPr>
          <w:rFonts w:ascii="黑体" w:eastAsia="黑体" w:hAnsi="黑体" w:hint="eastAsia"/>
          <w:b w:val="0"/>
          <w:sz w:val="32"/>
          <w:szCs w:val="32"/>
        </w:rPr>
      </w:pPr>
      <w:bookmarkStart w:id="0" w:name="_Toc530471220"/>
      <w:bookmarkStart w:id="1" w:name="_Toc33530066"/>
      <w:r w:rsidRPr="00E73331">
        <w:rPr>
          <w:rFonts w:hint="eastAsia"/>
          <w:bCs w:val="0"/>
          <w:sz w:val="32"/>
          <w:szCs w:val="32"/>
        </w:rPr>
        <w:t>实验</w:t>
      </w:r>
      <w:r w:rsidR="008C27CA">
        <w:rPr>
          <w:rFonts w:hint="eastAsia"/>
          <w:bCs w:val="0"/>
          <w:sz w:val="32"/>
          <w:szCs w:val="32"/>
        </w:rPr>
        <w:t>5</w:t>
      </w:r>
      <w:bookmarkStart w:id="2" w:name="_GoBack"/>
      <w:bookmarkEnd w:id="2"/>
      <w:r w:rsidRPr="00E73331">
        <w:rPr>
          <w:rFonts w:hint="eastAsia"/>
          <w:bCs w:val="0"/>
          <w:sz w:val="32"/>
          <w:szCs w:val="32"/>
        </w:rPr>
        <w:t xml:space="preserve"> </w:t>
      </w:r>
      <w:r w:rsidRPr="00E73331">
        <w:rPr>
          <w:rFonts w:hint="eastAsia"/>
          <w:bCs w:val="0"/>
          <w:sz w:val="32"/>
          <w:szCs w:val="32"/>
        </w:rPr>
        <w:t>路由器</w:t>
      </w:r>
      <w:bookmarkEnd w:id="0"/>
      <w:r>
        <w:rPr>
          <w:rFonts w:hint="eastAsia"/>
          <w:bCs w:val="0"/>
          <w:sz w:val="32"/>
          <w:szCs w:val="32"/>
        </w:rPr>
        <w:t>基本配置</w:t>
      </w:r>
      <w:bookmarkEnd w:id="1"/>
    </w:p>
    <w:p w:rsidR="00242C24" w:rsidRPr="00944948" w:rsidRDefault="00242C24" w:rsidP="00242C24">
      <w:pPr>
        <w:pStyle w:val="2"/>
        <w:spacing w:after="0" w:line="415" w:lineRule="auto"/>
        <w:rPr>
          <w:rFonts w:ascii="黑体" w:eastAsia="黑体" w:hAnsi="黑体" w:hint="eastAsia"/>
          <w:b w:val="0"/>
          <w:sz w:val="24"/>
          <w:szCs w:val="24"/>
        </w:rPr>
      </w:pPr>
      <w:bookmarkStart w:id="3" w:name="_Toc530471221"/>
      <w:bookmarkStart w:id="4" w:name="_Toc33530067"/>
      <w:r w:rsidRPr="00944948">
        <w:rPr>
          <w:rFonts w:ascii="黑体" w:eastAsia="黑体" w:hAnsi="黑体" w:hint="eastAsia"/>
          <w:b w:val="0"/>
          <w:sz w:val="24"/>
          <w:szCs w:val="24"/>
        </w:rPr>
        <w:t>一、实验目的</w:t>
      </w:r>
      <w:bookmarkEnd w:id="3"/>
      <w:bookmarkEnd w:id="4"/>
    </w:p>
    <w:p w:rsidR="00242C24" w:rsidRPr="00F74E2F" w:rsidRDefault="00242C24" w:rsidP="00242C24">
      <w:pPr>
        <w:ind w:firstLineChars="200" w:firstLine="420"/>
        <w:jc w:val="left"/>
        <w:rPr>
          <w:rFonts w:hint="eastAsia"/>
        </w:rPr>
      </w:pPr>
      <w:r w:rsidRPr="00F74E2F">
        <w:rPr>
          <w:rFonts w:hint="eastAsia"/>
        </w:rPr>
        <w:t>1</w:t>
      </w:r>
      <w:r w:rsidRPr="00F74E2F">
        <w:rPr>
          <w:rFonts w:hint="eastAsia"/>
        </w:rPr>
        <w:t>、掌握路由器的基本配置命令</w:t>
      </w:r>
    </w:p>
    <w:p w:rsidR="00242C24" w:rsidRPr="00F74E2F" w:rsidRDefault="00242C24" w:rsidP="00242C24">
      <w:pPr>
        <w:ind w:firstLineChars="200" w:firstLine="420"/>
        <w:jc w:val="left"/>
      </w:pPr>
      <w:r w:rsidRPr="00F74E2F">
        <w:rPr>
          <w:rFonts w:hint="eastAsia"/>
        </w:rPr>
        <w:t>2</w:t>
      </w:r>
      <w:r w:rsidRPr="00F74E2F">
        <w:rPr>
          <w:rFonts w:hint="eastAsia"/>
        </w:rPr>
        <w:t>、掌握路由器远程登录。</w:t>
      </w:r>
    </w:p>
    <w:p w:rsidR="00242C24" w:rsidRPr="00944948" w:rsidRDefault="00242C24" w:rsidP="00242C24">
      <w:pPr>
        <w:pStyle w:val="2"/>
        <w:spacing w:after="0" w:line="415" w:lineRule="auto"/>
        <w:rPr>
          <w:rFonts w:ascii="黑体" w:eastAsia="黑体" w:hAnsi="黑体" w:hint="eastAsia"/>
          <w:b w:val="0"/>
          <w:sz w:val="24"/>
          <w:szCs w:val="24"/>
        </w:rPr>
      </w:pPr>
      <w:bookmarkStart w:id="5" w:name="_Toc530471222"/>
      <w:bookmarkStart w:id="6" w:name="_Toc33530068"/>
      <w:r w:rsidRPr="00944948">
        <w:rPr>
          <w:rFonts w:ascii="黑体" w:eastAsia="黑体" w:hAnsi="黑体" w:hint="eastAsia"/>
          <w:b w:val="0"/>
          <w:sz w:val="24"/>
          <w:szCs w:val="24"/>
        </w:rPr>
        <w:t>二、实验环境</w:t>
      </w:r>
      <w:bookmarkEnd w:id="5"/>
      <w:bookmarkEnd w:id="6"/>
    </w:p>
    <w:p w:rsidR="00242C24" w:rsidRDefault="00242C24" w:rsidP="00242C24">
      <w:pPr>
        <w:ind w:firstLineChars="200" w:firstLine="420"/>
        <w:jc w:val="left"/>
        <w:rPr>
          <w:rFonts w:hint="eastAsia"/>
        </w:rPr>
      </w:pPr>
      <w:r>
        <w:rPr>
          <w:rFonts w:hint="eastAsia"/>
        </w:rPr>
        <w:t>1</w:t>
      </w:r>
      <w:r>
        <w:rPr>
          <w:rFonts w:hint="eastAsia"/>
        </w:rPr>
        <w:t>、操作系统：</w:t>
      </w:r>
      <w:proofErr w:type="gramStart"/>
      <w:r>
        <w:rPr>
          <w:rFonts w:hint="eastAsia"/>
        </w:rPr>
        <w:t>windows</w:t>
      </w:r>
      <w:proofErr w:type="gramEnd"/>
      <w:r>
        <w:rPr>
          <w:rFonts w:hint="eastAsia"/>
        </w:rPr>
        <w:t xml:space="preserve"> 7</w:t>
      </w:r>
    </w:p>
    <w:p w:rsidR="00242C24" w:rsidRDefault="00242C24" w:rsidP="00242C24">
      <w:pPr>
        <w:ind w:firstLineChars="200" w:firstLine="420"/>
        <w:rPr>
          <w:rFonts w:hint="eastAsia"/>
        </w:rPr>
      </w:pPr>
      <w:r>
        <w:rPr>
          <w:rFonts w:hint="eastAsia"/>
        </w:rPr>
        <w:t>2</w:t>
      </w:r>
      <w:r>
        <w:rPr>
          <w:rFonts w:hint="eastAsia"/>
        </w:rPr>
        <w:t>、软件：</w:t>
      </w:r>
      <w:r w:rsidRPr="00932E79">
        <w:t>Cisco Packet Tracer</w:t>
      </w:r>
    </w:p>
    <w:p w:rsidR="00242C24" w:rsidRPr="00944948" w:rsidRDefault="00242C24" w:rsidP="00242C24">
      <w:pPr>
        <w:pStyle w:val="2"/>
        <w:spacing w:after="0" w:line="415" w:lineRule="auto"/>
        <w:rPr>
          <w:rFonts w:ascii="黑体" w:eastAsia="黑体" w:hAnsi="黑体" w:hint="eastAsia"/>
          <w:b w:val="0"/>
          <w:sz w:val="24"/>
          <w:szCs w:val="24"/>
        </w:rPr>
      </w:pPr>
      <w:bookmarkStart w:id="7" w:name="_Toc530471223"/>
      <w:bookmarkStart w:id="8" w:name="_Toc33530069"/>
      <w:r w:rsidRPr="00944948">
        <w:rPr>
          <w:rFonts w:ascii="黑体" w:eastAsia="黑体" w:hAnsi="黑体" w:hint="eastAsia"/>
          <w:b w:val="0"/>
          <w:sz w:val="24"/>
          <w:szCs w:val="24"/>
        </w:rPr>
        <w:t>三、知识准备</w:t>
      </w:r>
      <w:bookmarkEnd w:id="7"/>
      <w:bookmarkEnd w:id="8"/>
    </w:p>
    <w:p w:rsidR="00242C24" w:rsidRDefault="00242C24" w:rsidP="00242C24">
      <w:pPr>
        <w:pStyle w:val="a3"/>
        <w:spacing w:before="0" w:beforeAutospacing="0" w:after="0" w:afterAutospacing="0"/>
        <w:ind w:firstLine="360"/>
        <w:rPr>
          <w:rFonts w:hint="eastAsia"/>
          <w:sz w:val="21"/>
        </w:rPr>
      </w:pPr>
      <w:r>
        <w:rPr>
          <w:rFonts w:hint="eastAsia"/>
          <w:sz w:val="21"/>
        </w:rPr>
        <w:t>（一）了解</w:t>
      </w:r>
      <w:r w:rsidRPr="00F74E2F">
        <w:rPr>
          <w:sz w:val="21"/>
        </w:rPr>
        <w:t>Cisco Packet Tracer</w:t>
      </w:r>
    </w:p>
    <w:p w:rsidR="00242C24" w:rsidRDefault="00242C24" w:rsidP="00242C24">
      <w:pPr>
        <w:pStyle w:val="a3"/>
        <w:spacing w:before="0" w:beforeAutospacing="0" w:after="0" w:afterAutospacing="0"/>
        <w:ind w:firstLine="360"/>
        <w:rPr>
          <w:rFonts w:hint="eastAsia"/>
          <w:sz w:val="21"/>
        </w:rPr>
      </w:pPr>
      <w:r>
        <w:rPr>
          <w:noProof/>
          <w:sz w:val="21"/>
        </w:rPr>
        <w:drawing>
          <wp:inline distT="0" distB="0" distL="0" distR="0">
            <wp:extent cx="5486400" cy="3000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00375"/>
                    </a:xfrm>
                    <a:prstGeom prst="rect">
                      <a:avLst/>
                    </a:prstGeom>
                    <a:noFill/>
                    <a:ln>
                      <a:noFill/>
                    </a:ln>
                  </pic:spPr>
                </pic:pic>
              </a:graphicData>
            </a:graphic>
          </wp:inline>
        </w:drawing>
      </w:r>
    </w:p>
    <w:p w:rsidR="00242C24" w:rsidRPr="00930846" w:rsidRDefault="00242C24" w:rsidP="00242C24">
      <w:pPr>
        <w:pStyle w:val="a3"/>
        <w:spacing w:before="0" w:beforeAutospacing="0" w:after="0" w:afterAutospacing="0"/>
        <w:ind w:firstLine="357"/>
        <w:rPr>
          <w:sz w:val="21"/>
          <w:szCs w:val="21"/>
        </w:rPr>
      </w:pPr>
      <w:r w:rsidRPr="00930846">
        <w:rPr>
          <w:sz w:val="21"/>
          <w:szCs w:val="21"/>
        </w:rPr>
        <w:t>Cisco Packet Tracer</w:t>
      </w:r>
      <w:r w:rsidRPr="00930846">
        <w:rPr>
          <w:rFonts w:hint="eastAsia"/>
          <w:sz w:val="21"/>
          <w:szCs w:val="21"/>
        </w:rPr>
        <w:t>的使用界面由标题栏、菜单栏、主工具栏、常用工具栏、工作区、网络设备库、用户数据包窗格等组成，下面简单讲解一下其各组成元素的作用。</w:t>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t>常用工具栏：</w:t>
      </w:r>
      <w:r w:rsidRPr="00930846">
        <w:rPr>
          <w:rFonts w:hint="eastAsia"/>
          <w:sz w:val="21"/>
          <w:szCs w:val="21"/>
        </w:rPr>
        <w:t>自上而下提供了包括选择、移动、备注、删除、查看、绘制多边形、调整大小、添加简单数据包和复杂数据包等常用工具。例如，选择删除工具 ，然后在工作区中的某个设备上单击，可删除该设备。</w:t>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t>工作区：</w:t>
      </w:r>
      <w:r w:rsidRPr="00930846">
        <w:rPr>
          <w:rFonts w:hint="eastAsia"/>
          <w:sz w:val="21"/>
          <w:szCs w:val="21"/>
        </w:rPr>
        <w:t>可以在工作区创建网络拓扑结构，以及查看模拟网络过程中的各种数据。</w:t>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t>逻辑</w:t>
      </w:r>
      <w:r w:rsidRPr="00930846">
        <w:rPr>
          <w:b/>
          <w:bCs/>
          <w:sz w:val="21"/>
          <w:szCs w:val="21"/>
        </w:rPr>
        <w:t>/</w:t>
      </w:r>
      <w:r w:rsidRPr="00930846">
        <w:rPr>
          <w:rFonts w:hint="eastAsia"/>
          <w:b/>
          <w:bCs/>
          <w:sz w:val="21"/>
          <w:szCs w:val="21"/>
        </w:rPr>
        <w:t>物理工作区转换栏：</w:t>
      </w:r>
      <w:r w:rsidRPr="00930846">
        <w:rPr>
          <w:rFonts w:hint="eastAsia"/>
          <w:sz w:val="21"/>
          <w:szCs w:val="21"/>
        </w:rPr>
        <w:t>用于逻辑工作区和物理工作区的转换。逻辑工作区为主要工作区，用户可以在此工作区完成网络设备的逻辑连接和配置；物理工作区为用户提供了城市、建筑物和工作间等直观图，用户可以对它们进行相关的配置。</w:t>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t>实时</w:t>
      </w:r>
      <w:r w:rsidRPr="00930846">
        <w:rPr>
          <w:b/>
          <w:bCs/>
          <w:sz w:val="21"/>
          <w:szCs w:val="21"/>
        </w:rPr>
        <w:t>/</w:t>
      </w:r>
      <w:r w:rsidRPr="00930846">
        <w:rPr>
          <w:rFonts w:hint="eastAsia"/>
          <w:b/>
          <w:bCs/>
          <w:sz w:val="21"/>
          <w:szCs w:val="21"/>
        </w:rPr>
        <w:t>模拟模式转换栏：</w:t>
      </w:r>
      <w:r w:rsidRPr="00930846">
        <w:rPr>
          <w:rFonts w:hint="eastAsia"/>
          <w:sz w:val="21"/>
          <w:szCs w:val="21"/>
        </w:rPr>
        <w:t>用于实时模式和模拟模式的转换。实时模式为默认模式，用户可以在此模式下完成网络设备的实时配置；模拟模式下，用户可以方便地查看模拟过程中数据包的传输过程，从而更好地分析整个网络拓扑的信息。</w:t>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lastRenderedPageBreak/>
        <w:t>网络设备库：</w:t>
      </w:r>
      <w:r w:rsidRPr="00930846">
        <w:rPr>
          <w:rFonts w:hint="eastAsia"/>
          <w:sz w:val="21"/>
          <w:szCs w:val="21"/>
        </w:rPr>
        <w:t>向用户提供不同类型不同型号的网络设备。此区域分为两个部分：设备类型库和特定设备库。其中，位于左侧的为设备类型库，包含不同类型的设备：路由器、交换机、集线器、无线设备、连接线、终端设备和防火墙等；位于右侧的为特定设备库，包含所选类型中不同型号的设备。例如，选择设备类型为路由器，对应的特定设备库中包含</w:t>
      </w:r>
      <w:r w:rsidRPr="00930846">
        <w:rPr>
          <w:sz w:val="21"/>
          <w:szCs w:val="21"/>
        </w:rPr>
        <w:t>1841</w:t>
      </w:r>
      <w:r w:rsidRPr="00930846">
        <w:rPr>
          <w:rFonts w:hint="eastAsia"/>
          <w:sz w:val="21"/>
          <w:szCs w:val="21"/>
        </w:rPr>
        <w:t>，</w:t>
      </w:r>
      <w:r w:rsidRPr="00930846">
        <w:rPr>
          <w:sz w:val="21"/>
          <w:szCs w:val="21"/>
        </w:rPr>
        <w:t>1641</w:t>
      </w:r>
      <w:r w:rsidRPr="00930846">
        <w:rPr>
          <w:rFonts w:hint="eastAsia"/>
          <w:sz w:val="21"/>
          <w:szCs w:val="21"/>
        </w:rPr>
        <w:t>和</w:t>
      </w:r>
      <w:r w:rsidRPr="00930846">
        <w:rPr>
          <w:sz w:val="21"/>
          <w:szCs w:val="21"/>
        </w:rPr>
        <w:t>2811</w:t>
      </w:r>
      <w:r w:rsidRPr="00930846">
        <w:rPr>
          <w:rFonts w:hint="eastAsia"/>
          <w:sz w:val="21"/>
          <w:szCs w:val="21"/>
        </w:rPr>
        <w:t>等多种型号的路由器。</w:t>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t>用户数据包窗格：</w:t>
      </w:r>
      <w:r w:rsidRPr="00930846">
        <w:rPr>
          <w:rFonts w:hint="eastAsia"/>
          <w:sz w:val="21"/>
          <w:szCs w:val="21"/>
        </w:rPr>
        <w:t>用户可通过该窗格管理数据包，包括添加、删除数据包和查看数据包信息等。</w:t>
      </w:r>
    </w:p>
    <w:p w:rsidR="00242C24" w:rsidRPr="00930846" w:rsidRDefault="00242C24" w:rsidP="00242C24">
      <w:pPr>
        <w:pStyle w:val="a3"/>
        <w:spacing w:before="0" w:beforeAutospacing="0" w:after="0" w:afterAutospacing="0"/>
        <w:ind w:firstLine="357"/>
        <w:rPr>
          <w:rFonts w:hint="eastAsia"/>
          <w:sz w:val="21"/>
          <w:szCs w:val="21"/>
        </w:rPr>
      </w:pPr>
      <w:r w:rsidRPr="00930846">
        <w:rPr>
          <w:rFonts w:hint="eastAsia"/>
          <w:sz w:val="21"/>
          <w:szCs w:val="21"/>
        </w:rPr>
        <w:t>传输介质：</w:t>
      </w:r>
    </w:p>
    <w:p w:rsidR="00242C24" w:rsidRPr="00930846" w:rsidRDefault="00242C24" w:rsidP="00242C24">
      <w:pPr>
        <w:pStyle w:val="a3"/>
        <w:spacing w:before="0" w:beforeAutospacing="0" w:after="0" w:afterAutospacing="0"/>
        <w:ind w:firstLine="357"/>
        <w:rPr>
          <w:rFonts w:hint="eastAsia"/>
          <w:sz w:val="21"/>
          <w:szCs w:val="21"/>
        </w:rPr>
      </w:pPr>
      <w:r>
        <w:rPr>
          <w:noProof/>
          <w:sz w:val="21"/>
          <w:szCs w:val="21"/>
        </w:rPr>
        <w:drawing>
          <wp:inline distT="0" distB="0" distL="0" distR="0">
            <wp:extent cx="433387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4333875" cy="695325"/>
                    </a:xfrm>
                    <a:prstGeom prst="rect">
                      <a:avLst/>
                    </a:prstGeom>
                    <a:noFill/>
                    <a:ln>
                      <a:noFill/>
                    </a:ln>
                  </pic:spPr>
                </pic:pic>
              </a:graphicData>
            </a:graphic>
          </wp:inline>
        </w:drawing>
      </w:r>
    </w:p>
    <w:p w:rsidR="00242C24" w:rsidRPr="00930846" w:rsidRDefault="00242C24" w:rsidP="00242C24">
      <w:pPr>
        <w:pStyle w:val="a3"/>
        <w:spacing w:before="0" w:beforeAutospacing="0" w:after="0" w:afterAutospacing="0"/>
        <w:ind w:firstLine="357"/>
        <w:rPr>
          <w:rFonts w:hint="eastAsia"/>
          <w:sz w:val="21"/>
          <w:szCs w:val="21"/>
        </w:rPr>
      </w:pPr>
      <w:r>
        <w:rPr>
          <w:noProof/>
          <w:sz w:val="21"/>
          <w:szCs w:val="21"/>
        </w:rPr>
        <w:drawing>
          <wp:inline distT="0" distB="0" distL="0" distR="0">
            <wp:extent cx="4533900" cy="1285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1285875"/>
                    </a:xfrm>
                    <a:prstGeom prst="rect">
                      <a:avLst/>
                    </a:prstGeom>
                    <a:noFill/>
                    <a:ln>
                      <a:noFill/>
                    </a:ln>
                  </pic:spPr>
                </pic:pic>
              </a:graphicData>
            </a:graphic>
          </wp:inline>
        </w:drawing>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t>自动选择：</w:t>
      </w:r>
      <w:r w:rsidRPr="00930846">
        <w:rPr>
          <w:rFonts w:hint="eastAsia"/>
          <w:sz w:val="21"/>
          <w:szCs w:val="21"/>
        </w:rPr>
        <w:t>让系统自动选择连接线的类型。</w:t>
      </w:r>
    </w:p>
    <w:p w:rsidR="00242C24" w:rsidRPr="00930846" w:rsidRDefault="00242C24" w:rsidP="00242C24">
      <w:pPr>
        <w:pStyle w:val="a3"/>
        <w:spacing w:before="0" w:beforeAutospacing="0" w:after="0" w:afterAutospacing="0"/>
        <w:ind w:firstLine="357"/>
        <w:rPr>
          <w:sz w:val="21"/>
          <w:szCs w:val="21"/>
        </w:rPr>
      </w:pPr>
      <w:r w:rsidRPr="00930846">
        <w:rPr>
          <w:b/>
          <w:bCs/>
          <w:sz w:val="21"/>
          <w:szCs w:val="21"/>
        </w:rPr>
        <w:t>Console</w:t>
      </w:r>
      <w:r w:rsidRPr="00930846">
        <w:rPr>
          <w:rFonts w:hint="eastAsia"/>
          <w:b/>
          <w:bCs/>
          <w:sz w:val="21"/>
          <w:szCs w:val="21"/>
        </w:rPr>
        <w:t>配置线：</w:t>
      </w:r>
      <w:r w:rsidRPr="00930846">
        <w:rPr>
          <w:rFonts w:hint="eastAsia"/>
          <w:sz w:val="21"/>
          <w:szCs w:val="21"/>
        </w:rPr>
        <w:t>用来连接计算机的串口和交换机</w:t>
      </w:r>
      <w:r w:rsidRPr="00930846">
        <w:rPr>
          <w:sz w:val="21"/>
          <w:szCs w:val="21"/>
        </w:rPr>
        <w:t>/</w:t>
      </w:r>
      <w:r w:rsidRPr="00930846">
        <w:rPr>
          <w:rFonts w:hint="eastAsia"/>
          <w:sz w:val="21"/>
          <w:szCs w:val="21"/>
        </w:rPr>
        <w:t>路由器的</w:t>
      </w:r>
      <w:r w:rsidRPr="00930846">
        <w:rPr>
          <w:sz w:val="21"/>
          <w:szCs w:val="21"/>
        </w:rPr>
        <w:t>Console</w:t>
      </w:r>
      <w:r w:rsidRPr="00930846">
        <w:rPr>
          <w:rFonts w:hint="eastAsia"/>
          <w:sz w:val="21"/>
          <w:szCs w:val="21"/>
        </w:rPr>
        <w:t>端口，以便对交换机</w:t>
      </w:r>
      <w:r w:rsidRPr="00930846">
        <w:rPr>
          <w:sz w:val="21"/>
          <w:szCs w:val="21"/>
        </w:rPr>
        <w:t>/</w:t>
      </w:r>
      <w:r w:rsidRPr="00930846">
        <w:rPr>
          <w:rFonts w:hint="eastAsia"/>
          <w:sz w:val="21"/>
          <w:szCs w:val="21"/>
        </w:rPr>
        <w:t>路由器进行初始配置。</w:t>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t>直通线：</w:t>
      </w:r>
      <w:r w:rsidRPr="00930846">
        <w:rPr>
          <w:rFonts w:hint="eastAsia"/>
          <w:sz w:val="21"/>
          <w:szCs w:val="21"/>
        </w:rPr>
        <w:t>用于连接两台不同种类的设备，如计算机与交换机，交换机与路由器。</w:t>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t>交叉线：</w:t>
      </w:r>
      <w:r w:rsidRPr="00930846">
        <w:rPr>
          <w:rFonts w:hint="eastAsia"/>
          <w:sz w:val="21"/>
          <w:szCs w:val="21"/>
        </w:rPr>
        <w:t>用于连接两台相同种类的设备，如计算机与计算机，交换机与交换机。</w:t>
      </w:r>
    </w:p>
    <w:p w:rsidR="00242C24" w:rsidRPr="00930846" w:rsidRDefault="00242C24" w:rsidP="00242C24">
      <w:pPr>
        <w:pStyle w:val="a3"/>
        <w:spacing w:before="0" w:beforeAutospacing="0" w:after="0" w:afterAutospacing="0"/>
        <w:ind w:firstLine="357"/>
        <w:rPr>
          <w:sz w:val="21"/>
          <w:szCs w:val="21"/>
        </w:rPr>
      </w:pPr>
      <w:r w:rsidRPr="00930846">
        <w:rPr>
          <w:b/>
          <w:bCs/>
          <w:sz w:val="21"/>
          <w:szCs w:val="21"/>
        </w:rPr>
        <w:t>DCE</w:t>
      </w:r>
      <w:r w:rsidRPr="00930846">
        <w:rPr>
          <w:rFonts w:hint="eastAsia"/>
          <w:b/>
          <w:bCs/>
          <w:sz w:val="21"/>
          <w:szCs w:val="21"/>
        </w:rPr>
        <w:t>串行线和</w:t>
      </w:r>
      <w:r w:rsidRPr="00930846">
        <w:rPr>
          <w:b/>
          <w:bCs/>
          <w:sz w:val="21"/>
          <w:szCs w:val="21"/>
        </w:rPr>
        <w:t>DTE</w:t>
      </w:r>
      <w:r w:rsidRPr="00930846">
        <w:rPr>
          <w:rFonts w:hint="eastAsia"/>
          <w:b/>
          <w:bCs/>
          <w:sz w:val="21"/>
          <w:szCs w:val="21"/>
        </w:rPr>
        <w:t>串行线：</w:t>
      </w:r>
      <w:r w:rsidRPr="00930846">
        <w:rPr>
          <w:rFonts w:hint="eastAsia"/>
          <w:sz w:val="21"/>
          <w:szCs w:val="21"/>
        </w:rPr>
        <w:t>主要用于连接两个路由器的串行接口。连接时只需选择一根线即可，若选择是</w:t>
      </w:r>
      <w:r w:rsidRPr="00930846">
        <w:rPr>
          <w:sz w:val="21"/>
          <w:szCs w:val="21"/>
        </w:rPr>
        <w:t>DCE</w:t>
      </w:r>
      <w:r w:rsidRPr="00930846">
        <w:rPr>
          <w:rFonts w:hint="eastAsia"/>
          <w:sz w:val="21"/>
          <w:szCs w:val="21"/>
        </w:rPr>
        <w:t>串行线，则和该线首先连接的路由器为</w:t>
      </w:r>
      <w:r w:rsidRPr="00930846">
        <w:rPr>
          <w:sz w:val="21"/>
          <w:szCs w:val="21"/>
        </w:rPr>
        <w:t>DCE</w:t>
      </w:r>
      <w:r w:rsidRPr="00930846">
        <w:rPr>
          <w:rFonts w:hint="eastAsia"/>
          <w:sz w:val="21"/>
          <w:szCs w:val="21"/>
        </w:rPr>
        <w:t>，另一个路由器为</w:t>
      </w:r>
      <w:r w:rsidRPr="00930846">
        <w:rPr>
          <w:sz w:val="21"/>
          <w:szCs w:val="21"/>
        </w:rPr>
        <w:t>DTE</w:t>
      </w:r>
      <w:r w:rsidRPr="00930846">
        <w:rPr>
          <w:rFonts w:hint="eastAsia"/>
          <w:sz w:val="21"/>
          <w:szCs w:val="21"/>
        </w:rPr>
        <w:t>；若选择是</w:t>
      </w:r>
      <w:r w:rsidRPr="00930846">
        <w:rPr>
          <w:sz w:val="21"/>
          <w:szCs w:val="21"/>
        </w:rPr>
        <w:t>DTE</w:t>
      </w:r>
      <w:r w:rsidRPr="00930846">
        <w:rPr>
          <w:rFonts w:hint="eastAsia"/>
          <w:sz w:val="21"/>
          <w:szCs w:val="21"/>
        </w:rPr>
        <w:t>串行线，则和该线首先连接的路由器为</w:t>
      </w:r>
      <w:r w:rsidRPr="00930846">
        <w:rPr>
          <w:sz w:val="21"/>
          <w:szCs w:val="21"/>
        </w:rPr>
        <w:t>DTE</w:t>
      </w:r>
      <w:r w:rsidRPr="00930846">
        <w:rPr>
          <w:rFonts w:hint="eastAsia"/>
          <w:sz w:val="21"/>
          <w:szCs w:val="21"/>
        </w:rPr>
        <w:t>。</w:t>
      </w:r>
    </w:p>
    <w:p w:rsidR="00242C24" w:rsidRPr="00930846" w:rsidRDefault="00242C24" w:rsidP="00242C24">
      <w:pPr>
        <w:pStyle w:val="a3"/>
        <w:spacing w:before="0" w:beforeAutospacing="0" w:after="0" w:afterAutospacing="0"/>
        <w:ind w:firstLine="357"/>
        <w:rPr>
          <w:sz w:val="21"/>
          <w:szCs w:val="21"/>
        </w:rPr>
      </w:pPr>
      <w:r w:rsidRPr="00930846">
        <w:rPr>
          <w:rFonts w:hint="eastAsia"/>
          <w:sz w:val="21"/>
          <w:szCs w:val="21"/>
        </w:rPr>
        <w:t>网络拓扑图连接好后，会看到每个连接线两端都有两个圆点，并且他们具有不同的颜色。不同颜色的圆点表达的含义不同：</w:t>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t>绿色：</w:t>
      </w:r>
      <w:r w:rsidRPr="00930846">
        <w:rPr>
          <w:rFonts w:hint="eastAsia"/>
          <w:sz w:val="21"/>
          <w:szCs w:val="21"/>
        </w:rPr>
        <w:t>表示设备之间的物理连接正确。</w:t>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t>红色：</w:t>
      </w:r>
      <w:r w:rsidRPr="00930846">
        <w:rPr>
          <w:rFonts w:hint="eastAsia"/>
          <w:sz w:val="21"/>
          <w:szCs w:val="21"/>
        </w:rPr>
        <w:t>表示设备之间的物理连接不正确或由于没有配置相关协议导致没有信号。</w:t>
      </w:r>
    </w:p>
    <w:p w:rsidR="00242C24" w:rsidRPr="00930846" w:rsidRDefault="00242C24" w:rsidP="00242C24">
      <w:pPr>
        <w:pStyle w:val="a3"/>
        <w:spacing w:before="0" w:beforeAutospacing="0" w:after="0" w:afterAutospacing="0"/>
        <w:ind w:firstLine="357"/>
        <w:rPr>
          <w:sz w:val="21"/>
          <w:szCs w:val="21"/>
        </w:rPr>
      </w:pPr>
      <w:r w:rsidRPr="00930846">
        <w:rPr>
          <w:rFonts w:hint="eastAsia"/>
          <w:b/>
          <w:bCs/>
          <w:sz w:val="21"/>
          <w:szCs w:val="21"/>
        </w:rPr>
        <w:t>橙色：</w:t>
      </w:r>
      <w:r w:rsidRPr="00930846">
        <w:rPr>
          <w:rFonts w:hint="eastAsia"/>
          <w:sz w:val="21"/>
          <w:szCs w:val="21"/>
        </w:rPr>
        <w:t>表示端口线路出现“堵塞”状态，多出现在与交换机相连的情况下。</w:t>
      </w:r>
    </w:p>
    <w:p w:rsidR="00242C24" w:rsidRDefault="00242C24" w:rsidP="00242C24">
      <w:pPr>
        <w:pStyle w:val="a3"/>
        <w:spacing w:before="0" w:beforeAutospacing="0" w:after="0" w:afterAutospacing="0"/>
        <w:ind w:firstLine="360"/>
        <w:rPr>
          <w:rFonts w:hint="eastAsia"/>
          <w:sz w:val="21"/>
        </w:rPr>
      </w:pPr>
      <w:r>
        <w:rPr>
          <w:rFonts w:hint="eastAsia"/>
          <w:sz w:val="21"/>
        </w:rPr>
        <w:t>（二）命令模式</w:t>
      </w:r>
    </w:p>
    <w:p w:rsidR="00242C24" w:rsidRPr="00932E79" w:rsidRDefault="00242C24" w:rsidP="00242C24">
      <w:pPr>
        <w:ind w:firstLineChars="200" w:firstLine="420"/>
      </w:pPr>
      <w:r w:rsidRPr="00932E79">
        <w:t>1</w:t>
      </w:r>
      <w:r w:rsidRPr="00932E79">
        <w:t>．用户模式（</w:t>
      </w:r>
      <w:r w:rsidRPr="00932E79">
        <w:t>User EXEC</w:t>
      </w:r>
      <w:r w:rsidRPr="00932E79">
        <w:t>）</w:t>
      </w:r>
    </w:p>
    <w:p w:rsidR="00242C24" w:rsidRPr="00932E79" w:rsidRDefault="00242C24" w:rsidP="00242C24">
      <w:pPr>
        <w:ind w:firstLineChars="200" w:firstLine="420"/>
      </w:pPr>
      <w:r w:rsidRPr="00932E79">
        <w:t>登录</w:t>
      </w:r>
      <w:r>
        <w:t>路由器</w:t>
      </w:r>
      <w:r w:rsidRPr="00932E79">
        <w:t>后，首先进入用户模式。此模式下，用户可以执行有限的命令，包括查看交换机的软、硬件基本信息，对网络进行简单测试。例如，可使用</w:t>
      </w:r>
      <w:r w:rsidRPr="00932E79">
        <w:t>ping</w:t>
      </w:r>
      <w:r w:rsidRPr="00932E79">
        <w:t>命令测试设备的连通性。以下是</w:t>
      </w:r>
      <w:r>
        <w:t>路由器</w:t>
      </w:r>
      <w:r w:rsidRPr="00932E79">
        <w:t>在用户模式下的命令状态行。其中，</w:t>
      </w:r>
      <w:r>
        <w:rPr>
          <w:rFonts w:hint="eastAsia"/>
        </w:rPr>
        <w:t>Router</w:t>
      </w:r>
      <w:r w:rsidRPr="00932E79">
        <w:t>为交换机的默认主机名。</w:t>
      </w:r>
    </w:p>
    <w:p w:rsidR="00242C24" w:rsidRPr="00932E79" w:rsidRDefault="00242C24" w:rsidP="00242C24">
      <w:pPr>
        <w:ind w:firstLineChars="200" w:firstLine="420"/>
      </w:pPr>
      <w:r w:rsidRPr="00932E79">
        <w:t>2</w:t>
      </w:r>
      <w:r w:rsidRPr="00932E79">
        <w:t>．特权模式（</w:t>
      </w:r>
      <w:r w:rsidRPr="00932E79">
        <w:t>Privileged EXEC</w:t>
      </w:r>
      <w:r w:rsidRPr="00932E79">
        <w:t>）</w:t>
      </w:r>
    </w:p>
    <w:p w:rsidR="00242C24" w:rsidRPr="00932E79" w:rsidRDefault="00242C24" w:rsidP="00242C24">
      <w:pPr>
        <w:ind w:firstLineChars="200" w:firstLine="420"/>
      </w:pPr>
      <w:r w:rsidRPr="00932E79">
        <w:t>如果用户想要对交换机进行进一步配置与管理，就需要进入特权模式。进入特权模式后，用户可以查看交换机的配置信息及执行配置交换机的命令。</w:t>
      </w:r>
    </w:p>
    <w:p w:rsidR="00242C24" w:rsidRPr="00932E79" w:rsidRDefault="00242C24" w:rsidP="00242C24">
      <w:pPr>
        <w:ind w:firstLineChars="200" w:firstLine="420"/>
      </w:pPr>
      <w:r w:rsidRPr="00932E79">
        <w:t>在用户模式下输入</w:t>
      </w:r>
      <w:r w:rsidRPr="00932E79">
        <w:t>enable</w:t>
      </w:r>
      <w:r w:rsidRPr="00932E79">
        <w:t>命令并回车，即可进入特权模式。若用户设置了密码，则还需要按照系统提示输入密码并回车。</w:t>
      </w:r>
    </w:p>
    <w:p w:rsidR="00242C24" w:rsidRPr="00932E79" w:rsidRDefault="00242C24" w:rsidP="00242C24">
      <w:pPr>
        <w:ind w:firstLineChars="200" w:firstLine="420"/>
      </w:pPr>
      <w:r>
        <w:rPr>
          <w:rFonts w:hint="eastAsia"/>
        </w:rPr>
        <w:t>Router</w:t>
      </w:r>
      <w:r w:rsidRPr="00932E79">
        <w:t>&gt;enable                                  //</w:t>
      </w:r>
      <w:r w:rsidRPr="00932E79">
        <w:t>进入特权模式</w:t>
      </w:r>
    </w:p>
    <w:p w:rsidR="00242C24" w:rsidRPr="00932E79" w:rsidRDefault="00242C24" w:rsidP="00242C24">
      <w:pPr>
        <w:ind w:firstLineChars="200" w:firstLine="420"/>
      </w:pPr>
      <w:r w:rsidRPr="00932E79">
        <w:t>3</w:t>
      </w:r>
      <w:r w:rsidRPr="00932E79">
        <w:t>．全局配置模式（</w:t>
      </w:r>
      <w:r w:rsidRPr="00932E79">
        <w:t>Global configuration</w:t>
      </w:r>
      <w:r w:rsidRPr="00932E79">
        <w:t>）</w:t>
      </w:r>
    </w:p>
    <w:p w:rsidR="00242C24" w:rsidRPr="00932E79" w:rsidRDefault="00242C24" w:rsidP="00242C24">
      <w:pPr>
        <w:ind w:firstLineChars="200" w:firstLine="420"/>
      </w:pPr>
      <w:r w:rsidRPr="00932E79">
        <w:lastRenderedPageBreak/>
        <w:t>全局配置模式属于特权模式的下一级模式。在此模式下，用户可以配置</w:t>
      </w:r>
      <w:r>
        <w:t>路由器</w:t>
      </w:r>
      <w:r w:rsidRPr="00932E79">
        <w:t>的全局性参数，如主机名等。</w:t>
      </w:r>
    </w:p>
    <w:p w:rsidR="00242C24" w:rsidRPr="00932E79" w:rsidRDefault="00242C24" w:rsidP="00242C24">
      <w:pPr>
        <w:ind w:firstLineChars="200" w:firstLine="420"/>
      </w:pPr>
      <w:r w:rsidRPr="00932E79">
        <w:t>在特权模式下输入</w:t>
      </w:r>
      <w:r w:rsidRPr="00932E79">
        <w:t>configure terminal</w:t>
      </w:r>
      <w:r w:rsidRPr="00932E79">
        <w:t>命令并回车，即可进入全局配置模式。</w:t>
      </w:r>
    </w:p>
    <w:p w:rsidR="00242C24" w:rsidRPr="00932E79" w:rsidRDefault="00242C24" w:rsidP="00242C24">
      <w:pPr>
        <w:ind w:firstLineChars="200" w:firstLine="420"/>
      </w:pPr>
      <w:proofErr w:type="spellStart"/>
      <w:r>
        <w:rPr>
          <w:rFonts w:hint="eastAsia"/>
        </w:rPr>
        <w:t>Router</w:t>
      </w:r>
      <w:r w:rsidRPr="00932E79">
        <w:t>#configure</w:t>
      </w:r>
      <w:proofErr w:type="spellEnd"/>
      <w:r w:rsidRPr="00932E79">
        <w:t xml:space="preserve"> terminal</w:t>
      </w:r>
    </w:p>
    <w:p w:rsidR="00242C24" w:rsidRPr="00932E79" w:rsidRDefault="00242C24" w:rsidP="00242C24">
      <w:pPr>
        <w:ind w:firstLineChars="200" w:firstLine="420"/>
      </w:pPr>
      <w:r w:rsidRPr="00932E79">
        <w:t>Enter configuration commands, one per line. End with CNTL/Z.</w:t>
      </w:r>
    </w:p>
    <w:p w:rsidR="00242C24" w:rsidRPr="00932E79" w:rsidRDefault="00242C24" w:rsidP="00242C24">
      <w:pPr>
        <w:ind w:firstLineChars="200" w:firstLine="420"/>
      </w:pPr>
      <w:r>
        <w:rPr>
          <w:rFonts w:hint="eastAsia"/>
        </w:rPr>
        <w:t>Router</w:t>
      </w:r>
      <w:r w:rsidRPr="00932E79">
        <w:t xml:space="preserve"> (</w:t>
      </w:r>
      <w:proofErr w:type="spellStart"/>
      <w:r w:rsidRPr="00932E79">
        <w:t>config</w:t>
      </w:r>
      <w:proofErr w:type="spellEnd"/>
      <w:r w:rsidRPr="00932E79">
        <w:t>)#</w:t>
      </w:r>
      <w:r w:rsidRPr="00932E79">
        <w:tab/>
      </w:r>
      <w:r w:rsidRPr="00932E79">
        <w:tab/>
      </w:r>
      <w:r w:rsidRPr="00932E79">
        <w:tab/>
      </w:r>
      <w:r w:rsidRPr="00932E79">
        <w:tab/>
      </w:r>
      <w:r w:rsidRPr="00932E79">
        <w:tab/>
        <w:t>//</w:t>
      </w:r>
      <w:r w:rsidRPr="00932E79">
        <w:t>全局配置模式的命令状态行</w:t>
      </w:r>
    </w:p>
    <w:p w:rsidR="00242C24" w:rsidRPr="00932E79" w:rsidRDefault="00242C24" w:rsidP="00242C24">
      <w:pPr>
        <w:ind w:firstLineChars="200" w:firstLine="420"/>
      </w:pPr>
      <w:r w:rsidRPr="00932E79">
        <w:t>4</w:t>
      </w:r>
      <w:r w:rsidRPr="00932E79">
        <w:t>．接口配置模式（</w:t>
      </w:r>
      <w:r w:rsidRPr="00932E79">
        <w:t>Interface configuration</w:t>
      </w:r>
      <w:r w:rsidRPr="00932E79">
        <w:t>）</w:t>
      </w:r>
    </w:p>
    <w:p w:rsidR="00242C24" w:rsidRPr="00932E79" w:rsidRDefault="00242C24" w:rsidP="00242C24">
      <w:pPr>
        <w:ind w:firstLineChars="200" w:firstLine="420"/>
      </w:pPr>
      <w:r w:rsidRPr="00932E79">
        <w:t>接口配置模式属于全局模式的下一级模式。在此模式下，用户可以对</w:t>
      </w:r>
      <w:r>
        <w:t>路由器</w:t>
      </w:r>
      <w:r w:rsidRPr="00932E79">
        <w:t>的接口进行配置，并且只能执行配置</w:t>
      </w:r>
      <w:r>
        <w:t>路由器</w:t>
      </w:r>
      <w:r w:rsidRPr="00932E79">
        <w:t>接口的命令。</w:t>
      </w:r>
    </w:p>
    <w:p w:rsidR="00242C24" w:rsidRPr="00932E79" w:rsidRDefault="00242C24" w:rsidP="00242C24">
      <w:pPr>
        <w:ind w:firstLineChars="200" w:firstLine="420"/>
      </w:pPr>
      <w:r w:rsidRPr="00932E79">
        <w:t>在全局模式下，输入</w:t>
      </w:r>
      <w:r w:rsidRPr="00932E79">
        <w:t>interface interface-type</w:t>
      </w:r>
      <w:r w:rsidRPr="00932E79">
        <w:t>（</w:t>
      </w:r>
      <w:proofErr w:type="spellStart"/>
      <w:r w:rsidRPr="00932E79">
        <w:t>interface-type</w:t>
      </w:r>
      <w:proofErr w:type="spellEnd"/>
      <w:r w:rsidRPr="00932E79">
        <w:t>为接口类型）命令并回车，即可进入接口配置模式。例如：</w:t>
      </w:r>
    </w:p>
    <w:p w:rsidR="00242C24" w:rsidRPr="00932E79" w:rsidRDefault="00242C24" w:rsidP="00242C24">
      <w:pPr>
        <w:ind w:firstLineChars="200" w:firstLine="420"/>
      </w:pPr>
      <w:r>
        <w:rPr>
          <w:rFonts w:hint="eastAsia"/>
        </w:rPr>
        <w:t>Router</w:t>
      </w:r>
      <w:r w:rsidRPr="00932E79">
        <w:t xml:space="preserve"> (</w:t>
      </w:r>
      <w:proofErr w:type="spellStart"/>
      <w:r w:rsidRPr="00932E79">
        <w:t>config</w:t>
      </w:r>
      <w:proofErr w:type="spellEnd"/>
      <w:r w:rsidRPr="00932E79">
        <w:t xml:space="preserve">)# interface </w:t>
      </w:r>
      <w:r>
        <w:t>fa</w:t>
      </w:r>
      <w:r>
        <w:rPr>
          <w:rFonts w:hint="eastAsia"/>
        </w:rPr>
        <w:t>0/0</w:t>
      </w:r>
      <w:r w:rsidRPr="00932E79">
        <w:tab/>
      </w:r>
      <w:r w:rsidRPr="00932E79">
        <w:tab/>
      </w:r>
      <w:r w:rsidRPr="00932E79">
        <w:tab/>
        <w:t>//</w:t>
      </w:r>
      <w:r w:rsidRPr="00932E79">
        <w:t>进入</w:t>
      </w:r>
      <w:proofErr w:type="spellStart"/>
      <w:r w:rsidRPr="00932E79">
        <w:t>vlan</w:t>
      </w:r>
      <w:proofErr w:type="spellEnd"/>
      <w:r w:rsidRPr="00932E79">
        <w:t xml:space="preserve"> 1</w:t>
      </w:r>
      <w:r w:rsidRPr="00932E79">
        <w:t>接口</w:t>
      </w:r>
    </w:p>
    <w:p w:rsidR="00242C24" w:rsidRPr="00932E79" w:rsidRDefault="00242C24" w:rsidP="00242C24">
      <w:pPr>
        <w:ind w:firstLineChars="200" w:firstLine="420"/>
      </w:pPr>
      <w:r>
        <w:rPr>
          <w:rFonts w:hint="eastAsia"/>
        </w:rPr>
        <w:t>Router</w:t>
      </w:r>
      <w:r w:rsidRPr="00932E79">
        <w:t xml:space="preserve"> (</w:t>
      </w:r>
      <w:proofErr w:type="spellStart"/>
      <w:r w:rsidRPr="00932E79">
        <w:t>config</w:t>
      </w:r>
      <w:proofErr w:type="spellEnd"/>
      <w:r w:rsidRPr="00932E79">
        <w:t>-if)#</w:t>
      </w:r>
      <w:r w:rsidRPr="00932E79">
        <w:tab/>
      </w:r>
      <w:r w:rsidRPr="00932E79">
        <w:tab/>
      </w:r>
      <w:r w:rsidRPr="00932E79">
        <w:tab/>
      </w:r>
      <w:r w:rsidRPr="00932E79">
        <w:tab/>
        <w:t>//</w:t>
      </w:r>
      <w:r w:rsidRPr="00932E79">
        <w:t>接口配置模式的命令状态行</w:t>
      </w:r>
    </w:p>
    <w:p w:rsidR="00242C24" w:rsidRPr="00932E79" w:rsidRDefault="00242C24" w:rsidP="00242C24">
      <w:pPr>
        <w:ind w:firstLineChars="200" w:firstLine="420"/>
      </w:pPr>
      <w:r w:rsidRPr="00932E79">
        <w:t>5</w:t>
      </w:r>
      <w:r w:rsidRPr="00932E79">
        <w:t>．</w:t>
      </w:r>
      <w:r w:rsidRPr="00932E79">
        <w:t>Line</w:t>
      </w:r>
      <w:r w:rsidRPr="00932E79">
        <w:t>配置模式（</w:t>
      </w:r>
      <w:r w:rsidRPr="00932E79">
        <w:t>Line configuration</w:t>
      </w:r>
      <w:r w:rsidRPr="00932E79">
        <w:t>）</w:t>
      </w:r>
    </w:p>
    <w:p w:rsidR="00242C24" w:rsidRPr="00932E79" w:rsidRDefault="00242C24" w:rsidP="00242C24">
      <w:pPr>
        <w:ind w:firstLineChars="200" w:firstLine="420"/>
      </w:pPr>
      <w:r w:rsidRPr="00932E79">
        <w:t>Line</w:t>
      </w:r>
      <w:r w:rsidRPr="00932E79">
        <w:t>配置模式属于全局配置模式的下一级模式。在此模式下，用户可以对虚拟终端（</w:t>
      </w:r>
      <w:proofErr w:type="spellStart"/>
      <w:r w:rsidRPr="00932E79">
        <w:t>vty</w:t>
      </w:r>
      <w:proofErr w:type="spellEnd"/>
      <w:r w:rsidRPr="00932E79">
        <w:t>）和</w:t>
      </w:r>
      <w:r w:rsidRPr="00932E79">
        <w:t>Console</w:t>
      </w:r>
      <w:r w:rsidRPr="00932E79">
        <w:t>端口进行配置。在全局模式下，输入</w:t>
      </w:r>
      <w:r w:rsidRPr="00932E79">
        <w:t xml:space="preserve">line </w:t>
      </w:r>
      <w:proofErr w:type="spellStart"/>
      <w:r w:rsidRPr="00932E79">
        <w:t>vty</w:t>
      </w:r>
      <w:proofErr w:type="spellEnd"/>
      <w:r w:rsidRPr="00932E79">
        <w:t>或</w:t>
      </w:r>
      <w:r w:rsidRPr="00932E79">
        <w:t>line console</w:t>
      </w:r>
      <w:r w:rsidRPr="00932E79">
        <w:t>命令并回车，即可进入</w:t>
      </w:r>
      <w:r w:rsidRPr="00932E79">
        <w:t>Line</w:t>
      </w:r>
      <w:r w:rsidRPr="00932E79">
        <w:t>配置模式。例如：</w:t>
      </w:r>
    </w:p>
    <w:p w:rsidR="00242C24" w:rsidRPr="00932E79" w:rsidRDefault="00242C24" w:rsidP="00242C24">
      <w:pPr>
        <w:ind w:firstLineChars="200" w:firstLine="420"/>
      </w:pPr>
      <w:r>
        <w:rPr>
          <w:rFonts w:hint="eastAsia"/>
        </w:rPr>
        <w:t>Router</w:t>
      </w:r>
      <w:r w:rsidRPr="00932E79">
        <w:t xml:space="preserve"> (</w:t>
      </w:r>
      <w:proofErr w:type="spellStart"/>
      <w:r w:rsidRPr="00932E79">
        <w:t>config</w:t>
      </w:r>
      <w:proofErr w:type="spellEnd"/>
      <w:r w:rsidRPr="00932E79">
        <w:t>)#line console 0</w:t>
      </w:r>
      <w:r w:rsidRPr="00932E79">
        <w:tab/>
      </w:r>
      <w:r w:rsidRPr="00932E79">
        <w:tab/>
      </w:r>
      <w:r w:rsidRPr="00932E79">
        <w:tab/>
        <w:t>//</w:t>
      </w:r>
      <w:r w:rsidRPr="00932E79">
        <w:t>进入编号为</w:t>
      </w:r>
      <w:r w:rsidRPr="00932E79">
        <w:t>0</w:t>
      </w:r>
      <w:r w:rsidRPr="00932E79">
        <w:t>的</w:t>
      </w:r>
      <w:r w:rsidRPr="00932E79">
        <w:t>Console</w:t>
      </w:r>
      <w:r w:rsidRPr="00932E79">
        <w:t>端口</w:t>
      </w:r>
    </w:p>
    <w:p w:rsidR="00242C24" w:rsidRPr="00932E79" w:rsidRDefault="00242C24" w:rsidP="00242C24">
      <w:pPr>
        <w:ind w:firstLineChars="200" w:firstLine="420"/>
      </w:pPr>
      <w:r>
        <w:rPr>
          <w:rFonts w:hint="eastAsia"/>
        </w:rPr>
        <w:t>Router</w:t>
      </w:r>
      <w:r w:rsidRPr="00932E79">
        <w:t xml:space="preserve"> (</w:t>
      </w:r>
      <w:proofErr w:type="spellStart"/>
      <w:r w:rsidRPr="00932E79">
        <w:t>config</w:t>
      </w:r>
      <w:proofErr w:type="spellEnd"/>
      <w:r w:rsidRPr="00932E79">
        <w:t>-line)#</w:t>
      </w:r>
      <w:r w:rsidRPr="00932E79">
        <w:tab/>
      </w:r>
      <w:r w:rsidRPr="00932E79">
        <w:tab/>
      </w:r>
      <w:r w:rsidRPr="00932E79">
        <w:tab/>
      </w:r>
      <w:r w:rsidRPr="00932E79">
        <w:tab/>
        <w:t>//Line</w:t>
      </w:r>
      <w:r w:rsidRPr="00932E79">
        <w:t>配置模式下的命令状态行</w:t>
      </w:r>
    </w:p>
    <w:p w:rsidR="00242C24" w:rsidRPr="00932E79" w:rsidRDefault="00242C24" w:rsidP="00242C24">
      <w:pPr>
        <w:ind w:firstLineChars="200" w:firstLine="420"/>
      </w:pPr>
    </w:p>
    <w:p w:rsidR="00242C24" w:rsidRDefault="00242C24" w:rsidP="00242C24">
      <w:pPr>
        <w:pStyle w:val="a3"/>
        <w:spacing w:before="0" w:beforeAutospacing="0" w:after="0" w:afterAutospacing="0"/>
        <w:ind w:firstLineChars="200" w:firstLine="420"/>
        <w:rPr>
          <w:rFonts w:hint="eastAsia"/>
          <w:sz w:val="21"/>
        </w:rPr>
      </w:pPr>
      <w:r>
        <w:rPr>
          <w:rFonts w:hint="eastAsia"/>
          <w:sz w:val="21"/>
        </w:rPr>
        <w:t>（三）配置远程登录</w:t>
      </w:r>
    </w:p>
    <w:p w:rsidR="00242C24" w:rsidRPr="00930846" w:rsidRDefault="00242C24" w:rsidP="00242C24">
      <w:pPr>
        <w:ind w:firstLineChars="200" w:firstLine="420"/>
      </w:pPr>
      <w:r>
        <w:rPr>
          <w:rFonts w:hint="eastAsia"/>
        </w:rPr>
        <w:t>1</w:t>
      </w:r>
      <w:r>
        <w:rPr>
          <w:rFonts w:hint="eastAsia"/>
        </w:rPr>
        <w:t>、</w:t>
      </w:r>
      <w:r w:rsidRPr="00930846">
        <w:t>无认证方式</w:t>
      </w:r>
    </w:p>
    <w:p w:rsidR="00242C24" w:rsidRPr="006C2E83" w:rsidRDefault="00242C24" w:rsidP="00242C24">
      <w:pPr>
        <w:ind w:firstLineChars="200" w:firstLine="420"/>
      </w:pPr>
      <w:r w:rsidRPr="00930846">
        <w:t>进入虚拟线路终端模式（全局配置模式下）：</w:t>
      </w:r>
    </w:p>
    <w:p w:rsidR="00242C24" w:rsidRPr="006C2E83" w:rsidRDefault="00242C24" w:rsidP="00242C24">
      <w:pPr>
        <w:ind w:firstLineChars="200" w:firstLine="420"/>
      </w:pPr>
      <w:r w:rsidRPr="006C2E83">
        <w:t> </w:t>
      </w:r>
      <w:r>
        <w:rPr>
          <w:rFonts w:hint="eastAsia"/>
        </w:rPr>
        <w:t>Router</w:t>
      </w:r>
      <w:r w:rsidRPr="006C2E83">
        <w:t xml:space="preserve"> (</w:t>
      </w:r>
      <w:proofErr w:type="spellStart"/>
      <w:r w:rsidRPr="006C2E83">
        <w:t>config</w:t>
      </w:r>
      <w:proofErr w:type="spellEnd"/>
      <w:proofErr w:type="gramStart"/>
      <w:r w:rsidRPr="006C2E83">
        <w:t>)#</w:t>
      </w:r>
      <w:proofErr w:type="gramEnd"/>
      <w:r w:rsidRPr="00930846">
        <w:t xml:space="preserve">line </w:t>
      </w:r>
      <w:proofErr w:type="spellStart"/>
      <w:r w:rsidRPr="00930846">
        <w:t>vty</w:t>
      </w:r>
      <w:proofErr w:type="spellEnd"/>
      <w:r w:rsidRPr="00930846">
        <w:t xml:space="preserve"> &lt;0-15&gt;       </w:t>
      </w:r>
    </w:p>
    <w:p w:rsidR="00242C24" w:rsidRPr="006C2E83" w:rsidRDefault="00242C24" w:rsidP="00242C24">
      <w:pPr>
        <w:ind w:firstLineChars="200" w:firstLine="420"/>
      </w:pPr>
      <w:r w:rsidRPr="006C2E83">
        <w:t> </w:t>
      </w:r>
      <w:r w:rsidRPr="006C2E83">
        <w:t>要配置认证方式，首先要进入虚拟线路终端配置模式，其中</w:t>
      </w:r>
      <w:r w:rsidRPr="006C2E83">
        <w:t xml:space="preserve">line </w:t>
      </w:r>
      <w:proofErr w:type="spellStart"/>
      <w:r w:rsidRPr="006C2E83">
        <w:t>vty</w:t>
      </w:r>
      <w:proofErr w:type="spellEnd"/>
      <w:r w:rsidRPr="006C2E83">
        <w:t>为虚拟线路终端模式的关键词，后边为要启用的线路终端号，可以启用其中一条或多条，一般一共有</w:t>
      </w:r>
      <w:r w:rsidRPr="006C2E83">
        <w:t>16</w:t>
      </w:r>
      <w:r w:rsidRPr="006C2E83">
        <w:t>条线路，也就是说可以支持</w:t>
      </w:r>
      <w:r w:rsidRPr="006C2E83">
        <w:t>16</w:t>
      </w:r>
      <w:r w:rsidRPr="006C2E83">
        <w:t>台设备通过不同线路同时登录到设备。</w:t>
      </w:r>
    </w:p>
    <w:p w:rsidR="00242C24" w:rsidRPr="006C2E83" w:rsidRDefault="00242C24" w:rsidP="00242C24">
      <w:pPr>
        <w:ind w:firstLineChars="200" w:firstLine="420"/>
      </w:pPr>
      <w:r w:rsidRPr="006C2E83">
        <w:t> </w:t>
      </w:r>
      <w:r w:rsidRPr="00930846">
        <w:t>取消远程登录认证（虚拟线路终端配置模式下）：</w:t>
      </w:r>
    </w:p>
    <w:p w:rsidR="00242C24" w:rsidRPr="006C2E83" w:rsidRDefault="00242C24" w:rsidP="00242C24">
      <w:pPr>
        <w:ind w:firstLineChars="200" w:firstLine="420"/>
      </w:pPr>
      <w:r w:rsidRPr="006C2E83">
        <w:t> </w:t>
      </w:r>
      <w:r>
        <w:rPr>
          <w:rFonts w:hint="eastAsia"/>
        </w:rPr>
        <w:t>Router</w:t>
      </w:r>
      <w:r w:rsidRPr="006C2E83">
        <w:t xml:space="preserve"> (</w:t>
      </w:r>
      <w:proofErr w:type="spellStart"/>
      <w:r w:rsidRPr="006C2E83">
        <w:t>config</w:t>
      </w:r>
      <w:proofErr w:type="spellEnd"/>
      <w:r w:rsidRPr="006C2E83">
        <w:t>-line</w:t>
      </w:r>
      <w:proofErr w:type="gramStart"/>
      <w:r w:rsidRPr="006C2E83">
        <w:t>)#</w:t>
      </w:r>
      <w:proofErr w:type="gramEnd"/>
      <w:r w:rsidRPr="00930846">
        <w:t>no login         </w:t>
      </w:r>
    </w:p>
    <w:p w:rsidR="00242C24" w:rsidRPr="006C2E83" w:rsidRDefault="00242C24" w:rsidP="00242C24">
      <w:pPr>
        <w:ind w:firstLineChars="200" w:firstLine="420"/>
      </w:pPr>
      <w:r w:rsidRPr="006C2E83">
        <w:t> </w:t>
      </w:r>
      <w:r w:rsidRPr="006C2E83">
        <w:t>进入虚拟线路终端配置模式后，输入</w:t>
      </w:r>
      <w:r w:rsidRPr="006C2E83">
        <w:t>no login</w:t>
      </w:r>
      <w:r w:rsidRPr="006C2E83">
        <w:t>即可取消远程登录认证，这样无需密码就可以从远程登录到设备命令行。</w:t>
      </w:r>
    </w:p>
    <w:p w:rsidR="00242C24" w:rsidRPr="006C2E83" w:rsidRDefault="00242C24" w:rsidP="00242C24">
      <w:pPr>
        <w:ind w:firstLineChars="200" w:firstLine="420"/>
      </w:pPr>
      <w:r w:rsidRPr="00930846">
        <w:rPr>
          <w:rFonts w:hint="eastAsia"/>
        </w:rPr>
        <w:t>2</w:t>
      </w:r>
      <w:r w:rsidRPr="00930846">
        <w:rPr>
          <w:rFonts w:hint="eastAsia"/>
        </w:rPr>
        <w:t>、</w:t>
      </w:r>
      <w:r w:rsidRPr="00930846">
        <w:t>密码认证（即为</w:t>
      </w:r>
      <w:proofErr w:type="spellStart"/>
      <w:r w:rsidRPr="00930846">
        <w:t>tacas</w:t>
      </w:r>
      <w:proofErr w:type="spellEnd"/>
      <w:r w:rsidRPr="00930846">
        <w:t>认证方式）</w:t>
      </w:r>
    </w:p>
    <w:p w:rsidR="00242C24" w:rsidRPr="006C2E83" w:rsidRDefault="00242C24" w:rsidP="00242C24">
      <w:pPr>
        <w:ind w:firstLineChars="200" w:firstLine="420"/>
      </w:pPr>
      <w:r w:rsidRPr="006C2E83">
        <w:t> </w:t>
      </w:r>
      <w:r w:rsidRPr="00930846">
        <w:t>设置虚拟终端线路号并进入虚拟线路终端配置模式（全局配置模式）：</w:t>
      </w:r>
    </w:p>
    <w:p w:rsidR="00242C24" w:rsidRPr="006C2E83" w:rsidRDefault="00242C24" w:rsidP="00242C24">
      <w:pPr>
        <w:ind w:firstLineChars="200" w:firstLine="420"/>
      </w:pPr>
      <w:r w:rsidRPr="006C2E83">
        <w:t> </w:t>
      </w:r>
      <w:r>
        <w:rPr>
          <w:rFonts w:hint="eastAsia"/>
        </w:rPr>
        <w:t>Router</w:t>
      </w:r>
      <w:r w:rsidRPr="006C2E83">
        <w:t xml:space="preserve"> (</w:t>
      </w:r>
      <w:proofErr w:type="spellStart"/>
      <w:r w:rsidRPr="006C2E83">
        <w:t>config</w:t>
      </w:r>
      <w:proofErr w:type="spellEnd"/>
      <w:proofErr w:type="gramStart"/>
      <w:r w:rsidRPr="006C2E83">
        <w:t>)#</w:t>
      </w:r>
      <w:proofErr w:type="gramEnd"/>
      <w:r w:rsidRPr="00930846">
        <w:t xml:space="preserve">line </w:t>
      </w:r>
      <w:proofErr w:type="spellStart"/>
      <w:r w:rsidRPr="00930846">
        <w:t>vty</w:t>
      </w:r>
      <w:proofErr w:type="spellEnd"/>
      <w:r w:rsidRPr="00930846">
        <w:t xml:space="preserve"> &lt;0-15&gt;</w:t>
      </w:r>
      <w:r w:rsidRPr="006C2E83">
        <w:t> </w:t>
      </w:r>
    </w:p>
    <w:p w:rsidR="00242C24" w:rsidRPr="006C2E83" w:rsidRDefault="00242C24" w:rsidP="00242C24">
      <w:pPr>
        <w:ind w:firstLineChars="200" w:firstLine="420"/>
      </w:pPr>
      <w:r w:rsidRPr="006C2E83">
        <w:t> </w:t>
      </w:r>
      <w:r w:rsidRPr="00930846">
        <w:t>开启认证，默认使用虚拟终端中的密码登录（虚拟线路终端配置模式）：</w:t>
      </w:r>
      <w:r w:rsidRPr="006C2E83">
        <w:t>   </w:t>
      </w:r>
    </w:p>
    <w:p w:rsidR="00242C24" w:rsidRPr="006C2E83" w:rsidRDefault="00242C24" w:rsidP="00242C24">
      <w:pPr>
        <w:ind w:firstLineChars="200" w:firstLine="420"/>
      </w:pPr>
      <w:r w:rsidRPr="006C2E83">
        <w:t>  </w:t>
      </w:r>
      <w:r>
        <w:rPr>
          <w:rFonts w:hint="eastAsia"/>
        </w:rPr>
        <w:t>Router</w:t>
      </w:r>
      <w:r w:rsidRPr="006C2E83">
        <w:t xml:space="preserve"> (</w:t>
      </w:r>
      <w:proofErr w:type="spellStart"/>
      <w:r w:rsidRPr="006C2E83">
        <w:t>config</w:t>
      </w:r>
      <w:proofErr w:type="spellEnd"/>
      <w:r w:rsidRPr="006C2E83">
        <w:t>-line</w:t>
      </w:r>
      <w:proofErr w:type="gramStart"/>
      <w:r w:rsidRPr="006C2E83">
        <w:t>)#</w:t>
      </w:r>
      <w:proofErr w:type="gramEnd"/>
      <w:r w:rsidRPr="00930846">
        <w:t>login</w:t>
      </w:r>
      <w:r w:rsidRPr="006C2E83">
        <w:t>     </w:t>
      </w:r>
    </w:p>
    <w:p w:rsidR="00242C24" w:rsidRPr="006C2E83" w:rsidRDefault="00242C24" w:rsidP="00242C24">
      <w:pPr>
        <w:ind w:firstLineChars="200" w:firstLine="420"/>
      </w:pPr>
      <w:r w:rsidRPr="006C2E83">
        <w:t>进入虚拟线路终端配置模式后，选择</w:t>
      </w:r>
      <w:r w:rsidRPr="006C2E83">
        <w:t xml:space="preserve"> login</w:t>
      </w:r>
      <w:r w:rsidRPr="006C2E83">
        <w:t>就会开启密码认证，远程登录时直接使用虚拟线路配置模式中设置好的密码来进行登录验证。</w:t>
      </w:r>
    </w:p>
    <w:p w:rsidR="00242C24" w:rsidRPr="006C2E83" w:rsidRDefault="00242C24" w:rsidP="00242C24">
      <w:pPr>
        <w:ind w:firstLineChars="200" w:firstLine="420"/>
      </w:pPr>
      <w:r w:rsidRPr="006C2E83">
        <w:t> </w:t>
      </w:r>
      <w:r w:rsidRPr="00930846">
        <w:t>配置虚拟终端密码（虚拟终端线路配置模式）：</w:t>
      </w:r>
    </w:p>
    <w:p w:rsidR="00242C24" w:rsidRPr="006C2E83" w:rsidRDefault="00242C24" w:rsidP="00242C24">
      <w:pPr>
        <w:ind w:firstLineChars="200" w:firstLine="420"/>
      </w:pPr>
      <w:r w:rsidRPr="006C2E83">
        <w:t> </w:t>
      </w:r>
      <w:r>
        <w:rPr>
          <w:rFonts w:hint="eastAsia"/>
        </w:rPr>
        <w:t>Router</w:t>
      </w:r>
      <w:r w:rsidRPr="006C2E83">
        <w:t xml:space="preserve"> (</w:t>
      </w:r>
      <w:proofErr w:type="spellStart"/>
      <w:r w:rsidRPr="006C2E83">
        <w:t>config</w:t>
      </w:r>
      <w:proofErr w:type="spellEnd"/>
      <w:r w:rsidRPr="006C2E83">
        <w:t>-line</w:t>
      </w:r>
      <w:proofErr w:type="gramStart"/>
      <w:r w:rsidRPr="006C2E83">
        <w:t>)#</w:t>
      </w:r>
      <w:proofErr w:type="gramEnd"/>
      <w:r w:rsidRPr="00930846">
        <w:t>password &lt;password&gt;</w:t>
      </w:r>
      <w:r w:rsidRPr="006C2E83">
        <w:t>    </w:t>
      </w:r>
    </w:p>
    <w:p w:rsidR="00242C24" w:rsidRPr="006C2E83" w:rsidRDefault="00242C24" w:rsidP="00242C24">
      <w:pPr>
        <w:ind w:firstLineChars="200" w:firstLine="420"/>
      </w:pPr>
      <w:r w:rsidRPr="006C2E83">
        <w:t>选择</w:t>
      </w:r>
      <w:r w:rsidRPr="006C2E83">
        <w:t xml:space="preserve"> login</w:t>
      </w:r>
      <w:r w:rsidRPr="006C2E83">
        <w:t>认证方式后，必须在虚拟线路配置模式中设置一个密码用来进行远程登录验证。</w:t>
      </w:r>
    </w:p>
    <w:p w:rsidR="00242C24" w:rsidRPr="006C2E83" w:rsidRDefault="00242C24" w:rsidP="00242C24">
      <w:pPr>
        <w:ind w:firstLineChars="200" w:firstLine="420"/>
      </w:pPr>
      <w:r w:rsidRPr="00930846">
        <w:t>注：有些版本中没有</w:t>
      </w:r>
      <w:proofErr w:type="spellStart"/>
      <w:r w:rsidRPr="00930846">
        <w:t>tacacs</w:t>
      </w:r>
      <w:proofErr w:type="spellEnd"/>
      <w:r w:rsidRPr="00930846">
        <w:t>项，直接使用</w:t>
      </w:r>
      <w:r w:rsidRPr="00930846">
        <w:t>login</w:t>
      </w:r>
      <w:r w:rsidRPr="00930846">
        <w:t>就表示默认使用密码认证方式。</w:t>
      </w:r>
    </w:p>
    <w:p w:rsidR="00242C24" w:rsidRPr="006C2E83" w:rsidRDefault="00242C24" w:rsidP="00242C24">
      <w:pPr>
        <w:ind w:firstLineChars="200" w:firstLine="420"/>
      </w:pPr>
      <w:r w:rsidRPr="00930846">
        <w:rPr>
          <w:rFonts w:hint="eastAsia"/>
        </w:rPr>
        <w:t>3</w:t>
      </w:r>
      <w:r w:rsidRPr="00930846">
        <w:t>、本地用户名</w:t>
      </w:r>
      <w:r w:rsidRPr="00930846">
        <w:t>+</w:t>
      </w:r>
      <w:r w:rsidRPr="00930846">
        <w:t>密码组合认证方式</w:t>
      </w:r>
    </w:p>
    <w:p w:rsidR="00242C24" w:rsidRPr="006C2E83" w:rsidRDefault="00242C24" w:rsidP="00242C24">
      <w:pPr>
        <w:ind w:firstLineChars="200" w:firstLine="420"/>
      </w:pPr>
      <w:r w:rsidRPr="006C2E83">
        <w:lastRenderedPageBreak/>
        <w:t> </w:t>
      </w:r>
      <w:r w:rsidRPr="00930846">
        <w:t>设置虚拟终端线路号并进入虚拟线路终端配置模式（全局配置模式下）：</w:t>
      </w:r>
    </w:p>
    <w:p w:rsidR="00242C24" w:rsidRPr="006C2E83" w:rsidRDefault="00242C24" w:rsidP="00242C24">
      <w:pPr>
        <w:ind w:firstLineChars="200" w:firstLine="420"/>
      </w:pPr>
      <w:r w:rsidRPr="00930846">
        <w:t> </w:t>
      </w:r>
      <w:r>
        <w:rPr>
          <w:rFonts w:hint="eastAsia"/>
        </w:rPr>
        <w:t>Router</w:t>
      </w:r>
      <w:r w:rsidRPr="006C2E83">
        <w:t xml:space="preserve"> (</w:t>
      </w:r>
      <w:proofErr w:type="spellStart"/>
      <w:r w:rsidRPr="006C2E83">
        <w:t>config</w:t>
      </w:r>
      <w:proofErr w:type="spellEnd"/>
      <w:proofErr w:type="gramStart"/>
      <w:r w:rsidRPr="006C2E83">
        <w:t>)#</w:t>
      </w:r>
      <w:proofErr w:type="gramEnd"/>
      <w:r w:rsidRPr="00930846">
        <w:t xml:space="preserve">line </w:t>
      </w:r>
      <w:proofErr w:type="spellStart"/>
      <w:r w:rsidRPr="00930846">
        <w:t>vty</w:t>
      </w:r>
      <w:proofErr w:type="spellEnd"/>
      <w:r w:rsidRPr="00930846">
        <w:t xml:space="preserve"> &lt;0-15&gt;      </w:t>
      </w:r>
    </w:p>
    <w:p w:rsidR="00242C24" w:rsidRPr="006C2E83" w:rsidRDefault="00242C24" w:rsidP="00242C24">
      <w:pPr>
        <w:ind w:firstLineChars="200" w:firstLine="420"/>
      </w:pPr>
      <w:r w:rsidRPr="006C2E83">
        <w:t> </w:t>
      </w:r>
      <w:r w:rsidRPr="00930846">
        <w:t>配置密码校检模式使用本地数据库校检（虚拟线路终端配置模式）：</w:t>
      </w:r>
    </w:p>
    <w:p w:rsidR="00242C24" w:rsidRPr="006C2E83" w:rsidRDefault="00242C24" w:rsidP="00242C24">
      <w:pPr>
        <w:ind w:firstLineChars="200" w:firstLine="420"/>
      </w:pPr>
      <w:r w:rsidRPr="006C2E83">
        <w:t> </w:t>
      </w:r>
      <w:r>
        <w:rPr>
          <w:rFonts w:hint="eastAsia"/>
        </w:rPr>
        <w:t>Router</w:t>
      </w:r>
      <w:r w:rsidRPr="006C2E83">
        <w:t xml:space="preserve"> (</w:t>
      </w:r>
      <w:proofErr w:type="spellStart"/>
      <w:r w:rsidRPr="006C2E83">
        <w:t>config</w:t>
      </w:r>
      <w:proofErr w:type="spellEnd"/>
      <w:r w:rsidRPr="006C2E83">
        <w:t>-line</w:t>
      </w:r>
      <w:proofErr w:type="gramStart"/>
      <w:r w:rsidRPr="006C2E83">
        <w:t>)#</w:t>
      </w:r>
      <w:proofErr w:type="gramEnd"/>
      <w:r w:rsidRPr="00930846">
        <w:t>login local </w:t>
      </w:r>
      <w:r w:rsidRPr="006C2E83">
        <w:t>       </w:t>
      </w:r>
    </w:p>
    <w:p w:rsidR="00242C24" w:rsidRPr="006C2E83" w:rsidRDefault="00242C24" w:rsidP="00242C24">
      <w:pPr>
        <w:ind w:firstLineChars="200" w:firstLine="420"/>
      </w:pPr>
      <w:r w:rsidRPr="006C2E83">
        <w:t> </w:t>
      </w:r>
      <w:r w:rsidRPr="006C2E83">
        <w:t>进入虚拟线路终端配置模式后，选择</w:t>
      </w:r>
      <w:r w:rsidRPr="006C2E83">
        <w:t xml:space="preserve"> login local</w:t>
      </w:r>
      <w:r w:rsidRPr="006C2E83">
        <w:t>就会开启本地用户认证模式，远程登录时会使用本地数据库中存储的用户和密码信息来进行登录验证。</w:t>
      </w:r>
    </w:p>
    <w:p w:rsidR="00242C24" w:rsidRPr="00930846" w:rsidRDefault="00242C24" w:rsidP="00242C24">
      <w:pPr>
        <w:pStyle w:val="a3"/>
        <w:spacing w:before="0" w:beforeAutospacing="0" w:after="0" w:afterAutospacing="0"/>
        <w:ind w:firstLineChars="200" w:firstLine="420"/>
        <w:rPr>
          <w:rFonts w:ascii="Times New Roman" w:hAnsi="Times New Roman" w:hint="eastAsia"/>
          <w:kern w:val="2"/>
          <w:sz w:val="21"/>
        </w:rPr>
      </w:pPr>
      <w:r>
        <w:rPr>
          <w:rFonts w:hint="eastAsia"/>
          <w:sz w:val="21"/>
        </w:rPr>
        <w:t>（四）</w:t>
      </w:r>
      <w:r w:rsidRPr="00930846">
        <w:rPr>
          <w:rFonts w:ascii="Times New Roman" w:hAnsi="Times New Roman"/>
          <w:kern w:val="2"/>
          <w:sz w:val="21"/>
        </w:rPr>
        <w:t>创建本地用户（全局配置模式下）</w:t>
      </w:r>
    </w:p>
    <w:p w:rsidR="00242C24" w:rsidRPr="006C2E83" w:rsidRDefault="00242C24" w:rsidP="00242C24">
      <w:pPr>
        <w:ind w:firstLineChars="200" w:firstLine="420"/>
      </w:pPr>
      <w:r w:rsidRPr="006C2E83">
        <w:t>在配置用户名</w:t>
      </w:r>
      <w:r w:rsidRPr="006C2E83">
        <w:t>+</w:t>
      </w:r>
      <w:r w:rsidRPr="006C2E83">
        <w:t>密码组合登录认证的情况下，至少要配置一个本地用户并设置密码用来通过</w:t>
      </w:r>
      <w:r w:rsidRPr="006C2E83">
        <w:t>Telnet</w:t>
      </w:r>
      <w:r w:rsidRPr="006C2E83">
        <w:t>远程登录设备，思科交换机配置本地用户的命令如下，可以用一条命令同时配置用户名和密码，密码则有两种模式可选，分别是明文密码和密文密码：</w:t>
      </w:r>
    </w:p>
    <w:p w:rsidR="00242C24" w:rsidRPr="006C2E83" w:rsidRDefault="00242C24" w:rsidP="00242C24">
      <w:pPr>
        <w:ind w:firstLineChars="200" w:firstLine="420"/>
      </w:pPr>
      <w:r>
        <w:t>（</w:t>
      </w:r>
      <w:r>
        <w:rPr>
          <w:rFonts w:hint="eastAsia"/>
        </w:rPr>
        <w:t>1</w:t>
      </w:r>
      <w:r>
        <w:t>）</w:t>
      </w:r>
      <w:r w:rsidRPr="00930846">
        <w:t>配置明文密码：</w:t>
      </w:r>
    </w:p>
    <w:p w:rsidR="00242C24" w:rsidRPr="006C2E83" w:rsidRDefault="00242C24" w:rsidP="00242C24">
      <w:pPr>
        <w:ind w:firstLineChars="200" w:firstLine="420"/>
      </w:pPr>
      <w:r>
        <w:rPr>
          <w:rFonts w:hint="eastAsia"/>
        </w:rPr>
        <w:t>Router</w:t>
      </w:r>
      <w:r w:rsidRPr="006C2E83">
        <w:t xml:space="preserve"> (</w:t>
      </w:r>
      <w:proofErr w:type="spellStart"/>
      <w:r w:rsidRPr="006C2E83">
        <w:t>config</w:t>
      </w:r>
      <w:proofErr w:type="spellEnd"/>
      <w:proofErr w:type="gramStart"/>
      <w:r w:rsidRPr="006C2E83">
        <w:t>)#</w:t>
      </w:r>
      <w:proofErr w:type="gramEnd"/>
      <w:r w:rsidRPr="00930846">
        <w:t>user &lt;user-name&gt; [privilege &lt;0-15&gt;] password &lt;password&gt;</w:t>
      </w:r>
    </w:p>
    <w:p w:rsidR="00242C24" w:rsidRPr="006C2E83" w:rsidRDefault="00242C24" w:rsidP="00242C24">
      <w:pPr>
        <w:ind w:firstLineChars="200" w:firstLine="420"/>
      </w:pPr>
      <w:r>
        <w:t>（</w:t>
      </w:r>
      <w:r>
        <w:rPr>
          <w:rFonts w:hint="eastAsia"/>
        </w:rPr>
        <w:t>2</w:t>
      </w:r>
      <w:r>
        <w:t>）</w:t>
      </w:r>
      <w:r w:rsidRPr="00930846">
        <w:t>配置密文密码：</w:t>
      </w:r>
    </w:p>
    <w:p w:rsidR="00242C24" w:rsidRPr="006C2E83" w:rsidRDefault="00242C24" w:rsidP="00242C24">
      <w:pPr>
        <w:ind w:firstLineChars="200" w:firstLine="420"/>
      </w:pPr>
      <w:r>
        <w:rPr>
          <w:rFonts w:hint="eastAsia"/>
        </w:rPr>
        <w:t>Router</w:t>
      </w:r>
      <w:r w:rsidRPr="006C2E83">
        <w:t xml:space="preserve"> (</w:t>
      </w:r>
      <w:proofErr w:type="spellStart"/>
      <w:r w:rsidRPr="006C2E83">
        <w:t>config</w:t>
      </w:r>
      <w:proofErr w:type="spellEnd"/>
      <w:proofErr w:type="gramStart"/>
      <w:r w:rsidRPr="006C2E83">
        <w:t>)#</w:t>
      </w:r>
      <w:proofErr w:type="gramEnd"/>
      <w:r w:rsidRPr="00930846">
        <w:t>user &lt;user-name&gt; [privilege &lt;0-15&gt;] secret &lt;password&gt;</w:t>
      </w:r>
    </w:p>
    <w:p w:rsidR="00242C24" w:rsidRPr="00930846" w:rsidRDefault="00242C24" w:rsidP="00242C24">
      <w:pPr>
        <w:pStyle w:val="a3"/>
        <w:spacing w:before="0" w:beforeAutospacing="0" w:after="0" w:afterAutospacing="0"/>
        <w:ind w:firstLine="360"/>
        <w:rPr>
          <w:rFonts w:hint="eastAsia"/>
          <w:sz w:val="21"/>
        </w:rPr>
      </w:pPr>
    </w:p>
    <w:p w:rsidR="00242C24" w:rsidRDefault="00242C24" w:rsidP="00242C24">
      <w:pPr>
        <w:pStyle w:val="2"/>
        <w:spacing w:after="0" w:line="415" w:lineRule="auto"/>
        <w:rPr>
          <w:rFonts w:ascii="黑体" w:eastAsia="黑体" w:hAnsi="黑体" w:hint="eastAsia"/>
          <w:b w:val="0"/>
          <w:sz w:val="24"/>
          <w:szCs w:val="24"/>
        </w:rPr>
      </w:pPr>
      <w:bookmarkStart w:id="9" w:name="_Toc530471224"/>
      <w:bookmarkStart w:id="10" w:name="_Toc33530070"/>
      <w:r w:rsidRPr="00944948">
        <w:rPr>
          <w:rFonts w:ascii="黑体" w:eastAsia="黑体" w:hAnsi="黑体" w:hint="eastAsia"/>
          <w:b w:val="0"/>
          <w:sz w:val="24"/>
          <w:szCs w:val="24"/>
        </w:rPr>
        <w:t>四、实验内容</w:t>
      </w:r>
      <w:bookmarkEnd w:id="9"/>
      <w:bookmarkEnd w:id="10"/>
    </w:p>
    <w:p w:rsidR="00242C24" w:rsidRPr="00930846" w:rsidRDefault="00242C24" w:rsidP="00242C24">
      <w:pPr>
        <w:rPr>
          <w:rFonts w:hint="eastAsia"/>
        </w:rPr>
      </w:pPr>
      <w:r>
        <w:rPr>
          <w:rFonts w:hint="eastAsia"/>
        </w:rPr>
        <w:t>（一）密码认证远程登录</w:t>
      </w:r>
    </w:p>
    <w:p w:rsidR="00242C24" w:rsidRPr="00F74E2F" w:rsidRDefault="00242C24" w:rsidP="00242C24">
      <w:pPr>
        <w:tabs>
          <w:tab w:val="left" w:pos="180"/>
          <w:tab w:val="left" w:pos="1185"/>
        </w:tabs>
        <w:autoSpaceDE w:val="0"/>
        <w:autoSpaceDN w:val="0"/>
        <w:adjustRightInd w:val="0"/>
        <w:spacing w:line="240" w:lineRule="atLeast"/>
        <w:ind w:firstLineChars="200" w:firstLine="420"/>
        <w:rPr>
          <w:szCs w:val="21"/>
        </w:rPr>
      </w:pPr>
      <w:r w:rsidRPr="00F74E2F">
        <w:rPr>
          <w:szCs w:val="21"/>
        </w:rPr>
        <w:t>1.</w:t>
      </w:r>
      <w:r w:rsidRPr="004E34E1">
        <w:rPr>
          <w:rFonts w:hAnsi="宋体"/>
          <w:szCs w:val="21"/>
          <w:lang w:val="zh-CN"/>
        </w:rPr>
        <w:t>根据给出的拓扑图</w:t>
      </w:r>
      <w:r w:rsidRPr="00F74E2F">
        <w:rPr>
          <w:rFonts w:hAnsi="宋体"/>
          <w:szCs w:val="21"/>
        </w:rPr>
        <w:t>，</w:t>
      </w:r>
      <w:r w:rsidRPr="004E34E1">
        <w:rPr>
          <w:rFonts w:hAnsi="宋体"/>
          <w:szCs w:val="21"/>
          <w:lang w:val="zh-CN"/>
        </w:rPr>
        <w:t>在</w:t>
      </w:r>
      <w:r w:rsidRPr="00F74E2F">
        <w:rPr>
          <w:szCs w:val="21"/>
        </w:rPr>
        <w:t>Cisco Packet Tracer</w:t>
      </w:r>
      <w:r w:rsidRPr="004E34E1">
        <w:rPr>
          <w:rFonts w:hAnsi="宋体"/>
          <w:szCs w:val="21"/>
          <w:lang w:val="zh-CN"/>
        </w:rPr>
        <w:t>模拟器中实现路由器远程登录。</w:t>
      </w:r>
    </w:p>
    <w:p w:rsidR="00242C24" w:rsidRPr="004E34E1" w:rsidRDefault="00242C24" w:rsidP="00242C24">
      <w:pPr>
        <w:widowControl/>
        <w:ind w:firstLineChars="200" w:firstLine="420"/>
        <w:jc w:val="center"/>
        <w:rPr>
          <w:szCs w:val="21"/>
        </w:rPr>
      </w:pPr>
      <w:r>
        <w:rPr>
          <w:noProof/>
          <w:szCs w:val="21"/>
        </w:rPr>
        <w:drawing>
          <wp:inline distT="0" distB="0" distL="0" distR="0">
            <wp:extent cx="2609850" cy="847725"/>
            <wp:effectExtent l="0" t="0" r="0" b="9525"/>
            <wp:docPr id="3" name="图片 3" descr="G:\2016-2017（二）\2016-2017（二）实训大纲、指导书\AppData\Roaming\Tencent\Users\77904555\QQ\WinTemp\RichOle\MPQG%T2{NUDWUDZYZKLOG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2016-2017（二）\2016-2017（二）实训大纲、指导书\AppData\Roaming\Tencent\Users\77904555\QQ\WinTemp\RichOle\MPQG%T2{NUDWUDZYZKLOGYA.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09850" cy="847725"/>
                    </a:xfrm>
                    <a:prstGeom prst="rect">
                      <a:avLst/>
                    </a:prstGeom>
                    <a:noFill/>
                    <a:ln>
                      <a:noFill/>
                    </a:ln>
                  </pic:spPr>
                </pic:pic>
              </a:graphicData>
            </a:graphic>
          </wp:inline>
        </w:drawing>
      </w:r>
    </w:p>
    <w:p w:rsidR="00242C24" w:rsidRPr="004E34E1" w:rsidRDefault="00242C24" w:rsidP="00242C24">
      <w:pPr>
        <w:ind w:firstLineChars="200" w:firstLine="420"/>
        <w:rPr>
          <w:szCs w:val="21"/>
        </w:rPr>
      </w:pPr>
      <w:r w:rsidRPr="004E34E1">
        <w:rPr>
          <w:szCs w:val="21"/>
        </w:rPr>
        <w:t>2.</w:t>
      </w:r>
      <w:r w:rsidRPr="004E34E1">
        <w:rPr>
          <w:rFonts w:hAnsi="宋体"/>
          <w:szCs w:val="21"/>
        </w:rPr>
        <w:t>具体配置要求：</w:t>
      </w:r>
    </w:p>
    <w:p w:rsidR="00242C24" w:rsidRPr="004E34E1" w:rsidRDefault="00242C24" w:rsidP="00242C24">
      <w:pPr>
        <w:ind w:firstLineChars="200" w:firstLine="420"/>
        <w:rPr>
          <w:szCs w:val="21"/>
        </w:rPr>
      </w:pPr>
      <w:r w:rsidRPr="004E34E1">
        <w:rPr>
          <w:rFonts w:hAnsi="宋体"/>
          <w:szCs w:val="21"/>
        </w:rPr>
        <w:t>（</w:t>
      </w:r>
      <w:r w:rsidRPr="004E34E1">
        <w:rPr>
          <w:szCs w:val="21"/>
        </w:rPr>
        <w:t>1</w:t>
      </w:r>
      <w:r w:rsidRPr="004E34E1">
        <w:rPr>
          <w:rFonts w:hAnsi="宋体"/>
          <w:szCs w:val="21"/>
        </w:rPr>
        <w:t>）路由器选用</w:t>
      </w:r>
      <w:r w:rsidRPr="004E34E1">
        <w:rPr>
          <w:szCs w:val="21"/>
        </w:rPr>
        <w:t>1841</w:t>
      </w:r>
      <w:r w:rsidRPr="004E34E1">
        <w:rPr>
          <w:rFonts w:hAnsi="宋体"/>
          <w:szCs w:val="21"/>
        </w:rPr>
        <w:t>型号，</w:t>
      </w:r>
      <w:r w:rsidRPr="004E34E1">
        <w:rPr>
          <w:szCs w:val="21"/>
        </w:rPr>
        <w:t>PC</w:t>
      </w:r>
      <w:r w:rsidRPr="004E34E1">
        <w:rPr>
          <w:rFonts w:hAnsi="宋体"/>
          <w:szCs w:val="21"/>
        </w:rPr>
        <w:t>连接路由器</w:t>
      </w:r>
      <w:proofErr w:type="spellStart"/>
      <w:r w:rsidRPr="004E34E1">
        <w:rPr>
          <w:szCs w:val="21"/>
        </w:rPr>
        <w:t>fa</w:t>
      </w:r>
      <w:proofErr w:type="spellEnd"/>
      <w:r w:rsidRPr="004E34E1">
        <w:rPr>
          <w:szCs w:val="21"/>
        </w:rPr>
        <w:t xml:space="preserve"> 0/0</w:t>
      </w:r>
      <w:r w:rsidRPr="004E34E1">
        <w:rPr>
          <w:rFonts w:hAnsi="宋体"/>
          <w:szCs w:val="21"/>
        </w:rPr>
        <w:t>端口，配置</w:t>
      </w:r>
      <w:proofErr w:type="spellStart"/>
      <w:r w:rsidRPr="004E34E1">
        <w:rPr>
          <w:szCs w:val="21"/>
        </w:rPr>
        <w:t>fa</w:t>
      </w:r>
      <w:proofErr w:type="spellEnd"/>
      <w:r w:rsidRPr="004E34E1">
        <w:rPr>
          <w:szCs w:val="21"/>
        </w:rPr>
        <w:t xml:space="preserve"> 0/0</w:t>
      </w:r>
      <w:r w:rsidRPr="004E34E1">
        <w:rPr>
          <w:rFonts w:hAnsi="宋体"/>
          <w:szCs w:val="21"/>
        </w:rPr>
        <w:t>端口</w:t>
      </w:r>
      <w:r w:rsidRPr="004E34E1">
        <w:rPr>
          <w:szCs w:val="21"/>
        </w:rPr>
        <w:t>IP</w:t>
      </w:r>
      <w:r w:rsidRPr="004E34E1">
        <w:rPr>
          <w:rFonts w:hAnsi="宋体"/>
          <w:szCs w:val="21"/>
        </w:rPr>
        <w:t>为：</w:t>
      </w:r>
      <w:r w:rsidRPr="004E34E1">
        <w:rPr>
          <w:szCs w:val="21"/>
        </w:rPr>
        <w:t>192.168.10.1/24</w:t>
      </w:r>
    </w:p>
    <w:p w:rsidR="00242C24" w:rsidRPr="004E34E1" w:rsidRDefault="00242C24" w:rsidP="00242C24">
      <w:pPr>
        <w:ind w:firstLineChars="200" w:firstLine="420"/>
        <w:rPr>
          <w:szCs w:val="21"/>
        </w:rPr>
      </w:pPr>
      <w:r w:rsidRPr="004E34E1">
        <w:rPr>
          <w:rFonts w:hAnsi="宋体"/>
          <w:szCs w:val="21"/>
        </w:rPr>
        <w:t>（</w:t>
      </w:r>
      <w:r w:rsidRPr="004E34E1">
        <w:rPr>
          <w:szCs w:val="21"/>
        </w:rPr>
        <w:t>2</w:t>
      </w:r>
      <w:r w:rsidRPr="004E34E1">
        <w:rPr>
          <w:rFonts w:hAnsi="宋体"/>
          <w:szCs w:val="21"/>
        </w:rPr>
        <w:t>）</w:t>
      </w:r>
      <w:r w:rsidRPr="004E34E1">
        <w:rPr>
          <w:szCs w:val="21"/>
        </w:rPr>
        <w:t>PC</w:t>
      </w:r>
      <w:r w:rsidRPr="004E34E1">
        <w:rPr>
          <w:rFonts w:hAnsi="宋体"/>
          <w:szCs w:val="21"/>
        </w:rPr>
        <w:t>的</w:t>
      </w:r>
      <w:r w:rsidRPr="004E34E1">
        <w:rPr>
          <w:szCs w:val="21"/>
        </w:rPr>
        <w:t>IP</w:t>
      </w:r>
      <w:r w:rsidRPr="004E34E1">
        <w:rPr>
          <w:rFonts w:hAnsi="宋体"/>
          <w:szCs w:val="21"/>
        </w:rPr>
        <w:t>：</w:t>
      </w:r>
      <w:r w:rsidRPr="004E34E1">
        <w:rPr>
          <w:szCs w:val="21"/>
        </w:rPr>
        <w:t>192.168.10.2/24</w:t>
      </w:r>
      <w:r w:rsidRPr="004E34E1">
        <w:rPr>
          <w:rFonts w:hAnsi="宋体"/>
          <w:szCs w:val="21"/>
        </w:rPr>
        <w:t>，默认网关：</w:t>
      </w:r>
      <w:r w:rsidRPr="004E34E1">
        <w:rPr>
          <w:szCs w:val="21"/>
        </w:rPr>
        <w:t>192.168.10.1</w:t>
      </w:r>
    </w:p>
    <w:p w:rsidR="00242C24" w:rsidRPr="004E34E1" w:rsidRDefault="00242C24" w:rsidP="00242C24">
      <w:pPr>
        <w:ind w:firstLineChars="200" w:firstLine="420"/>
        <w:rPr>
          <w:szCs w:val="21"/>
        </w:rPr>
      </w:pPr>
      <w:r w:rsidRPr="004E34E1">
        <w:rPr>
          <w:rFonts w:hAnsi="宋体"/>
          <w:szCs w:val="21"/>
        </w:rPr>
        <w:t>（</w:t>
      </w:r>
      <w:r w:rsidRPr="004E34E1">
        <w:rPr>
          <w:szCs w:val="21"/>
        </w:rPr>
        <w:t>3</w:t>
      </w:r>
      <w:r w:rsidRPr="004E34E1">
        <w:rPr>
          <w:rFonts w:hAnsi="宋体"/>
          <w:szCs w:val="21"/>
        </w:rPr>
        <w:t>）配置</w:t>
      </w:r>
      <w:r w:rsidRPr="004E34E1">
        <w:rPr>
          <w:szCs w:val="21"/>
        </w:rPr>
        <w:t>3</w:t>
      </w:r>
      <w:r w:rsidRPr="004E34E1">
        <w:rPr>
          <w:rFonts w:hAnsi="宋体"/>
          <w:szCs w:val="21"/>
        </w:rPr>
        <w:t>个虚拟终端，虚拟终端登录密码为</w:t>
      </w:r>
      <w:r w:rsidRPr="004E34E1">
        <w:rPr>
          <w:szCs w:val="21"/>
        </w:rPr>
        <w:t>admin</w:t>
      </w:r>
    </w:p>
    <w:p w:rsidR="00242C24" w:rsidRPr="004E34E1" w:rsidRDefault="00242C24" w:rsidP="00242C24">
      <w:pPr>
        <w:ind w:firstLineChars="200" w:firstLine="420"/>
        <w:rPr>
          <w:szCs w:val="21"/>
        </w:rPr>
      </w:pPr>
      <w:r w:rsidRPr="004E34E1">
        <w:rPr>
          <w:rFonts w:hAnsi="宋体"/>
          <w:szCs w:val="21"/>
        </w:rPr>
        <w:t>（</w:t>
      </w:r>
      <w:r w:rsidRPr="004E34E1">
        <w:rPr>
          <w:szCs w:val="21"/>
        </w:rPr>
        <w:t>4</w:t>
      </w:r>
      <w:r w:rsidRPr="004E34E1">
        <w:rPr>
          <w:rFonts w:hAnsi="宋体"/>
          <w:szCs w:val="21"/>
        </w:rPr>
        <w:t>）特权模式密码为</w:t>
      </w:r>
      <w:proofErr w:type="spellStart"/>
      <w:r w:rsidRPr="004E34E1">
        <w:rPr>
          <w:szCs w:val="21"/>
        </w:rPr>
        <w:t>aaa</w:t>
      </w:r>
      <w:proofErr w:type="spellEnd"/>
    </w:p>
    <w:p w:rsidR="00242C24" w:rsidRPr="004E34E1" w:rsidRDefault="00242C24" w:rsidP="00242C24">
      <w:pPr>
        <w:ind w:firstLineChars="200" w:firstLine="420"/>
        <w:rPr>
          <w:szCs w:val="21"/>
        </w:rPr>
      </w:pPr>
      <w:r w:rsidRPr="004E34E1">
        <w:rPr>
          <w:rFonts w:hAnsi="宋体"/>
          <w:szCs w:val="21"/>
        </w:rPr>
        <w:t>（</w:t>
      </w:r>
      <w:r w:rsidRPr="004E34E1">
        <w:rPr>
          <w:szCs w:val="21"/>
        </w:rPr>
        <w:t>5</w:t>
      </w:r>
      <w:r w:rsidRPr="004E34E1">
        <w:rPr>
          <w:rFonts w:hAnsi="宋体"/>
          <w:szCs w:val="21"/>
        </w:rPr>
        <w:t>）实现路由器远程登录。在命令提示符下，</w:t>
      </w:r>
      <w:r w:rsidRPr="004E34E1">
        <w:rPr>
          <w:szCs w:val="21"/>
        </w:rPr>
        <w:t>Telnet 192.168.10.1</w:t>
      </w:r>
      <w:r w:rsidRPr="004E34E1">
        <w:rPr>
          <w:rFonts w:hAnsi="宋体"/>
          <w:szCs w:val="21"/>
        </w:rPr>
        <w:t>查看结果（截图）。</w:t>
      </w:r>
    </w:p>
    <w:p w:rsidR="00242C24" w:rsidRPr="004E34E1" w:rsidRDefault="00242C24" w:rsidP="00242C24">
      <w:pPr>
        <w:tabs>
          <w:tab w:val="left" w:pos="180"/>
          <w:tab w:val="left" w:pos="1185"/>
        </w:tabs>
        <w:autoSpaceDE w:val="0"/>
        <w:autoSpaceDN w:val="0"/>
        <w:adjustRightInd w:val="0"/>
        <w:spacing w:line="240" w:lineRule="atLeast"/>
        <w:ind w:firstLineChars="200" w:firstLine="422"/>
        <w:rPr>
          <w:b/>
          <w:szCs w:val="21"/>
          <w:lang w:val="zh-CN"/>
        </w:rPr>
      </w:pPr>
    </w:p>
    <w:p w:rsidR="00242C24" w:rsidRPr="004E34E1" w:rsidRDefault="00242C24" w:rsidP="00242C24">
      <w:pPr>
        <w:ind w:firstLineChars="200" w:firstLine="420"/>
        <w:rPr>
          <w:szCs w:val="21"/>
        </w:rPr>
      </w:pPr>
      <w:r w:rsidRPr="004E34E1">
        <w:rPr>
          <w:szCs w:val="21"/>
        </w:rPr>
        <w:t>3.</w:t>
      </w:r>
      <w:r w:rsidRPr="004E34E1">
        <w:rPr>
          <w:rFonts w:hAnsi="宋体"/>
          <w:szCs w:val="21"/>
        </w:rPr>
        <w:t>配置命令：</w:t>
      </w:r>
    </w:p>
    <w:p w:rsidR="00242C24" w:rsidRPr="004E34E1" w:rsidRDefault="00242C24" w:rsidP="00242C24">
      <w:pPr>
        <w:ind w:firstLineChars="200" w:firstLine="420"/>
        <w:rPr>
          <w:szCs w:val="21"/>
        </w:rPr>
      </w:pPr>
      <w:r w:rsidRPr="004E34E1">
        <w:rPr>
          <w:szCs w:val="21"/>
        </w:rPr>
        <w:t>Router&gt;enable</w:t>
      </w:r>
    </w:p>
    <w:p w:rsidR="00242C24" w:rsidRPr="004E34E1" w:rsidRDefault="00242C24" w:rsidP="00242C24">
      <w:pPr>
        <w:ind w:firstLineChars="200" w:firstLine="420"/>
        <w:rPr>
          <w:szCs w:val="21"/>
        </w:rPr>
      </w:pPr>
      <w:proofErr w:type="spellStart"/>
      <w:r w:rsidRPr="004E34E1">
        <w:rPr>
          <w:szCs w:val="21"/>
        </w:rPr>
        <w:t>Router#configure</w:t>
      </w:r>
      <w:proofErr w:type="spellEnd"/>
      <w:r w:rsidRPr="004E34E1">
        <w:rPr>
          <w:szCs w:val="21"/>
        </w:rPr>
        <w:t xml:space="preserve"> terminal</w:t>
      </w:r>
    </w:p>
    <w:p w:rsidR="00242C24" w:rsidRPr="004E34E1" w:rsidRDefault="00242C24" w:rsidP="00242C24">
      <w:pPr>
        <w:ind w:firstLineChars="200" w:firstLine="420"/>
        <w:rPr>
          <w:szCs w:val="21"/>
        </w:rPr>
      </w:pPr>
      <w:proofErr w:type="gramStart"/>
      <w:r w:rsidRPr="004E34E1">
        <w:rPr>
          <w:szCs w:val="21"/>
        </w:rPr>
        <w:t>Router(</w:t>
      </w:r>
      <w:proofErr w:type="spellStart"/>
      <w:proofErr w:type="gramEnd"/>
      <w:r w:rsidRPr="004E34E1">
        <w:rPr>
          <w:szCs w:val="21"/>
        </w:rPr>
        <w:t>config</w:t>
      </w:r>
      <w:proofErr w:type="spellEnd"/>
      <w:r w:rsidRPr="004E34E1">
        <w:rPr>
          <w:szCs w:val="21"/>
        </w:rPr>
        <w:t>)#interface fa0/0</w:t>
      </w:r>
    </w:p>
    <w:p w:rsidR="00242C24" w:rsidRPr="004E34E1" w:rsidRDefault="00242C24" w:rsidP="00242C24">
      <w:pPr>
        <w:ind w:firstLineChars="200" w:firstLine="420"/>
        <w:rPr>
          <w:szCs w:val="21"/>
        </w:rPr>
      </w:pPr>
      <w:proofErr w:type="gramStart"/>
      <w:r w:rsidRPr="004E34E1">
        <w:rPr>
          <w:szCs w:val="21"/>
        </w:rPr>
        <w:t>Router(</w:t>
      </w:r>
      <w:proofErr w:type="spellStart"/>
      <w:proofErr w:type="gramEnd"/>
      <w:r w:rsidRPr="004E34E1">
        <w:rPr>
          <w:szCs w:val="21"/>
        </w:rPr>
        <w:t>config</w:t>
      </w:r>
      <w:proofErr w:type="spellEnd"/>
      <w:r w:rsidRPr="004E34E1">
        <w:rPr>
          <w:szCs w:val="21"/>
        </w:rPr>
        <w:t>-if)#</w:t>
      </w:r>
      <w:proofErr w:type="spellStart"/>
      <w:r w:rsidRPr="004E34E1">
        <w:rPr>
          <w:szCs w:val="21"/>
        </w:rPr>
        <w:t>ip</w:t>
      </w:r>
      <w:proofErr w:type="spellEnd"/>
      <w:r w:rsidRPr="004E34E1">
        <w:rPr>
          <w:szCs w:val="21"/>
        </w:rPr>
        <w:t xml:space="preserve"> address 192.168.10.1 255.255.255.0</w:t>
      </w:r>
    </w:p>
    <w:p w:rsidR="00242C24" w:rsidRPr="004E34E1" w:rsidRDefault="00242C24" w:rsidP="00242C24">
      <w:pPr>
        <w:ind w:firstLineChars="200" w:firstLine="420"/>
        <w:rPr>
          <w:szCs w:val="21"/>
        </w:rPr>
      </w:pPr>
      <w:proofErr w:type="gramStart"/>
      <w:r w:rsidRPr="004E34E1">
        <w:rPr>
          <w:szCs w:val="21"/>
        </w:rPr>
        <w:t>Router(</w:t>
      </w:r>
      <w:proofErr w:type="spellStart"/>
      <w:proofErr w:type="gramEnd"/>
      <w:r w:rsidRPr="004E34E1">
        <w:rPr>
          <w:szCs w:val="21"/>
        </w:rPr>
        <w:t>config</w:t>
      </w:r>
      <w:proofErr w:type="spellEnd"/>
      <w:r w:rsidRPr="004E34E1">
        <w:rPr>
          <w:szCs w:val="21"/>
        </w:rPr>
        <w:t>-if)#no shutdown</w:t>
      </w:r>
    </w:p>
    <w:p w:rsidR="00242C24" w:rsidRPr="004E34E1" w:rsidRDefault="00242C24" w:rsidP="00242C24">
      <w:pPr>
        <w:ind w:firstLineChars="200" w:firstLine="420"/>
        <w:rPr>
          <w:szCs w:val="21"/>
        </w:rPr>
      </w:pPr>
      <w:proofErr w:type="gramStart"/>
      <w:r w:rsidRPr="004E34E1">
        <w:rPr>
          <w:szCs w:val="21"/>
        </w:rPr>
        <w:t>Router(</w:t>
      </w:r>
      <w:proofErr w:type="spellStart"/>
      <w:proofErr w:type="gramEnd"/>
      <w:r w:rsidRPr="004E34E1">
        <w:rPr>
          <w:szCs w:val="21"/>
        </w:rPr>
        <w:t>config</w:t>
      </w:r>
      <w:proofErr w:type="spellEnd"/>
      <w:r w:rsidRPr="004E34E1">
        <w:rPr>
          <w:szCs w:val="21"/>
        </w:rPr>
        <w:t>-if)#exit</w:t>
      </w:r>
    </w:p>
    <w:p w:rsidR="00242C24" w:rsidRPr="004E34E1" w:rsidRDefault="00242C24" w:rsidP="00242C24">
      <w:pPr>
        <w:ind w:firstLineChars="200" w:firstLine="420"/>
        <w:rPr>
          <w:szCs w:val="21"/>
        </w:rPr>
      </w:pPr>
      <w:proofErr w:type="gramStart"/>
      <w:r w:rsidRPr="004E34E1">
        <w:rPr>
          <w:szCs w:val="21"/>
        </w:rPr>
        <w:t>Router(</w:t>
      </w:r>
      <w:proofErr w:type="spellStart"/>
      <w:proofErr w:type="gramEnd"/>
      <w:r w:rsidRPr="004E34E1">
        <w:rPr>
          <w:szCs w:val="21"/>
        </w:rPr>
        <w:t>config</w:t>
      </w:r>
      <w:proofErr w:type="spellEnd"/>
      <w:r w:rsidRPr="004E34E1">
        <w:rPr>
          <w:szCs w:val="21"/>
        </w:rPr>
        <w:t xml:space="preserve">)#line </w:t>
      </w:r>
      <w:proofErr w:type="spellStart"/>
      <w:r w:rsidRPr="004E34E1">
        <w:rPr>
          <w:szCs w:val="21"/>
        </w:rPr>
        <w:t>vty</w:t>
      </w:r>
      <w:proofErr w:type="spellEnd"/>
      <w:r w:rsidRPr="004E34E1">
        <w:rPr>
          <w:szCs w:val="21"/>
        </w:rPr>
        <w:t xml:space="preserve"> 0 2</w:t>
      </w:r>
    </w:p>
    <w:p w:rsidR="00242C24" w:rsidRPr="004E34E1" w:rsidRDefault="00242C24" w:rsidP="00242C24">
      <w:pPr>
        <w:ind w:firstLineChars="200" w:firstLine="420"/>
        <w:rPr>
          <w:szCs w:val="21"/>
        </w:rPr>
      </w:pPr>
      <w:proofErr w:type="gramStart"/>
      <w:r w:rsidRPr="004E34E1">
        <w:rPr>
          <w:szCs w:val="21"/>
        </w:rPr>
        <w:t>Router(</w:t>
      </w:r>
      <w:proofErr w:type="spellStart"/>
      <w:proofErr w:type="gramEnd"/>
      <w:r w:rsidRPr="004E34E1">
        <w:rPr>
          <w:szCs w:val="21"/>
        </w:rPr>
        <w:t>config</w:t>
      </w:r>
      <w:proofErr w:type="spellEnd"/>
      <w:r w:rsidRPr="004E34E1">
        <w:rPr>
          <w:szCs w:val="21"/>
        </w:rPr>
        <w:t>-line)#password admin</w:t>
      </w:r>
    </w:p>
    <w:p w:rsidR="00242C24" w:rsidRPr="004E34E1" w:rsidRDefault="00242C24" w:rsidP="00242C24">
      <w:pPr>
        <w:ind w:firstLineChars="200" w:firstLine="420"/>
        <w:rPr>
          <w:szCs w:val="21"/>
        </w:rPr>
      </w:pPr>
      <w:proofErr w:type="gramStart"/>
      <w:r w:rsidRPr="004E34E1">
        <w:rPr>
          <w:szCs w:val="21"/>
        </w:rPr>
        <w:t>Router(</w:t>
      </w:r>
      <w:proofErr w:type="spellStart"/>
      <w:proofErr w:type="gramEnd"/>
      <w:r w:rsidRPr="004E34E1">
        <w:rPr>
          <w:szCs w:val="21"/>
        </w:rPr>
        <w:t>config</w:t>
      </w:r>
      <w:proofErr w:type="spellEnd"/>
      <w:r w:rsidRPr="004E34E1">
        <w:rPr>
          <w:szCs w:val="21"/>
        </w:rPr>
        <w:t>-line)#login</w:t>
      </w:r>
    </w:p>
    <w:p w:rsidR="00242C24" w:rsidRPr="004E34E1" w:rsidRDefault="00242C24" w:rsidP="00242C24">
      <w:pPr>
        <w:ind w:firstLineChars="200" w:firstLine="420"/>
        <w:rPr>
          <w:szCs w:val="21"/>
        </w:rPr>
      </w:pPr>
      <w:proofErr w:type="gramStart"/>
      <w:r w:rsidRPr="004E34E1">
        <w:rPr>
          <w:szCs w:val="21"/>
        </w:rPr>
        <w:t>Router(</w:t>
      </w:r>
      <w:proofErr w:type="spellStart"/>
      <w:proofErr w:type="gramEnd"/>
      <w:r w:rsidRPr="004E34E1">
        <w:rPr>
          <w:szCs w:val="21"/>
        </w:rPr>
        <w:t>config</w:t>
      </w:r>
      <w:proofErr w:type="spellEnd"/>
      <w:r w:rsidRPr="004E34E1">
        <w:rPr>
          <w:szCs w:val="21"/>
        </w:rPr>
        <w:t>-line)#exit</w:t>
      </w:r>
    </w:p>
    <w:p w:rsidR="00242C24" w:rsidRPr="004E34E1" w:rsidRDefault="00242C24" w:rsidP="00242C24">
      <w:pPr>
        <w:ind w:firstLineChars="200" w:firstLine="420"/>
        <w:rPr>
          <w:szCs w:val="21"/>
        </w:rPr>
      </w:pPr>
      <w:proofErr w:type="gramStart"/>
      <w:r w:rsidRPr="004E34E1">
        <w:rPr>
          <w:szCs w:val="21"/>
        </w:rPr>
        <w:t>Router(</w:t>
      </w:r>
      <w:proofErr w:type="spellStart"/>
      <w:proofErr w:type="gramEnd"/>
      <w:r w:rsidRPr="004E34E1">
        <w:rPr>
          <w:szCs w:val="21"/>
        </w:rPr>
        <w:t>config</w:t>
      </w:r>
      <w:proofErr w:type="spellEnd"/>
      <w:r w:rsidRPr="004E34E1">
        <w:rPr>
          <w:szCs w:val="21"/>
        </w:rPr>
        <w:t xml:space="preserve">)#enable password </w:t>
      </w:r>
      <w:proofErr w:type="spellStart"/>
      <w:r w:rsidRPr="004E34E1">
        <w:rPr>
          <w:szCs w:val="21"/>
        </w:rPr>
        <w:t>aaa</w:t>
      </w:r>
      <w:proofErr w:type="spellEnd"/>
    </w:p>
    <w:p w:rsidR="00242C24" w:rsidRPr="004E34E1" w:rsidRDefault="00242C24" w:rsidP="00242C24">
      <w:pPr>
        <w:ind w:firstLineChars="200" w:firstLine="420"/>
        <w:rPr>
          <w:szCs w:val="21"/>
        </w:rPr>
      </w:pPr>
      <w:proofErr w:type="gramStart"/>
      <w:r w:rsidRPr="004E34E1">
        <w:rPr>
          <w:szCs w:val="21"/>
        </w:rPr>
        <w:lastRenderedPageBreak/>
        <w:t>Router(</w:t>
      </w:r>
      <w:proofErr w:type="spellStart"/>
      <w:proofErr w:type="gramEnd"/>
      <w:r w:rsidRPr="004E34E1">
        <w:rPr>
          <w:szCs w:val="21"/>
        </w:rPr>
        <w:t>config</w:t>
      </w:r>
      <w:proofErr w:type="spellEnd"/>
      <w:r w:rsidRPr="004E34E1">
        <w:rPr>
          <w:szCs w:val="21"/>
        </w:rPr>
        <w:t>)#</w:t>
      </w:r>
    </w:p>
    <w:p w:rsidR="00242C24" w:rsidRPr="004E34E1" w:rsidRDefault="00242C24" w:rsidP="00242C24">
      <w:pPr>
        <w:ind w:firstLineChars="200" w:firstLine="420"/>
        <w:rPr>
          <w:szCs w:val="21"/>
        </w:rPr>
      </w:pPr>
      <w:r w:rsidRPr="004E34E1">
        <w:rPr>
          <w:szCs w:val="21"/>
        </w:rPr>
        <w:t>4.</w:t>
      </w:r>
      <w:r w:rsidRPr="004E34E1">
        <w:rPr>
          <w:rFonts w:hAnsi="宋体"/>
          <w:szCs w:val="21"/>
        </w:rPr>
        <w:t>远程登录结果：</w:t>
      </w:r>
    </w:p>
    <w:p w:rsidR="00242C24" w:rsidRPr="004E34E1" w:rsidRDefault="00242C24" w:rsidP="00242C24">
      <w:pPr>
        <w:widowControl/>
        <w:jc w:val="center"/>
        <w:rPr>
          <w:rFonts w:ascii="宋体" w:hAnsi="宋体"/>
          <w:sz w:val="24"/>
        </w:rPr>
      </w:pPr>
      <w:r>
        <w:rPr>
          <w:rFonts w:ascii="宋体" w:hAnsi="宋体"/>
          <w:noProof/>
          <w:sz w:val="24"/>
        </w:rPr>
        <w:drawing>
          <wp:inline distT="0" distB="0" distL="0" distR="0">
            <wp:extent cx="3771900" cy="2057400"/>
            <wp:effectExtent l="0" t="0" r="0" b="0"/>
            <wp:docPr id="2" name="图片 2" descr="G:\2016-2017（二）\2016-2017（二）实训大纲、指导书\AppData\Roaming\Tencent\Users\77904555\QQ\WinTemp\RichOle\QB~1QB90EF_R$H%KJ9Z$Y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2016-2017（二）\2016-2017（二）实训大纲、指导书\AppData\Roaming\Tencent\Users\77904555\QQ\WinTemp\RichOle\QB~1QB90EF_R$H%KJ9Z$YM9.png"/>
                    <pic:cNvPicPr>
                      <a:picLocks noChangeAspect="1" noChangeArrowheads="1"/>
                    </pic:cNvPicPr>
                  </pic:nvPicPr>
                  <pic:blipFill>
                    <a:blip r:embed="rId10" r:link="rId11">
                      <a:extLst>
                        <a:ext uri="{28A0092B-C50C-407E-A947-70E740481C1C}">
                          <a14:useLocalDpi xmlns:a14="http://schemas.microsoft.com/office/drawing/2010/main" val="0"/>
                        </a:ext>
                      </a:extLst>
                    </a:blip>
                    <a:srcRect r="13158" b="24530"/>
                    <a:stretch>
                      <a:fillRect/>
                    </a:stretch>
                  </pic:blipFill>
                  <pic:spPr bwMode="auto">
                    <a:xfrm>
                      <a:off x="0" y="0"/>
                      <a:ext cx="3771900" cy="2057400"/>
                    </a:xfrm>
                    <a:prstGeom prst="rect">
                      <a:avLst/>
                    </a:prstGeom>
                    <a:noFill/>
                    <a:ln>
                      <a:noFill/>
                    </a:ln>
                  </pic:spPr>
                </pic:pic>
              </a:graphicData>
            </a:graphic>
          </wp:inline>
        </w:drawing>
      </w:r>
    </w:p>
    <w:p w:rsidR="00242C24" w:rsidRDefault="00242C24" w:rsidP="00242C24">
      <w:pPr>
        <w:spacing w:line="300" w:lineRule="auto"/>
        <w:rPr>
          <w:rFonts w:hint="eastAsia"/>
        </w:rPr>
      </w:pPr>
      <w:r>
        <w:rPr>
          <w:rFonts w:ascii="仿宋" w:eastAsia="仿宋" w:hAnsi="仿宋" w:hint="eastAsia"/>
          <w:kern w:val="0"/>
          <w:sz w:val="24"/>
        </w:rPr>
        <w:t>（二）</w:t>
      </w:r>
      <w:r w:rsidRPr="00930846">
        <w:t>本地用户名</w:t>
      </w:r>
      <w:r w:rsidRPr="00930846">
        <w:t>+</w:t>
      </w:r>
      <w:r w:rsidRPr="00930846">
        <w:t>密码组合</w:t>
      </w:r>
      <w:r>
        <w:t>远程登录</w:t>
      </w:r>
    </w:p>
    <w:p w:rsidR="00242C24" w:rsidRPr="00930846" w:rsidRDefault="00242C24" w:rsidP="00242C24">
      <w:pPr>
        <w:ind w:firstLineChars="200" w:firstLine="420"/>
        <w:rPr>
          <w:szCs w:val="21"/>
        </w:rPr>
      </w:pPr>
      <w:r w:rsidRPr="00930846">
        <w:rPr>
          <w:szCs w:val="21"/>
        </w:rPr>
        <w:t>Router&gt;enable</w:t>
      </w:r>
    </w:p>
    <w:p w:rsidR="00242C24" w:rsidRPr="00930846" w:rsidRDefault="00242C24" w:rsidP="00242C24">
      <w:pPr>
        <w:ind w:firstLineChars="200" w:firstLine="420"/>
        <w:rPr>
          <w:szCs w:val="21"/>
        </w:rPr>
      </w:pPr>
      <w:proofErr w:type="spellStart"/>
      <w:r w:rsidRPr="00930846">
        <w:rPr>
          <w:szCs w:val="21"/>
        </w:rPr>
        <w:t>Router#configure</w:t>
      </w:r>
      <w:proofErr w:type="spellEnd"/>
      <w:r w:rsidRPr="00930846">
        <w:rPr>
          <w:szCs w:val="21"/>
        </w:rPr>
        <w:t xml:space="preserve"> terminal</w:t>
      </w:r>
    </w:p>
    <w:p w:rsidR="00242C24" w:rsidRPr="00930846" w:rsidRDefault="00242C24" w:rsidP="00242C24">
      <w:pPr>
        <w:ind w:firstLineChars="200" w:firstLine="420"/>
        <w:rPr>
          <w:szCs w:val="21"/>
        </w:rPr>
      </w:pPr>
      <w:r w:rsidRPr="00930846">
        <w:rPr>
          <w:szCs w:val="21"/>
        </w:rPr>
        <w:t>Enter configuration commands, one per line.  End with CNTL/Z.</w:t>
      </w:r>
    </w:p>
    <w:p w:rsidR="00242C24" w:rsidRPr="00930846" w:rsidRDefault="00242C24" w:rsidP="00242C24">
      <w:pPr>
        <w:ind w:firstLineChars="200" w:firstLine="420"/>
        <w:rPr>
          <w:szCs w:val="21"/>
        </w:rPr>
      </w:pPr>
      <w:proofErr w:type="gramStart"/>
      <w:r w:rsidRPr="00930846">
        <w:rPr>
          <w:szCs w:val="21"/>
        </w:rPr>
        <w:t>Router(</w:t>
      </w:r>
      <w:proofErr w:type="spellStart"/>
      <w:proofErr w:type="gramEnd"/>
      <w:r w:rsidRPr="00930846">
        <w:rPr>
          <w:szCs w:val="21"/>
        </w:rPr>
        <w:t>config</w:t>
      </w:r>
      <w:proofErr w:type="spellEnd"/>
      <w:r w:rsidRPr="00930846">
        <w:rPr>
          <w:szCs w:val="21"/>
        </w:rPr>
        <w:t>)#interface fa0/0</w:t>
      </w:r>
    </w:p>
    <w:p w:rsidR="00242C24" w:rsidRPr="00930846" w:rsidRDefault="00242C24" w:rsidP="00242C24">
      <w:pPr>
        <w:ind w:firstLineChars="200" w:firstLine="420"/>
        <w:rPr>
          <w:szCs w:val="21"/>
        </w:rPr>
      </w:pPr>
      <w:proofErr w:type="gramStart"/>
      <w:r w:rsidRPr="00930846">
        <w:rPr>
          <w:szCs w:val="21"/>
        </w:rPr>
        <w:t>Router(</w:t>
      </w:r>
      <w:proofErr w:type="spellStart"/>
      <w:proofErr w:type="gramEnd"/>
      <w:r w:rsidRPr="00930846">
        <w:rPr>
          <w:szCs w:val="21"/>
        </w:rPr>
        <w:t>config</w:t>
      </w:r>
      <w:proofErr w:type="spellEnd"/>
      <w:r w:rsidRPr="00930846">
        <w:rPr>
          <w:szCs w:val="21"/>
        </w:rPr>
        <w:t>-if)#</w:t>
      </w:r>
      <w:proofErr w:type="spellStart"/>
      <w:r w:rsidRPr="00930846">
        <w:rPr>
          <w:szCs w:val="21"/>
        </w:rPr>
        <w:t>ip</w:t>
      </w:r>
      <w:proofErr w:type="spellEnd"/>
      <w:r w:rsidRPr="00930846">
        <w:rPr>
          <w:szCs w:val="21"/>
        </w:rPr>
        <w:t xml:space="preserve"> address 192.168.0.1 255.255.255.0</w:t>
      </w:r>
    </w:p>
    <w:p w:rsidR="00242C24" w:rsidRPr="00930846" w:rsidRDefault="00242C24" w:rsidP="00242C24">
      <w:pPr>
        <w:ind w:firstLineChars="200" w:firstLine="420"/>
        <w:rPr>
          <w:szCs w:val="21"/>
        </w:rPr>
      </w:pPr>
      <w:proofErr w:type="gramStart"/>
      <w:r w:rsidRPr="00930846">
        <w:rPr>
          <w:szCs w:val="21"/>
        </w:rPr>
        <w:t>Router(</w:t>
      </w:r>
      <w:proofErr w:type="spellStart"/>
      <w:proofErr w:type="gramEnd"/>
      <w:r w:rsidRPr="00930846">
        <w:rPr>
          <w:szCs w:val="21"/>
        </w:rPr>
        <w:t>config</w:t>
      </w:r>
      <w:proofErr w:type="spellEnd"/>
      <w:r w:rsidRPr="00930846">
        <w:rPr>
          <w:szCs w:val="21"/>
        </w:rPr>
        <w:t>-if)#no shutdown</w:t>
      </w:r>
    </w:p>
    <w:p w:rsidR="00242C24" w:rsidRPr="00930846" w:rsidRDefault="00242C24" w:rsidP="00242C24">
      <w:pPr>
        <w:ind w:firstLineChars="200" w:firstLine="420"/>
        <w:rPr>
          <w:szCs w:val="21"/>
        </w:rPr>
      </w:pPr>
      <w:proofErr w:type="gramStart"/>
      <w:r w:rsidRPr="00930846">
        <w:rPr>
          <w:szCs w:val="21"/>
        </w:rPr>
        <w:t>Router(</w:t>
      </w:r>
      <w:proofErr w:type="spellStart"/>
      <w:proofErr w:type="gramEnd"/>
      <w:r w:rsidRPr="00930846">
        <w:rPr>
          <w:szCs w:val="21"/>
        </w:rPr>
        <w:t>config</w:t>
      </w:r>
      <w:proofErr w:type="spellEnd"/>
      <w:r w:rsidRPr="00930846">
        <w:rPr>
          <w:szCs w:val="21"/>
        </w:rPr>
        <w:t>-if)#exit</w:t>
      </w:r>
    </w:p>
    <w:p w:rsidR="00242C24" w:rsidRPr="00930846" w:rsidRDefault="00242C24" w:rsidP="00242C24">
      <w:pPr>
        <w:ind w:firstLineChars="200" w:firstLine="420"/>
        <w:rPr>
          <w:szCs w:val="21"/>
        </w:rPr>
      </w:pPr>
      <w:proofErr w:type="gramStart"/>
      <w:r w:rsidRPr="00930846">
        <w:rPr>
          <w:szCs w:val="21"/>
        </w:rPr>
        <w:t>Router(</w:t>
      </w:r>
      <w:proofErr w:type="spellStart"/>
      <w:proofErr w:type="gramEnd"/>
      <w:r w:rsidRPr="00930846">
        <w:rPr>
          <w:szCs w:val="21"/>
        </w:rPr>
        <w:t>config</w:t>
      </w:r>
      <w:proofErr w:type="spellEnd"/>
      <w:r w:rsidRPr="00930846">
        <w:rPr>
          <w:szCs w:val="21"/>
        </w:rPr>
        <w:t xml:space="preserve">)#line </w:t>
      </w:r>
      <w:proofErr w:type="spellStart"/>
      <w:r w:rsidRPr="00930846">
        <w:rPr>
          <w:szCs w:val="21"/>
        </w:rPr>
        <w:t>vty</w:t>
      </w:r>
      <w:proofErr w:type="spellEnd"/>
      <w:r w:rsidRPr="00930846">
        <w:rPr>
          <w:szCs w:val="21"/>
        </w:rPr>
        <w:t xml:space="preserve"> 0 </w:t>
      </w:r>
      <w:r>
        <w:rPr>
          <w:rFonts w:hint="eastAsia"/>
          <w:szCs w:val="21"/>
        </w:rPr>
        <w:t>2</w:t>
      </w:r>
    </w:p>
    <w:p w:rsidR="00242C24" w:rsidRPr="00930846" w:rsidRDefault="00242C24" w:rsidP="00242C24">
      <w:pPr>
        <w:ind w:firstLineChars="200" w:firstLine="420"/>
        <w:rPr>
          <w:szCs w:val="21"/>
        </w:rPr>
      </w:pPr>
      <w:proofErr w:type="gramStart"/>
      <w:r w:rsidRPr="00930846">
        <w:rPr>
          <w:szCs w:val="21"/>
        </w:rPr>
        <w:t>Router(</w:t>
      </w:r>
      <w:proofErr w:type="spellStart"/>
      <w:proofErr w:type="gramEnd"/>
      <w:r w:rsidRPr="00930846">
        <w:rPr>
          <w:szCs w:val="21"/>
        </w:rPr>
        <w:t>config</w:t>
      </w:r>
      <w:proofErr w:type="spellEnd"/>
      <w:r w:rsidRPr="00930846">
        <w:rPr>
          <w:szCs w:val="21"/>
        </w:rPr>
        <w:t>-line)#login local</w:t>
      </w:r>
    </w:p>
    <w:p w:rsidR="00242C24" w:rsidRPr="00930846" w:rsidRDefault="00242C24" w:rsidP="00242C24">
      <w:pPr>
        <w:ind w:firstLineChars="200" w:firstLine="420"/>
        <w:rPr>
          <w:szCs w:val="21"/>
        </w:rPr>
      </w:pPr>
      <w:proofErr w:type="gramStart"/>
      <w:r w:rsidRPr="00930846">
        <w:rPr>
          <w:szCs w:val="21"/>
        </w:rPr>
        <w:t>Router(</w:t>
      </w:r>
      <w:proofErr w:type="spellStart"/>
      <w:proofErr w:type="gramEnd"/>
      <w:r w:rsidRPr="00930846">
        <w:rPr>
          <w:szCs w:val="21"/>
        </w:rPr>
        <w:t>config</w:t>
      </w:r>
      <w:proofErr w:type="spellEnd"/>
      <w:r w:rsidRPr="00930846">
        <w:rPr>
          <w:szCs w:val="21"/>
        </w:rPr>
        <w:t>-line)#exit</w:t>
      </w:r>
    </w:p>
    <w:p w:rsidR="00242C24" w:rsidRPr="00930846" w:rsidRDefault="00242C24" w:rsidP="00242C24">
      <w:pPr>
        <w:ind w:firstLineChars="200" w:firstLine="420"/>
        <w:rPr>
          <w:szCs w:val="21"/>
        </w:rPr>
      </w:pPr>
      <w:proofErr w:type="gramStart"/>
      <w:r w:rsidRPr="00930846">
        <w:rPr>
          <w:szCs w:val="21"/>
        </w:rPr>
        <w:t>Router(</w:t>
      </w:r>
      <w:proofErr w:type="spellStart"/>
      <w:proofErr w:type="gramEnd"/>
      <w:r w:rsidRPr="00930846">
        <w:rPr>
          <w:szCs w:val="21"/>
        </w:rPr>
        <w:t>config</w:t>
      </w:r>
      <w:proofErr w:type="spellEnd"/>
      <w:r w:rsidRPr="00930846">
        <w:rPr>
          <w:szCs w:val="21"/>
        </w:rPr>
        <w:t>)#us</w:t>
      </w:r>
    </w:p>
    <w:p w:rsidR="00242C24" w:rsidRPr="00930846" w:rsidRDefault="00242C24" w:rsidP="00242C24">
      <w:pPr>
        <w:ind w:firstLineChars="200" w:firstLine="420"/>
        <w:rPr>
          <w:szCs w:val="21"/>
        </w:rPr>
      </w:pPr>
      <w:proofErr w:type="gramStart"/>
      <w:r w:rsidRPr="00930846">
        <w:rPr>
          <w:szCs w:val="21"/>
        </w:rPr>
        <w:t>Router(</w:t>
      </w:r>
      <w:proofErr w:type="spellStart"/>
      <w:proofErr w:type="gramEnd"/>
      <w:r w:rsidRPr="00930846">
        <w:rPr>
          <w:szCs w:val="21"/>
        </w:rPr>
        <w:t>config</w:t>
      </w:r>
      <w:proofErr w:type="spellEnd"/>
      <w:r w:rsidRPr="00930846">
        <w:rPr>
          <w:szCs w:val="21"/>
        </w:rPr>
        <w:t>)#username admin password admin</w:t>
      </w:r>
    </w:p>
    <w:p w:rsidR="00242C24" w:rsidRPr="00930846" w:rsidRDefault="00242C24" w:rsidP="00242C24">
      <w:pPr>
        <w:ind w:firstLineChars="200" w:firstLine="420"/>
        <w:rPr>
          <w:szCs w:val="21"/>
        </w:rPr>
      </w:pPr>
      <w:proofErr w:type="gramStart"/>
      <w:r w:rsidRPr="00930846">
        <w:rPr>
          <w:szCs w:val="21"/>
        </w:rPr>
        <w:t>Router(</w:t>
      </w:r>
      <w:proofErr w:type="spellStart"/>
      <w:proofErr w:type="gramEnd"/>
      <w:r w:rsidRPr="00930846">
        <w:rPr>
          <w:szCs w:val="21"/>
        </w:rPr>
        <w:t>config</w:t>
      </w:r>
      <w:proofErr w:type="spellEnd"/>
      <w:r w:rsidRPr="00930846">
        <w:rPr>
          <w:szCs w:val="21"/>
        </w:rPr>
        <w:t xml:space="preserve">)#enable password </w:t>
      </w:r>
      <w:proofErr w:type="spellStart"/>
      <w:r>
        <w:rPr>
          <w:szCs w:val="21"/>
        </w:rPr>
        <w:t>aaa</w:t>
      </w:r>
      <w:proofErr w:type="spellEnd"/>
    </w:p>
    <w:p w:rsidR="00242C24" w:rsidRDefault="00242C24" w:rsidP="00242C24">
      <w:pPr>
        <w:ind w:firstLineChars="200" w:firstLine="420"/>
        <w:rPr>
          <w:rFonts w:hint="eastAsia"/>
          <w:szCs w:val="21"/>
        </w:rPr>
      </w:pPr>
      <w:proofErr w:type="gramStart"/>
      <w:r w:rsidRPr="00930846">
        <w:rPr>
          <w:szCs w:val="21"/>
        </w:rPr>
        <w:t>Router(</w:t>
      </w:r>
      <w:proofErr w:type="spellStart"/>
      <w:proofErr w:type="gramEnd"/>
      <w:r w:rsidRPr="00930846">
        <w:rPr>
          <w:szCs w:val="21"/>
        </w:rPr>
        <w:t>config</w:t>
      </w:r>
      <w:proofErr w:type="spellEnd"/>
      <w:r w:rsidRPr="00930846">
        <w:rPr>
          <w:szCs w:val="21"/>
        </w:rPr>
        <w:t>)#</w:t>
      </w:r>
    </w:p>
    <w:p w:rsidR="00242C24" w:rsidRPr="00930846" w:rsidRDefault="00242C24" w:rsidP="00242C24">
      <w:pPr>
        <w:widowControl/>
        <w:jc w:val="left"/>
        <w:rPr>
          <w:rFonts w:ascii="宋体" w:hAnsi="宋体" w:cs="宋体"/>
          <w:kern w:val="0"/>
          <w:sz w:val="24"/>
        </w:rPr>
      </w:pPr>
      <w:r>
        <w:rPr>
          <w:rFonts w:ascii="宋体" w:hAnsi="宋体" w:cs="宋体"/>
          <w:noProof/>
          <w:kern w:val="0"/>
          <w:sz w:val="24"/>
        </w:rPr>
        <w:drawing>
          <wp:inline distT="0" distB="0" distL="0" distR="0">
            <wp:extent cx="4400550" cy="2562225"/>
            <wp:effectExtent l="0" t="0" r="0" b="9525"/>
            <wp:docPr id="1" name="图片 1" descr="B$V`P[`OQADSS16{{FMAI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V`P[`OQADSS16{{FMAIG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2562225"/>
                    </a:xfrm>
                    <a:prstGeom prst="rect">
                      <a:avLst/>
                    </a:prstGeom>
                    <a:noFill/>
                    <a:ln>
                      <a:noFill/>
                    </a:ln>
                  </pic:spPr>
                </pic:pic>
              </a:graphicData>
            </a:graphic>
          </wp:inline>
        </w:drawing>
      </w:r>
    </w:p>
    <w:p w:rsidR="00242C24" w:rsidRPr="00930846" w:rsidRDefault="00242C24" w:rsidP="00242C24">
      <w:pPr>
        <w:ind w:firstLineChars="200" w:firstLine="420"/>
        <w:rPr>
          <w:rFonts w:hint="eastAsia"/>
          <w:szCs w:val="21"/>
        </w:rPr>
      </w:pPr>
    </w:p>
    <w:p w:rsidR="00242C24" w:rsidRDefault="00242C24" w:rsidP="00242C24">
      <w:pPr>
        <w:rPr>
          <w:rFonts w:hint="eastAsia"/>
        </w:rPr>
      </w:pPr>
    </w:p>
    <w:p w:rsidR="00603ADF" w:rsidRDefault="00603ADF"/>
    <w:sectPr w:rsidR="00603A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C24"/>
    <w:rsid w:val="00242C24"/>
    <w:rsid w:val="00603ADF"/>
    <w:rsid w:val="008C2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C2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42C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2C24"/>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2C2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42C24"/>
    <w:rPr>
      <w:rFonts w:ascii="Cambria" w:eastAsia="宋体" w:hAnsi="Cambria" w:cs="Times New Roman"/>
      <w:b/>
      <w:bCs/>
      <w:sz w:val="32"/>
      <w:szCs w:val="32"/>
    </w:rPr>
  </w:style>
  <w:style w:type="paragraph" w:styleId="a3">
    <w:name w:val="Normal (Web)"/>
    <w:basedOn w:val="a"/>
    <w:semiHidden/>
    <w:rsid w:val="00242C24"/>
    <w:pPr>
      <w:widowControl/>
      <w:spacing w:before="100" w:beforeAutospacing="1" w:after="100" w:afterAutospacing="1"/>
      <w:jc w:val="left"/>
    </w:pPr>
    <w:rPr>
      <w:rFonts w:ascii="宋体" w:hAnsi="宋体"/>
      <w:kern w:val="0"/>
      <w:sz w:val="24"/>
    </w:rPr>
  </w:style>
  <w:style w:type="paragraph" w:styleId="a4">
    <w:name w:val="Balloon Text"/>
    <w:basedOn w:val="a"/>
    <w:link w:val="Char"/>
    <w:uiPriority w:val="99"/>
    <w:semiHidden/>
    <w:unhideWhenUsed/>
    <w:rsid w:val="00242C24"/>
    <w:rPr>
      <w:sz w:val="18"/>
      <w:szCs w:val="18"/>
    </w:rPr>
  </w:style>
  <w:style w:type="character" w:customStyle="1" w:styleId="Char">
    <w:name w:val="批注框文本 Char"/>
    <w:basedOn w:val="a0"/>
    <w:link w:val="a4"/>
    <w:uiPriority w:val="99"/>
    <w:semiHidden/>
    <w:rsid w:val="00242C2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C2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42C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2C24"/>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2C2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42C24"/>
    <w:rPr>
      <w:rFonts w:ascii="Cambria" w:eastAsia="宋体" w:hAnsi="Cambria" w:cs="Times New Roman"/>
      <w:b/>
      <w:bCs/>
      <w:sz w:val="32"/>
      <w:szCs w:val="32"/>
    </w:rPr>
  </w:style>
  <w:style w:type="paragraph" w:styleId="a3">
    <w:name w:val="Normal (Web)"/>
    <w:basedOn w:val="a"/>
    <w:semiHidden/>
    <w:rsid w:val="00242C24"/>
    <w:pPr>
      <w:widowControl/>
      <w:spacing w:before="100" w:beforeAutospacing="1" w:after="100" w:afterAutospacing="1"/>
      <w:jc w:val="left"/>
    </w:pPr>
    <w:rPr>
      <w:rFonts w:ascii="宋体" w:hAnsi="宋体"/>
      <w:kern w:val="0"/>
      <w:sz w:val="24"/>
    </w:rPr>
  </w:style>
  <w:style w:type="paragraph" w:styleId="a4">
    <w:name w:val="Balloon Text"/>
    <w:basedOn w:val="a"/>
    <w:link w:val="Char"/>
    <w:uiPriority w:val="99"/>
    <w:semiHidden/>
    <w:unhideWhenUsed/>
    <w:rsid w:val="00242C24"/>
    <w:rPr>
      <w:sz w:val="18"/>
      <w:szCs w:val="18"/>
    </w:rPr>
  </w:style>
  <w:style w:type="character" w:customStyle="1" w:styleId="Char">
    <w:name w:val="批注框文本 Char"/>
    <w:basedOn w:val="a0"/>
    <w:link w:val="a4"/>
    <w:uiPriority w:val="99"/>
    <w:semiHidden/>
    <w:rsid w:val="00242C2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G:\2016-2017&#65288;&#20108;&#65289;\2016-2017&#65288;&#20108;&#65289;&#23454;&#35757;&#22823;&#32434;&#12289;&#25351;&#23548;&#20070;\AppData\Roaming\Tencent\Users\77904555\QQ\WinTemp\RichOle\QB~1QB90EF_R$H%25KJ9Z$YM9.png"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file:///G:\2016-2017&#65288;&#20108;&#65289;\2016-2017&#65288;&#20108;&#65289;&#23454;&#35757;&#22823;&#32434;&#12289;&#25351;&#23548;&#20070;\AppData\Roaming\Tencent\Users\77904555\QQ\WinTemp\RichOle\MPQG%25T2%7bNUDWUDZYZKLOGYA.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688</Words>
  <Characters>3922</Characters>
  <Application>Microsoft Office Word</Application>
  <DocSecurity>0</DocSecurity>
  <Lines>32</Lines>
  <Paragraphs>9</Paragraphs>
  <ScaleCrop>false</ScaleCrop>
  <Company>Microsoft</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2022-09-26T02:34:00Z</dcterms:created>
  <dcterms:modified xsi:type="dcterms:W3CDTF">2022-09-26T02:35:00Z</dcterms:modified>
</cp:coreProperties>
</file>