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一、选择题</w:t>
      </w:r>
    </w:p>
    <w:p>
      <w:pPr>
        <w:pStyle w:val="2"/>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将一个局域网连入Internet，首选的设备是下列哪一个？</w:t>
      </w:r>
    </w:p>
    <w:p>
      <w:pPr>
        <w:tabs>
          <w:tab w:val="left" w:pos="2230"/>
          <w:tab w:val="left" w:pos="4030"/>
          <w:tab w:val="left" w:pos="5830"/>
        </w:tabs>
        <w:spacing w:line="440" w:lineRule="exact"/>
        <w:ind w:left="360"/>
        <w:rPr>
          <w:color w:val="000000" w:themeColor="text1"/>
          <w:sz w:val="24"/>
          <w14:textFill>
            <w14:solidFill>
              <w14:schemeClr w14:val="tx1"/>
            </w14:solidFill>
          </w14:textFill>
        </w:rPr>
      </w:pPr>
      <w:r>
        <w:rPr>
          <w:rFonts w:hint="eastAsia"/>
          <w:color w:val="000000" w:themeColor="text1"/>
          <w:sz w:val="24"/>
          <w:highlight w:val="red"/>
          <w14:textFill>
            <w14:solidFill>
              <w14:schemeClr w14:val="tx1"/>
            </w14:solidFill>
          </w14:textFill>
        </w:rPr>
        <w:t>A．路由器</w:t>
      </w:r>
      <w:r>
        <w:rPr>
          <w:rFonts w:hint="eastAsia"/>
          <w:color w:val="000000" w:themeColor="text1"/>
          <w:sz w:val="24"/>
          <w14:textFill>
            <w14:solidFill>
              <w14:schemeClr w14:val="tx1"/>
            </w14:solidFill>
          </w14:textFill>
        </w:rPr>
        <w:t xml:space="preserve">     B．中继器     C．网桥       D．网关</w:t>
      </w:r>
    </w:p>
    <w:p>
      <w:pPr>
        <w:pStyle w:val="2"/>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路由器工作于下列哪个层次？</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A．物理层</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B．数据链路层</w:t>
      </w:r>
      <w:r>
        <w:rPr>
          <w:rFonts w:hint="eastAsia"/>
          <w:color w:val="000000" w:themeColor="text1"/>
          <w:sz w:val="24"/>
          <w14:textFill>
            <w14:solidFill>
              <w14:schemeClr w14:val="tx1"/>
            </w14:solidFill>
          </w14:textFill>
        </w:rPr>
        <w:tab/>
      </w:r>
      <w:r>
        <w:rPr>
          <w:rFonts w:hint="eastAsia"/>
          <w:color w:val="000000" w:themeColor="text1"/>
          <w:sz w:val="24"/>
          <w:highlight w:val="red"/>
          <w14:textFill>
            <w14:solidFill>
              <w14:schemeClr w14:val="tx1"/>
            </w14:solidFill>
          </w14:textFill>
        </w:rPr>
        <w:t>C．网络层</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D．运输层</w:t>
      </w:r>
    </w:p>
    <w:p>
      <w:pPr>
        <w:pStyle w:val="2"/>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开放系统互连参考模型OSI中，实现IP数据报跨网络传输的是那一层？</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A．物理层</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B．数据链路层</w:t>
      </w:r>
      <w:r>
        <w:rPr>
          <w:rFonts w:hint="eastAsia"/>
          <w:color w:val="000000" w:themeColor="text1"/>
          <w:sz w:val="24"/>
          <w14:textFill>
            <w14:solidFill>
              <w14:schemeClr w14:val="tx1"/>
            </w14:solidFill>
          </w14:textFill>
        </w:rPr>
        <w:tab/>
      </w:r>
      <w:r>
        <w:rPr>
          <w:rFonts w:hint="eastAsia"/>
          <w:color w:val="000000" w:themeColor="text1"/>
          <w:sz w:val="24"/>
          <w:highlight w:val="red"/>
          <w14:textFill>
            <w14:solidFill>
              <w14:schemeClr w14:val="tx1"/>
            </w14:solidFill>
          </w14:textFill>
        </w:rPr>
        <w:t>C．网络层</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D．传输层</w:t>
      </w:r>
      <w:r>
        <w:rPr>
          <w:color w:val="000000" w:themeColor="text1"/>
          <w:sz w:val="24"/>
          <w14:textFill>
            <w14:solidFill>
              <w14:schemeClr w14:val="tx1"/>
            </w14:solidFill>
          </w14:textFill>
        </w:rPr>
        <w:t xml:space="preserve"> </w:t>
      </w:r>
    </w:p>
    <w:p>
      <w:pPr>
        <w:pStyle w:val="2"/>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在ISO/OSI参考模型中，网络层的主要功能是下列哪个？</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提供可靠的端—端服务，透明地传送报文</w:t>
      </w:r>
    </w:p>
    <w:p>
      <w:pPr>
        <w:tabs>
          <w:tab w:val="left" w:pos="2340"/>
          <w:tab w:val="left" w:pos="4320"/>
          <w:tab w:val="left" w:pos="6300"/>
        </w:tabs>
        <w:spacing w:line="400" w:lineRule="exact"/>
        <w:ind w:firstLine="360" w:firstLineChars="150"/>
        <w:rPr>
          <w:color w:val="000000" w:themeColor="text1"/>
          <w:sz w:val="24"/>
          <w:highlight w:val="red"/>
          <w14:textFill>
            <w14:solidFill>
              <w14:schemeClr w14:val="tx1"/>
            </w14:solidFill>
          </w14:textFill>
        </w:rPr>
      </w:pPr>
      <w:r>
        <w:rPr>
          <w:rFonts w:hint="eastAsia"/>
          <w:color w:val="000000" w:themeColor="text1"/>
          <w:sz w:val="24"/>
          <w:highlight w:val="red"/>
          <w14:textFill>
            <w14:solidFill>
              <w14:schemeClr w14:val="tx1"/>
            </w14:solidFill>
          </w14:textFill>
        </w:rPr>
        <w:t>B</w:t>
      </w:r>
      <w:r>
        <w:rPr>
          <w:color w:val="000000" w:themeColor="text1"/>
          <w:sz w:val="24"/>
          <w:highlight w:val="red"/>
          <w14:textFill>
            <w14:solidFill>
              <w14:schemeClr w14:val="tx1"/>
            </w14:solidFill>
          </w14:textFill>
        </w:rPr>
        <w:t>．</w:t>
      </w:r>
      <w:r>
        <w:rPr>
          <w:rFonts w:hint="eastAsia"/>
          <w:color w:val="000000" w:themeColor="text1"/>
          <w:sz w:val="24"/>
          <w:highlight w:val="red"/>
          <w14:textFill>
            <w14:solidFill>
              <w14:schemeClr w14:val="tx1"/>
            </w14:solidFill>
          </w14:textFill>
        </w:rPr>
        <w:t>路由选择、拥塞控制与网络互连</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C</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在通信实体之间传送以帧为单位的数据</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D</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数据格式变换、数据加密与解密、数据压缩与恢复</w:t>
      </w:r>
    </w:p>
    <w:p>
      <w:pPr>
        <w:pStyle w:val="2"/>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下面不是网络层的功能的是下列哪一个？</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A．路由选择</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B．流量控制</w:t>
      </w:r>
      <w:r>
        <w:rPr>
          <w:rFonts w:hint="eastAsia"/>
          <w:color w:val="000000" w:themeColor="text1"/>
          <w:sz w:val="24"/>
          <w14:textFill>
            <w14:solidFill>
              <w14:schemeClr w14:val="tx1"/>
            </w14:solidFill>
          </w14:textFill>
        </w:rPr>
        <w:tab/>
      </w:r>
      <w:r>
        <w:rPr>
          <w:rFonts w:hint="eastAsia"/>
          <w:color w:val="000000" w:themeColor="text1"/>
          <w:sz w:val="24"/>
          <w:highlight w:val="red"/>
          <w14:textFill>
            <w14:solidFill>
              <w14:schemeClr w14:val="tx1"/>
            </w14:solidFill>
          </w14:textFill>
        </w:rPr>
        <w:t>C．建立连接</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D．分组和重组</w:t>
      </w:r>
    </w:p>
    <w:p>
      <w:pPr>
        <w:pStyle w:val="2"/>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ascii="Times New Roman" w:hAnsi="Times New Roman" w:cs="Times New Roman"/>
          <w:color w:val="000000" w:themeColor="text1"/>
          <w:kern w:val="2"/>
          <w14:textFill>
            <w14:solidFill>
              <w14:schemeClr w14:val="tx1"/>
            </w14:solidFill>
          </w14:textFill>
        </w:rPr>
        <w:t>在下列功能中，</w:t>
      </w:r>
      <w:r>
        <w:rPr>
          <w:rFonts w:hint="eastAsia" w:ascii="Times New Roman" w:hAnsi="Times New Roman" w:cs="Times New Roman"/>
          <w:color w:val="000000" w:themeColor="text1"/>
          <w:kern w:val="2"/>
          <w14:textFill>
            <w14:solidFill>
              <w14:schemeClr w14:val="tx1"/>
            </w14:solidFill>
          </w14:textFill>
        </w:rPr>
        <w:t>下列哪一项</w:t>
      </w:r>
      <w:r>
        <w:rPr>
          <w:rFonts w:ascii="Times New Roman" w:hAnsi="Times New Roman" w:cs="Times New Roman"/>
          <w:color w:val="000000" w:themeColor="text1"/>
          <w:kern w:val="2"/>
          <w14:textFill>
            <w14:solidFill>
              <w14:schemeClr w14:val="tx1"/>
            </w14:solidFill>
          </w14:textFill>
        </w:rPr>
        <w:t>最好地描述了OSI模型的网络层</w:t>
      </w:r>
      <w:r>
        <w:rPr>
          <w:rFonts w:hint="eastAsia" w:ascii="Times New Roman" w:hAnsi="Times New Roman" w:cs="Times New Roman"/>
          <w:color w:val="000000" w:themeColor="text1"/>
          <w:kern w:val="2"/>
          <w14:textFill>
            <w14:solidFill>
              <w14:schemeClr w14:val="tx1"/>
            </w14:solidFill>
          </w14:textFill>
        </w:rPr>
        <w:t>？</w:t>
      </w:r>
    </w:p>
    <w:p>
      <w:pPr>
        <w:tabs>
          <w:tab w:val="left" w:pos="2340"/>
          <w:tab w:val="left" w:pos="4860"/>
          <w:tab w:val="left" w:pos="6300"/>
        </w:tabs>
        <w:spacing w:line="400" w:lineRule="exact"/>
        <w:ind w:firstLine="360" w:firstLineChars="150"/>
        <w:rPr>
          <w:color w:val="000000" w:themeColor="text1"/>
          <w:sz w:val="24"/>
          <w14:textFill>
            <w14:solidFill>
              <w14:schemeClr w14:val="tx1"/>
            </w14:solidFill>
          </w14:textFill>
        </w:rPr>
      </w:pPr>
      <w:r>
        <w:rPr>
          <w:color w:val="000000" w:themeColor="text1"/>
          <w:sz w:val="24"/>
          <w14:textFill>
            <w14:solidFill>
              <w14:schemeClr w14:val="tx1"/>
            </w14:solidFill>
          </w14:textFill>
        </w:rPr>
        <w:t>A．保证数据正确的顺序、无错和完整</w:t>
      </w:r>
      <w:r>
        <w:rPr>
          <w:rFonts w:hint="eastAsia"/>
          <w:color w:val="000000" w:themeColor="text1"/>
          <w:sz w:val="24"/>
          <w14:textFill>
            <w14:solidFill>
              <w14:schemeClr w14:val="tx1"/>
            </w14:solidFill>
          </w14:textFill>
        </w:rPr>
        <w:tab/>
      </w:r>
      <w:r>
        <w:rPr>
          <w:color w:val="000000" w:themeColor="text1"/>
          <w:sz w:val="24"/>
          <w14:textFill>
            <w14:solidFill>
              <w14:schemeClr w14:val="tx1"/>
            </w14:solidFill>
          </w14:textFill>
        </w:rPr>
        <w:t>B．提供用户与网络的接口</w:t>
      </w:r>
    </w:p>
    <w:p>
      <w:pPr>
        <w:tabs>
          <w:tab w:val="left" w:pos="2340"/>
          <w:tab w:val="left" w:pos="4860"/>
          <w:tab w:val="left" w:pos="6300"/>
        </w:tabs>
        <w:spacing w:line="400" w:lineRule="exact"/>
        <w:ind w:firstLine="360" w:firstLineChars="150"/>
        <w:rPr>
          <w:color w:val="000000" w:themeColor="text1"/>
          <w:sz w:val="24"/>
          <w14:textFill>
            <w14:solidFill>
              <w14:schemeClr w14:val="tx1"/>
            </w14:solidFill>
          </w14:textFill>
        </w:rPr>
      </w:pPr>
      <w:r>
        <w:rPr>
          <w:color w:val="000000" w:themeColor="text1"/>
          <w:sz w:val="24"/>
          <w:highlight w:val="red"/>
          <w14:textFill>
            <w14:solidFill>
              <w14:schemeClr w14:val="tx1"/>
            </w14:solidFill>
          </w14:textFill>
        </w:rPr>
        <w:t>C．控制报文通过网络的路由选择</w:t>
      </w:r>
      <w:r>
        <w:rPr>
          <w:rFonts w:hint="eastAsia"/>
          <w:color w:val="000000" w:themeColor="text1"/>
          <w:sz w:val="24"/>
          <w14:textFill>
            <w14:solidFill>
              <w14:schemeClr w14:val="tx1"/>
            </w14:solidFill>
          </w14:textFill>
        </w:rPr>
        <w:tab/>
      </w:r>
      <w:r>
        <w:rPr>
          <w:color w:val="000000" w:themeColor="text1"/>
          <w:sz w:val="24"/>
          <w14:textFill>
            <w14:solidFill>
              <w14:schemeClr w14:val="tx1"/>
            </w14:solidFill>
          </w14:textFill>
        </w:rPr>
        <w:t>D．处理信号通过介质的传输</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ascii="Times New Roman" w:hAnsi="Times New Roman" w:cs="Times New Roman"/>
          <w:color w:val="000000" w:themeColor="text1"/>
          <w:kern w:val="2"/>
          <w14:textFill>
            <w14:solidFill>
              <w14:schemeClr w14:val="tx1"/>
            </w14:solidFill>
          </w14:textFill>
        </w:rPr>
        <w:t>如果网络层使用数据报服务，那么</w:t>
      </w:r>
      <w:r>
        <w:rPr>
          <w:rFonts w:hint="eastAsia" w:ascii="Times New Roman" w:hAnsi="Times New Roman" w:cs="Times New Roman"/>
          <w:color w:val="000000" w:themeColor="text1"/>
          <w:kern w:val="2"/>
          <w14:textFill>
            <w14:solidFill>
              <w14:schemeClr w14:val="tx1"/>
            </w14:solidFill>
          </w14:textFill>
        </w:rPr>
        <w:t>下列哪个是正确的路由选择？</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color w:val="000000" w:themeColor="text1"/>
          <w:sz w:val="24"/>
          <w14:textFill>
            <w14:solidFill>
              <w14:schemeClr w14:val="tx1"/>
            </w14:solidFill>
          </w14:textFill>
        </w:rPr>
        <w:t>A</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仅在连接建立时做一次路由选择</w:t>
      </w:r>
      <w:r>
        <w:rPr>
          <w:rFonts w:hint="eastAsia"/>
          <w:color w:val="000000" w:themeColor="text1"/>
          <w:sz w:val="24"/>
          <w14:textFill>
            <w14:solidFill>
              <w14:schemeClr w14:val="tx1"/>
            </w14:solidFill>
          </w14:textFill>
        </w:rPr>
        <w:tab/>
      </w:r>
      <w:r>
        <w:rPr>
          <w:color w:val="000000" w:themeColor="text1"/>
          <w:sz w:val="24"/>
          <w:highlight w:val="red"/>
          <w14:textFill>
            <w14:solidFill>
              <w14:schemeClr w14:val="tx1"/>
            </w14:solidFill>
          </w14:textFill>
        </w:rPr>
        <w:t>B</w:t>
      </w:r>
      <w:r>
        <w:rPr>
          <w:rFonts w:hint="eastAsia"/>
          <w:color w:val="000000" w:themeColor="text1"/>
          <w:sz w:val="24"/>
          <w:highlight w:val="red"/>
          <w14:textFill>
            <w14:solidFill>
              <w14:schemeClr w14:val="tx1"/>
            </w14:solidFill>
          </w14:textFill>
        </w:rPr>
        <w:t>．</w:t>
      </w:r>
      <w:r>
        <w:rPr>
          <w:color w:val="000000" w:themeColor="text1"/>
          <w:sz w:val="24"/>
          <w:highlight w:val="red"/>
          <w14:textFill>
            <w14:solidFill>
              <w14:schemeClr w14:val="tx1"/>
            </w14:solidFill>
          </w14:textFill>
        </w:rPr>
        <w:t>为每个到来的分组做路由选择</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color w:val="000000" w:themeColor="text1"/>
          <w:sz w:val="24"/>
          <w14:textFill>
            <w14:solidFill>
              <w14:schemeClr w14:val="tx1"/>
            </w14:solidFill>
          </w14:textFill>
        </w:rPr>
        <w:t>C</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仅在网络拥塞时做新的路由选择</w:t>
      </w:r>
      <w:r>
        <w:rPr>
          <w:rFonts w:hint="eastAsia"/>
          <w:color w:val="000000" w:themeColor="text1"/>
          <w:sz w:val="24"/>
          <w14:textFill>
            <w14:solidFill>
              <w14:schemeClr w14:val="tx1"/>
            </w14:solidFill>
          </w14:textFill>
        </w:rPr>
        <w:tab/>
      </w:r>
      <w:r>
        <w:rPr>
          <w:color w:val="000000" w:themeColor="text1"/>
          <w:sz w:val="24"/>
          <w14:textFill>
            <w14:solidFill>
              <w14:schemeClr w14:val="tx1"/>
            </w14:solidFill>
          </w14:textFill>
        </w:rPr>
        <w:t>D</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不必做路由选择 </w:t>
      </w:r>
    </w:p>
    <w:p>
      <w:pPr>
        <w:pStyle w:val="2"/>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在ISO/OSI参考模型中，处于数据链路层与运输层之间的是那一层？</w:t>
      </w:r>
    </w:p>
    <w:p>
      <w:pPr>
        <w:tabs>
          <w:tab w:val="left" w:pos="2340"/>
          <w:tab w:val="left" w:pos="4500"/>
          <w:tab w:val="left" w:pos="6480"/>
        </w:tabs>
        <w:spacing w:line="400" w:lineRule="exact"/>
        <w:ind w:left="359" w:leftChars="171"/>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 物理层</w:t>
      </w:r>
      <w:r>
        <w:rPr>
          <w:rFonts w:hint="eastAsia"/>
          <w:color w:val="000000" w:themeColor="text1"/>
          <w:sz w:val="24"/>
          <w14:textFill>
            <w14:solidFill>
              <w14:schemeClr w14:val="tx1"/>
            </w14:solidFill>
          </w14:textFill>
        </w:rPr>
        <w:tab/>
      </w:r>
      <w:r>
        <w:rPr>
          <w:rFonts w:hint="eastAsia"/>
          <w:color w:val="000000" w:themeColor="text1"/>
          <w:sz w:val="24"/>
          <w:highlight w:val="red"/>
          <w14:textFill>
            <w14:solidFill>
              <w14:schemeClr w14:val="tx1"/>
            </w14:solidFill>
          </w14:textFill>
        </w:rPr>
        <w:t>B． 网络层</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C． 会话层</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D． 表示层</w:t>
      </w:r>
    </w:p>
    <w:p>
      <w:pPr>
        <w:pStyle w:val="2"/>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相距较远的局域网通过下列哪一种设备与广域网相连组成了一个覆盖范围很广的互联网？</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A．以太网交换机</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B．集线器</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C．网桥</w:t>
      </w:r>
      <w:r>
        <w:rPr>
          <w:rFonts w:hint="eastAsia"/>
          <w:color w:val="000000" w:themeColor="text1"/>
          <w:sz w:val="24"/>
          <w14:textFill>
            <w14:solidFill>
              <w14:schemeClr w14:val="tx1"/>
            </w14:solidFill>
          </w14:textFill>
        </w:rPr>
        <w:tab/>
      </w:r>
      <w:r>
        <w:rPr>
          <w:rFonts w:hint="eastAsia"/>
          <w:color w:val="000000" w:themeColor="text1"/>
          <w:sz w:val="24"/>
          <w:highlight w:val="red"/>
          <w14:textFill>
            <w14:solidFill>
              <w14:schemeClr w14:val="tx1"/>
            </w14:solidFill>
          </w14:textFill>
        </w:rPr>
        <w:t>D．路由器</w:t>
      </w:r>
    </w:p>
    <w:p>
      <w:pPr>
        <w:pStyle w:val="2"/>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在不同的网络之间实现分组的存贮和转发，并在网络层提供协议转换的网络互连器是下列设备的那一种？</w:t>
      </w:r>
    </w:p>
    <w:p>
      <w:pPr>
        <w:tabs>
          <w:tab w:val="left" w:pos="2340"/>
          <w:tab w:val="left" w:pos="4500"/>
          <w:tab w:val="left" w:pos="6480"/>
        </w:tabs>
        <w:spacing w:line="400" w:lineRule="exact"/>
        <w:ind w:left="359" w:leftChars="171"/>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A．转接器</w:t>
      </w:r>
      <w:r>
        <w:rPr>
          <w:rFonts w:hint="eastAsia"/>
          <w:color w:val="000000" w:themeColor="text1"/>
          <w:sz w:val="24"/>
          <w14:textFill>
            <w14:solidFill>
              <w14:schemeClr w14:val="tx1"/>
            </w14:solidFill>
          </w14:textFill>
        </w:rPr>
        <w:tab/>
      </w:r>
      <w:r>
        <w:rPr>
          <w:rFonts w:hint="eastAsia"/>
          <w:color w:val="000000" w:themeColor="text1"/>
          <w:sz w:val="24"/>
          <w:highlight w:val="red"/>
          <w14:textFill>
            <w14:solidFill>
              <w14:schemeClr w14:val="tx1"/>
            </w14:solidFill>
          </w14:textFill>
        </w:rPr>
        <w:t>B．路由器</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C．网桥</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D．中继器</w:t>
      </w:r>
    </w:p>
    <w:p>
      <w:pPr>
        <w:pStyle w:val="2"/>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企业Intranet要与Internet互联，必需的互联设备是下列哪一个设备？</w:t>
      </w:r>
    </w:p>
    <w:p>
      <w:pPr>
        <w:tabs>
          <w:tab w:val="left" w:pos="2340"/>
          <w:tab w:val="left" w:pos="4500"/>
          <w:tab w:val="left" w:pos="6480"/>
        </w:tabs>
        <w:spacing w:line="400" w:lineRule="exact"/>
        <w:ind w:left="359" w:leftChars="171"/>
        <w:rPr>
          <w:color w:val="000000" w:themeColor="text1"/>
          <w:sz w:val="24"/>
          <w:highlight w:val="red"/>
          <w14:textFill>
            <w14:solidFill>
              <w14:schemeClr w14:val="tx1"/>
            </w14:solidFill>
          </w14:textFill>
        </w:rPr>
      </w:pPr>
      <w:r>
        <w:rPr>
          <w:rFonts w:hint="eastAsia"/>
          <w:color w:val="000000" w:themeColor="text1"/>
          <w:sz w:val="24"/>
          <w14:textFill>
            <w14:solidFill>
              <w14:schemeClr w14:val="tx1"/>
            </w14:solidFill>
          </w14:textFill>
        </w:rPr>
        <w:t>A． 中继器</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B． 调制解调器</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C． 交换器</w:t>
      </w:r>
      <w:r>
        <w:rPr>
          <w:rFonts w:hint="eastAsia"/>
          <w:color w:val="000000" w:themeColor="text1"/>
          <w:sz w:val="24"/>
          <w14:textFill>
            <w14:solidFill>
              <w14:schemeClr w14:val="tx1"/>
            </w14:solidFill>
          </w14:textFill>
        </w:rPr>
        <w:tab/>
      </w:r>
      <w:r>
        <w:rPr>
          <w:rFonts w:hint="eastAsia"/>
          <w:color w:val="000000" w:themeColor="text1"/>
          <w:sz w:val="24"/>
          <w:highlight w:val="red"/>
          <w14:textFill>
            <w14:solidFill>
              <w14:schemeClr w14:val="tx1"/>
            </w14:solidFill>
          </w14:textFill>
        </w:rPr>
        <w:t>D． 路由器</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由计算机的MAC 物理地址得到IP 地址的协议是什么协议？</w:t>
      </w:r>
    </w:p>
    <w:p>
      <w:pPr>
        <w:tabs>
          <w:tab w:val="left" w:pos="2340"/>
          <w:tab w:val="left" w:pos="4320"/>
          <w:tab w:val="left" w:pos="6300"/>
        </w:tabs>
        <w:spacing w:line="400" w:lineRule="exact"/>
        <w:ind w:firstLine="360" w:firstLineChars="150"/>
        <w:rPr>
          <w:color w:val="000000" w:themeColor="text1"/>
          <w:sz w:val="24"/>
          <w:highlight w:val="red"/>
          <w14:textFill>
            <w14:solidFill>
              <w14:schemeClr w14:val="tx1"/>
            </w14:solidFill>
          </w14:textFill>
        </w:rPr>
      </w:pPr>
      <w:r>
        <w:rPr>
          <w:rFonts w:hint="eastAsia"/>
          <w:color w:val="000000" w:themeColor="text1"/>
          <w:sz w:val="24"/>
          <w14:textFill>
            <w14:solidFill>
              <w14:schemeClr w14:val="tx1"/>
            </w14:solidFill>
          </w14:textFill>
        </w:rPr>
        <w:t>A．IP</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B．TCP</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C．ARP</w:t>
      </w:r>
      <w:r>
        <w:rPr>
          <w:rFonts w:hint="eastAsia"/>
          <w:color w:val="000000" w:themeColor="text1"/>
          <w:sz w:val="24"/>
          <w14:textFill>
            <w14:solidFill>
              <w14:schemeClr w14:val="tx1"/>
            </w14:solidFill>
          </w14:textFill>
        </w:rPr>
        <w:tab/>
      </w:r>
      <w:r>
        <w:rPr>
          <w:rFonts w:hint="eastAsia"/>
          <w:color w:val="000000" w:themeColor="text1"/>
          <w:sz w:val="24"/>
          <w:highlight w:val="red"/>
          <w14:textFill>
            <w14:solidFill>
              <w14:schemeClr w14:val="tx1"/>
            </w14:solidFill>
          </w14:textFill>
        </w:rPr>
        <w:t>D．RARP</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由计算机的</w:t>
      </w:r>
      <w:r>
        <w:rPr>
          <w:rFonts w:ascii="Times New Roman" w:hAnsi="Times New Roman" w:cs="Times New Roman"/>
          <w:color w:val="000000" w:themeColor="text1"/>
          <w:kern w:val="2"/>
          <w14:textFill>
            <w14:solidFill>
              <w14:schemeClr w14:val="tx1"/>
            </w14:solidFill>
          </w14:textFill>
        </w:rPr>
        <w:t>IP</w:t>
      </w:r>
      <w:r>
        <w:rPr>
          <w:rFonts w:hint="eastAsia" w:ascii="Times New Roman" w:hAnsi="Times New Roman" w:cs="Times New Roman"/>
          <w:color w:val="000000" w:themeColor="text1"/>
          <w:kern w:val="2"/>
          <w14:textFill>
            <w14:solidFill>
              <w14:schemeClr w14:val="tx1"/>
            </w14:solidFill>
          </w14:textFill>
        </w:rPr>
        <w:t>地址得到</w:t>
      </w:r>
      <w:r>
        <w:rPr>
          <w:rFonts w:ascii="Times New Roman" w:hAnsi="Times New Roman" w:cs="Times New Roman"/>
          <w:color w:val="000000" w:themeColor="text1"/>
          <w:kern w:val="2"/>
          <w14:textFill>
            <w14:solidFill>
              <w14:schemeClr w14:val="tx1"/>
            </w14:solidFill>
          </w14:textFill>
        </w:rPr>
        <w:t>MAC</w:t>
      </w:r>
      <w:r>
        <w:rPr>
          <w:rFonts w:hint="eastAsia" w:ascii="Times New Roman" w:hAnsi="Times New Roman" w:cs="Times New Roman"/>
          <w:color w:val="000000" w:themeColor="text1"/>
          <w:kern w:val="2"/>
          <w14:textFill>
            <w14:solidFill>
              <w14:schemeClr w14:val="tx1"/>
            </w14:solidFill>
          </w14:textFill>
        </w:rPr>
        <w:t>物理地址的协议是下面那一个？。</w:t>
      </w:r>
      <w:r>
        <w:rPr>
          <w:rFonts w:ascii="Times New Roman" w:hAnsi="Times New Roman" w:cs="Times New Roman"/>
          <w:color w:val="000000" w:themeColor="text1"/>
          <w:kern w:val="2"/>
          <w14:textFill>
            <w14:solidFill>
              <w14:schemeClr w14:val="tx1"/>
            </w14:solidFill>
          </w14:textFill>
        </w:rPr>
        <w:t xml:space="preserve"> </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color w:val="000000" w:themeColor="text1"/>
          <w:sz w:val="24"/>
          <w14:textFill>
            <w14:solidFill>
              <w14:schemeClr w14:val="tx1"/>
            </w14:solidFill>
          </w14:textFill>
        </w:rPr>
        <w:t>A</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IP</w:t>
      </w:r>
      <w:r>
        <w:rPr>
          <w:rFonts w:hint="eastAsia"/>
          <w:color w:val="000000" w:themeColor="text1"/>
          <w:sz w:val="24"/>
          <w14:textFill>
            <w14:solidFill>
              <w14:schemeClr w14:val="tx1"/>
            </w14:solidFill>
          </w14:textFill>
        </w:rPr>
        <w:tab/>
      </w:r>
      <w:r>
        <w:rPr>
          <w:color w:val="000000" w:themeColor="text1"/>
          <w:sz w:val="24"/>
          <w14:textFill>
            <w14:solidFill>
              <w14:schemeClr w14:val="tx1"/>
            </w14:solidFill>
          </w14:textFill>
        </w:rPr>
        <w:t>B</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TCP</w:t>
      </w:r>
      <w:r>
        <w:rPr>
          <w:rFonts w:hint="eastAsia"/>
          <w:color w:val="000000" w:themeColor="text1"/>
          <w:sz w:val="24"/>
          <w14:textFill>
            <w14:solidFill>
              <w14:schemeClr w14:val="tx1"/>
            </w14:solidFill>
          </w14:textFill>
        </w:rPr>
        <w:tab/>
      </w:r>
      <w:r>
        <w:rPr>
          <w:color w:val="000000" w:themeColor="text1"/>
          <w:sz w:val="24"/>
          <w:highlight w:val="red"/>
          <w14:textFill>
            <w14:solidFill>
              <w14:schemeClr w14:val="tx1"/>
            </w14:solidFill>
          </w14:textFill>
        </w:rPr>
        <w:t>C</w:t>
      </w:r>
      <w:r>
        <w:rPr>
          <w:rFonts w:hint="eastAsia"/>
          <w:color w:val="000000" w:themeColor="text1"/>
          <w:sz w:val="24"/>
          <w:highlight w:val="red"/>
          <w14:textFill>
            <w14:solidFill>
              <w14:schemeClr w14:val="tx1"/>
            </w14:solidFill>
          </w14:textFill>
        </w:rPr>
        <w:t>．</w:t>
      </w:r>
      <w:r>
        <w:rPr>
          <w:color w:val="000000" w:themeColor="text1"/>
          <w:sz w:val="24"/>
          <w:highlight w:val="red"/>
          <w14:textFill>
            <w14:solidFill>
              <w14:schemeClr w14:val="tx1"/>
            </w14:solidFill>
          </w14:textFill>
        </w:rPr>
        <w:t>ARP</w:t>
      </w:r>
      <w:r>
        <w:rPr>
          <w:rFonts w:hint="eastAsia"/>
          <w:color w:val="000000" w:themeColor="text1"/>
          <w:sz w:val="24"/>
          <w14:textFill>
            <w14:solidFill>
              <w14:schemeClr w14:val="tx1"/>
            </w14:solidFill>
          </w14:textFill>
        </w:rPr>
        <w:tab/>
      </w:r>
      <w:r>
        <w:rPr>
          <w:color w:val="000000" w:themeColor="text1"/>
          <w:sz w:val="24"/>
          <w14:textFill>
            <w14:solidFill>
              <w14:schemeClr w14:val="tx1"/>
            </w14:solidFill>
          </w14:textFill>
        </w:rPr>
        <w:t>D</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RARP</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IP数据报中源地址和目的地址各占几个字节。</w:t>
      </w:r>
    </w:p>
    <w:p>
      <w:pPr>
        <w:tabs>
          <w:tab w:val="left" w:pos="2340"/>
          <w:tab w:val="left" w:pos="4320"/>
          <w:tab w:val="left" w:pos="6300"/>
        </w:tabs>
        <w:spacing w:line="400" w:lineRule="exact"/>
        <w:ind w:firstLine="360" w:firstLineChars="150"/>
        <w:rPr>
          <w:color w:val="000000" w:themeColor="text1"/>
          <w:sz w:val="24"/>
          <w:highlight w:val="red"/>
          <w14:textFill>
            <w14:solidFill>
              <w14:schemeClr w14:val="tx1"/>
            </w14:solidFill>
          </w14:textFill>
        </w:rPr>
      </w:pPr>
      <w:r>
        <w:rPr>
          <w:color w:val="000000" w:themeColor="text1"/>
          <w:sz w:val="24"/>
          <w14:textFill>
            <w14:solidFill>
              <w14:schemeClr w14:val="tx1"/>
            </w14:solidFill>
          </w14:textFill>
        </w:rPr>
        <w:t>A</w:t>
      </w:r>
      <w:r>
        <w:rPr>
          <w:rFonts w:hint="eastAsia"/>
          <w:color w:val="000000" w:themeColor="text1"/>
          <w:sz w:val="24"/>
          <w14:textFill>
            <w14:solidFill>
              <w14:schemeClr w14:val="tx1"/>
            </w14:solidFill>
          </w14:textFill>
        </w:rPr>
        <w:t>．1</w:t>
      </w:r>
      <w:r>
        <w:rPr>
          <w:rFonts w:hint="eastAsia"/>
          <w:color w:val="000000" w:themeColor="text1"/>
          <w:sz w:val="24"/>
          <w14:textFill>
            <w14:solidFill>
              <w14:schemeClr w14:val="tx1"/>
            </w14:solidFill>
          </w14:textFill>
        </w:rPr>
        <w:tab/>
      </w:r>
      <w:r>
        <w:rPr>
          <w:color w:val="000000" w:themeColor="text1"/>
          <w:sz w:val="24"/>
          <w14:textFill>
            <w14:solidFill>
              <w14:schemeClr w14:val="tx1"/>
            </w14:solidFill>
          </w14:textFill>
        </w:rPr>
        <w:t>B</w:t>
      </w:r>
      <w:r>
        <w:rPr>
          <w:rFonts w:hint="eastAsia"/>
          <w:color w:val="000000" w:themeColor="text1"/>
          <w:sz w:val="24"/>
          <w14:textFill>
            <w14:solidFill>
              <w14:schemeClr w14:val="tx1"/>
            </w14:solidFill>
          </w14:textFill>
        </w:rPr>
        <w:t>．8</w:t>
      </w:r>
      <w:r>
        <w:rPr>
          <w:rFonts w:hint="eastAsia"/>
          <w:color w:val="000000" w:themeColor="text1"/>
          <w:sz w:val="24"/>
          <w14:textFill>
            <w14:solidFill>
              <w14:schemeClr w14:val="tx1"/>
            </w14:solidFill>
          </w14:textFill>
        </w:rPr>
        <w:tab/>
      </w:r>
      <w:r>
        <w:rPr>
          <w:color w:val="000000" w:themeColor="text1"/>
          <w:sz w:val="24"/>
          <w14:textFill>
            <w14:solidFill>
              <w14:schemeClr w14:val="tx1"/>
            </w14:solidFill>
          </w14:textFill>
        </w:rPr>
        <w:t>C</w:t>
      </w:r>
      <w:r>
        <w:rPr>
          <w:rFonts w:hint="eastAsia"/>
          <w:color w:val="000000" w:themeColor="text1"/>
          <w:sz w:val="24"/>
          <w14:textFill>
            <w14:solidFill>
              <w14:schemeClr w14:val="tx1"/>
            </w14:solidFill>
          </w14:textFill>
        </w:rPr>
        <w:t>．2</w:t>
      </w:r>
      <w:r>
        <w:rPr>
          <w:rFonts w:hint="eastAsia"/>
          <w:color w:val="000000" w:themeColor="text1"/>
          <w:sz w:val="24"/>
          <w14:textFill>
            <w14:solidFill>
              <w14:schemeClr w14:val="tx1"/>
            </w14:solidFill>
          </w14:textFill>
        </w:rPr>
        <w:tab/>
      </w:r>
      <w:r>
        <w:rPr>
          <w:color w:val="000000" w:themeColor="text1"/>
          <w:sz w:val="24"/>
          <w:highlight w:val="red"/>
          <w14:textFill>
            <w14:solidFill>
              <w14:schemeClr w14:val="tx1"/>
            </w14:solidFill>
          </w14:textFill>
        </w:rPr>
        <w:t>D</w:t>
      </w:r>
      <w:r>
        <w:rPr>
          <w:rFonts w:hint="eastAsia"/>
          <w:color w:val="000000" w:themeColor="text1"/>
          <w:sz w:val="24"/>
          <w:highlight w:val="red"/>
          <w14:textFill>
            <w14:solidFill>
              <w14:schemeClr w14:val="tx1"/>
            </w14:solidFill>
          </w14:textFill>
        </w:rPr>
        <w:t>．4</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b/>
          <w:bCs/>
          <w:color w:val="000000" w:themeColor="text1"/>
          <w:kern w:val="2"/>
          <w14:textFill>
            <w14:solidFill>
              <w14:schemeClr w14:val="tx1"/>
            </w14:solidFill>
          </w14:textFill>
        </w:rPr>
      </w:pPr>
      <w:r>
        <w:rPr>
          <w:rFonts w:ascii="Times New Roman" w:hAnsi="Times New Roman" w:cs="Times New Roman"/>
          <w:b/>
          <w:bCs/>
          <w:color w:val="000000" w:themeColor="text1"/>
          <w:kern w:val="2"/>
          <w14:textFill>
            <w14:solidFill>
              <w14:schemeClr w14:val="tx1"/>
            </w14:solidFill>
          </w14:textFill>
        </w:rPr>
        <w:t>IP数据报在没有选项和填充的情况下，报头长度域的值为</w:t>
      </w:r>
      <w:r>
        <w:rPr>
          <w:rFonts w:hint="eastAsia" w:ascii="Times New Roman" w:hAnsi="Times New Roman" w:cs="Times New Roman"/>
          <w:b/>
          <w:bCs/>
          <w:color w:val="000000" w:themeColor="text1"/>
          <w:kern w:val="2"/>
          <w14:textFill>
            <w14:solidFill>
              <w14:schemeClr w14:val="tx1"/>
            </w14:solidFill>
          </w14:textFill>
        </w:rPr>
        <w:t>多少？</w:t>
      </w:r>
    </w:p>
    <w:p>
      <w:pPr>
        <w:tabs>
          <w:tab w:val="left" w:pos="2340"/>
          <w:tab w:val="left" w:pos="4320"/>
          <w:tab w:val="left" w:pos="6300"/>
        </w:tabs>
        <w:spacing w:line="400" w:lineRule="exact"/>
        <w:ind w:firstLine="360" w:firstLineChars="150"/>
        <w:rPr>
          <w:color w:val="000000" w:themeColor="text1"/>
          <w:sz w:val="24"/>
          <w:highlight w:val="red"/>
          <w14:textFill>
            <w14:solidFill>
              <w14:schemeClr w14:val="tx1"/>
            </w14:solidFill>
          </w14:textFill>
        </w:rPr>
      </w:pPr>
      <w:r>
        <w:rPr>
          <w:color w:val="000000" w:themeColor="text1"/>
          <w:sz w:val="24"/>
          <w14:textFill>
            <w14:solidFill>
              <w14:schemeClr w14:val="tx1"/>
            </w14:solidFill>
          </w14:textFill>
        </w:rPr>
        <w:t>A．3</w:t>
      </w:r>
      <w:r>
        <w:rPr>
          <w:rFonts w:hint="eastAsia"/>
          <w:color w:val="000000" w:themeColor="text1"/>
          <w:sz w:val="24"/>
          <w14:textFill>
            <w14:solidFill>
              <w14:schemeClr w14:val="tx1"/>
            </w14:solidFill>
          </w14:textFill>
        </w:rPr>
        <w:tab/>
      </w:r>
      <w:r>
        <w:rPr>
          <w:color w:val="000000" w:themeColor="text1"/>
          <w:sz w:val="24"/>
          <w14:textFill>
            <w14:solidFill>
              <w14:schemeClr w14:val="tx1"/>
            </w14:solidFill>
          </w14:textFill>
        </w:rPr>
        <w:t>B．5</w:t>
      </w:r>
      <w:r>
        <w:rPr>
          <w:rFonts w:hint="eastAsia"/>
          <w:color w:val="000000" w:themeColor="text1"/>
          <w:sz w:val="24"/>
          <w14:textFill>
            <w14:solidFill>
              <w14:schemeClr w14:val="tx1"/>
            </w14:solidFill>
          </w14:textFill>
        </w:rPr>
        <w:tab/>
      </w:r>
      <w:r>
        <w:rPr>
          <w:color w:val="000000" w:themeColor="text1"/>
          <w:sz w:val="24"/>
          <w14:textFill>
            <w14:solidFill>
              <w14:schemeClr w14:val="tx1"/>
            </w14:solidFill>
          </w14:textFill>
        </w:rPr>
        <w:t>C．10</w:t>
      </w:r>
      <w:r>
        <w:rPr>
          <w:rFonts w:hint="eastAsia"/>
          <w:color w:val="000000" w:themeColor="text1"/>
          <w:sz w:val="24"/>
          <w14:textFill>
            <w14:solidFill>
              <w14:schemeClr w14:val="tx1"/>
            </w14:solidFill>
          </w14:textFill>
        </w:rPr>
        <w:tab/>
      </w:r>
      <w:r>
        <w:rPr>
          <w:color w:val="000000" w:themeColor="text1"/>
          <w:sz w:val="24"/>
          <w:highlight w:val="red"/>
          <w14:textFill>
            <w14:solidFill>
              <w14:schemeClr w14:val="tx1"/>
            </w14:solidFill>
          </w14:textFill>
        </w:rPr>
        <w:t xml:space="preserve">D．20 </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以下对IP地址说法不正确的是哪一个？</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A．一个IP地址共四个字节</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B．一个IP地址以二进制表示共32位</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C．新Internet协议是发展第6版，简称IPV6</w:t>
      </w:r>
    </w:p>
    <w:p>
      <w:pPr>
        <w:tabs>
          <w:tab w:val="left" w:pos="2340"/>
          <w:tab w:val="left" w:pos="4320"/>
          <w:tab w:val="left" w:pos="6300"/>
        </w:tabs>
        <w:spacing w:line="400" w:lineRule="exact"/>
        <w:ind w:firstLine="360" w:firstLineChars="150"/>
        <w:rPr>
          <w:color w:val="000000" w:themeColor="text1"/>
          <w:sz w:val="24"/>
          <w:highlight w:val="red"/>
          <w14:textFill>
            <w14:solidFill>
              <w14:schemeClr w14:val="tx1"/>
            </w14:solidFill>
          </w14:textFill>
        </w:rPr>
      </w:pPr>
      <w:r>
        <w:rPr>
          <w:rFonts w:hint="eastAsia"/>
          <w:color w:val="000000" w:themeColor="text1"/>
          <w:sz w:val="24"/>
          <w:highlight w:val="red"/>
          <w14:textFill>
            <w14:solidFill>
              <w14:schemeClr w14:val="tx1"/>
            </w14:solidFill>
          </w14:textFill>
        </w:rPr>
        <w:t>D．127.0.0.1可以用在A类网络中</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子网掩码中连续的“1”代表什么？</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A．主机部分</w:t>
      </w:r>
      <w:r>
        <w:rPr>
          <w:rFonts w:hint="eastAsia"/>
          <w:color w:val="000000" w:themeColor="text1"/>
          <w:sz w:val="24"/>
          <w14:textFill>
            <w14:solidFill>
              <w14:schemeClr w14:val="tx1"/>
            </w14:solidFill>
          </w14:textFill>
        </w:rPr>
        <w:tab/>
      </w:r>
      <w:r>
        <w:rPr>
          <w:rFonts w:hint="eastAsia"/>
          <w:color w:val="000000" w:themeColor="text1"/>
          <w:sz w:val="24"/>
          <w:highlight w:val="red"/>
          <w14:textFill>
            <w14:solidFill>
              <w14:schemeClr w14:val="tx1"/>
            </w14:solidFill>
          </w14:textFill>
        </w:rPr>
        <w:t>B．网络部分</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C．主机个数</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D．无任何意义</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以下哪一类IP地址标识的网络数量最多？</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A．A类</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B．B类</w:t>
      </w:r>
      <w:r>
        <w:rPr>
          <w:rFonts w:hint="eastAsia"/>
          <w:color w:val="000000" w:themeColor="text1"/>
          <w:sz w:val="24"/>
          <w14:textFill>
            <w14:solidFill>
              <w14:schemeClr w14:val="tx1"/>
            </w14:solidFill>
          </w14:textFill>
        </w:rPr>
        <w:tab/>
      </w:r>
      <w:r>
        <w:rPr>
          <w:rFonts w:hint="eastAsia"/>
          <w:color w:val="000000" w:themeColor="text1"/>
          <w:sz w:val="24"/>
          <w:highlight w:val="red"/>
          <w14:textFill>
            <w14:solidFill>
              <w14:schemeClr w14:val="tx1"/>
            </w14:solidFill>
          </w14:textFill>
        </w:rPr>
        <w:t>C．C类</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D．D类</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形式为</w:t>
      </w:r>
      <w:r>
        <w:rPr>
          <w:rFonts w:ascii="Times New Roman" w:hAnsi="Times New Roman" w:cs="Times New Roman"/>
          <w:color w:val="000000" w:themeColor="text1"/>
          <w:kern w:val="2"/>
          <w14:textFill>
            <w14:solidFill>
              <w14:schemeClr w14:val="tx1"/>
            </w14:solidFill>
          </w14:textFill>
        </w:rPr>
        <w:t>202.117.35.170的IP地址</w:t>
      </w:r>
      <w:r>
        <w:rPr>
          <w:rFonts w:hint="eastAsia" w:ascii="Times New Roman" w:hAnsi="Times New Roman" w:cs="Times New Roman"/>
          <w:color w:val="000000" w:themeColor="text1"/>
          <w:kern w:val="2"/>
          <w14:textFill>
            <w14:solidFill>
              <w14:schemeClr w14:val="tx1"/>
            </w14:solidFill>
          </w14:textFill>
        </w:rPr>
        <w:t>按分类方法划分</w:t>
      </w:r>
      <w:r>
        <w:rPr>
          <w:rFonts w:ascii="Times New Roman" w:hAnsi="Times New Roman" w:cs="Times New Roman"/>
          <w:color w:val="000000" w:themeColor="text1"/>
          <w:kern w:val="2"/>
          <w14:textFill>
            <w14:solidFill>
              <w14:schemeClr w14:val="tx1"/>
            </w14:solidFill>
          </w14:textFill>
        </w:rPr>
        <w:t>属于</w:t>
      </w:r>
      <w:r>
        <w:rPr>
          <w:rFonts w:hint="eastAsia" w:ascii="Times New Roman" w:hAnsi="Times New Roman" w:cs="Times New Roman"/>
          <w:color w:val="000000" w:themeColor="text1"/>
          <w:kern w:val="2"/>
          <w14:textFill>
            <w14:solidFill>
              <w14:schemeClr w14:val="tx1"/>
            </w14:solidFill>
          </w14:textFill>
        </w:rPr>
        <w:t>哪一类？</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A．A类</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B．B类</w:t>
      </w:r>
      <w:r>
        <w:rPr>
          <w:rFonts w:hint="eastAsia"/>
          <w:color w:val="000000" w:themeColor="text1"/>
          <w:sz w:val="24"/>
          <w14:textFill>
            <w14:solidFill>
              <w14:schemeClr w14:val="tx1"/>
            </w14:solidFill>
          </w14:textFill>
        </w:rPr>
        <w:tab/>
      </w:r>
      <w:r>
        <w:rPr>
          <w:rFonts w:hint="eastAsia"/>
          <w:color w:val="000000" w:themeColor="text1"/>
          <w:sz w:val="24"/>
          <w:highlight w:val="red"/>
          <w14:textFill>
            <w14:solidFill>
              <w14:schemeClr w14:val="tx1"/>
            </w14:solidFill>
          </w14:textFill>
        </w:rPr>
        <w:t>C．C类</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D．D类</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A类IP地址网络号的范围是下列哪一个？</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A．1-128</w:t>
      </w:r>
      <w:r>
        <w:rPr>
          <w:rFonts w:hint="eastAsia"/>
          <w:color w:val="000000" w:themeColor="text1"/>
          <w:sz w:val="24"/>
          <w14:textFill>
            <w14:solidFill>
              <w14:schemeClr w14:val="tx1"/>
            </w14:solidFill>
          </w14:textFill>
        </w:rPr>
        <w:tab/>
      </w:r>
      <w:r>
        <w:rPr>
          <w:rFonts w:hint="eastAsia"/>
          <w:color w:val="000000" w:themeColor="text1"/>
          <w:sz w:val="24"/>
          <w:highlight w:val="none"/>
          <w14:textFill>
            <w14:solidFill>
              <w14:schemeClr w14:val="tx1"/>
            </w14:solidFill>
          </w14:textFill>
        </w:rPr>
        <w:t>B． 1-127</w:t>
      </w:r>
      <w:r>
        <w:rPr>
          <w:rFonts w:hint="eastAsia"/>
          <w:color w:val="000000" w:themeColor="text1"/>
          <w:sz w:val="24"/>
          <w14:textFill>
            <w14:solidFill>
              <w14:schemeClr w14:val="tx1"/>
            </w14:solidFill>
          </w14:textFill>
        </w:rPr>
        <w:tab/>
      </w:r>
      <w:r>
        <w:rPr>
          <w:rFonts w:hint="eastAsia"/>
          <w:color w:val="000000" w:themeColor="text1"/>
          <w:sz w:val="24"/>
          <w:highlight w:val="red"/>
          <w14:textFill>
            <w14:solidFill>
              <w14:schemeClr w14:val="tx1"/>
            </w14:solidFill>
          </w14:textFill>
        </w:rPr>
        <w:t>C．1-126</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D．</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1-192</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ascii="Times New Roman" w:hAnsi="Times New Roman" w:cs="Times New Roman"/>
          <w:color w:val="000000" w:themeColor="text1"/>
          <w:kern w:val="2"/>
          <w14:textFill>
            <w14:solidFill>
              <w14:schemeClr w14:val="tx1"/>
            </w14:solidFill>
          </w14:textFill>
        </w:rPr>
        <w:t>下面IP地址中哪一个是B类地址</w:t>
      </w:r>
      <w:r>
        <w:rPr>
          <w:rFonts w:hint="eastAsia" w:ascii="Times New Roman" w:hAnsi="Times New Roman" w:cs="Times New Roman"/>
          <w:color w:val="000000" w:themeColor="text1"/>
          <w:kern w:val="2"/>
          <w14:textFill>
            <w14:solidFill>
              <w14:schemeClr w14:val="tx1"/>
            </w14:solidFill>
          </w14:textFill>
        </w:rPr>
        <w:t>？</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color w:val="000000" w:themeColor="text1"/>
          <w:sz w:val="24"/>
          <w14:textFill>
            <w14:solidFill>
              <w14:schemeClr w14:val="tx1"/>
            </w14:solidFill>
          </w14:textFill>
        </w:rPr>
        <w:t>A．10.10.10.1</w:t>
      </w:r>
      <w:r>
        <w:rPr>
          <w:rFonts w:hint="eastAsia"/>
          <w:color w:val="000000" w:themeColor="text1"/>
          <w:sz w:val="24"/>
          <w14:textFill>
            <w14:solidFill>
              <w14:schemeClr w14:val="tx1"/>
            </w14:solidFill>
          </w14:textFill>
        </w:rPr>
        <w:tab/>
      </w:r>
      <w:r>
        <w:rPr>
          <w:color w:val="000000" w:themeColor="text1"/>
          <w:sz w:val="24"/>
          <w:highlight w:val="red"/>
          <w14:textFill>
            <w14:solidFill>
              <w14:schemeClr w14:val="tx1"/>
            </w14:solidFill>
          </w14:textFill>
        </w:rPr>
        <w:t>B．191.168.0.1</w:t>
      </w:r>
      <w:r>
        <w:rPr>
          <w:rFonts w:hint="eastAsia"/>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ab/>
      </w:r>
      <w:r>
        <w:rPr>
          <w:color w:val="000000" w:themeColor="text1"/>
          <w:sz w:val="24"/>
          <w14:textFill>
            <w14:solidFill>
              <w14:schemeClr w14:val="tx1"/>
            </w14:solidFill>
          </w14:textFill>
        </w:rPr>
        <w:t>C．192.168.0.1</w:t>
      </w:r>
      <w:r>
        <w:rPr>
          <w:rFonts w:hint="eastAsia"/>
          <w:color w:val="000000" w:themeColor="text1"/>
          <w:sz w:val="24"/>
          <w14:textFill>
            <w14:solidFill>
              <w14:schemeClr w14:val="tx1"/>
            </w14:solidFill>
          </w14:textFill>
        </w:rPr>
        <w:tab/>
      </w:r>
      <w:r>
        <w:rPr>
          <w:color w:val="000000" w:themeColor="text1"/>
          <w:sz w:val="24"/>
          <w14:textFill>
            <w14:solidFill>
              <w14:schemeClr w14:val="tx1"/>
            </w14:solidFill>
          </w14:textFill>
        </w:rPr>
        <w:t>D．202.113.0.1</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分类IP地址205.140.36.88的主机号是下列哪一个？</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A．205</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B．205.140</w:t>
      </w:r>
      <w:r>
        <w:rPr>
          <w:rFonts w:hint="eastAsia"/>
          <w:color w:val="000000" w:themeColor="text1"/>
          <w:sz w:val="24"/>
          <w14:textFill>
            <w14:solidFill>
              <w14:schemeClr w14:val="tx1"/>
            </w14:solidFill>
          </w14:textFill>
        </w:rPr>
        <w:tab/>
      </w:r>
      <w:r>
        <w:rPr>
          <w:rFonts w:hint="eastAsia"/>
          <w:color w:val="000000" w:themeColor="text1"/>
          <w:sz w:val="24"/>
          <w:highlight w:val="red"/>
          <w14:textFill>
            <w14:solidFill>
              <w14:schemeClr w14:val="tx1"/>
            </w14:solidFill>
          </w14:textFill>
        </w:rPr>
        <w:t>C．88</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D．36.88</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以下哪个IP地址是回环地址？</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A．192.168.0.1</w:t>
      </w:r>
      <w:r>
        <w:rPr>
          <w:rFonts w:hint="eastAsia"/>
          <w:color w:val="000000" w:themeColor="text1"/>
          <w:sz w:val="24"/>
          <w14:textFill>
            <w14:solidFill>
              <w14:schemeClr w14:val="tx1"/>
            </w14:solidFill>
          </w14:textFill>
        </w:rPr>
        <w:tab/>
      </w:r>
      <w:r>
        <w:rPr>
          <w:rFonts w:hint="eastAsia"/>
          <w:color w:val="000000" w:themeColor="text1"/>
          <w:sz w:val="24"/>
          <w:highlight w:val="red"/>
          <w14:textFill>
            <w14:solidFill>
              <w14:schemeClr w14:val="tx1"/>
            </w14:solidFill>
          </w14:textFill>
        </w:rPr>
        <w:t>B．127.0.0.1</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C．10.0.0.1</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D．172.16.0.1</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下列哪个地址是网络133.10.0.0的广播地址?</w:t>
      </w:r>
    </w:p>
    <w:p>
      <w:pPr>
        <w:tabs>
          <w:tab w:val="left" w:pos="2700"/>
          <w:tab w:val="left" w:pos="5040"/>
          <w:tab w:val="left" w:pos="666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A．133.255.255.255</w:t>
      </w:r>
      <w:r>
        <w:rPr>
          <w:rFonts w:hint="eastAsia"/>
          <w:color w:val="000000" w:themeColor="text1"/>
          <w:sz w:val="24"/>
          <w14:textFill>
            <w14:solidFill>
              <w14:schemeClr w14:val="tx1"/>
            </w14:solidFill>
          </w14:textFill>
        </w:rPr>
        <w:tab/>
      </w:r>
      <w:r>
        <w:rPr>
          <w:rFonts w:hint="eastAsia"/>
          <w:color w:val="000000" w:themeColor="text1"/>
          <w:sz w:val="24"/>
          <w:highlight w:val="red"/>
          <w14:textFill>
            <w14:solidFill>
              <w14:schemeClr w14:val="tx1"/>
            </w14:solidFill>
          </w14:textFill>
        </w:rPr>
        <w:t>B．133.10.255.255</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C．133.0.0.0</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D．133.1.1.1</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在某个子网中给一共四台主机分配IP地址（子网掩码为255.255.255.224），其中一台因IP地址分配不当而存在通信故障，下列哪个是这台主机的IP地址</w:t>
      </w:r>
      <w:r>
        <w:rPr>
          <w:rFonts w:ascii="Times New Roman" w:hAnsi="Times New Roman" w:cs="Times New Roman"/>
          <w:color w:val="000000" w:themeColor="text1"/>
          <w:kern w:val="2"/>
          <w14:textFill>
            <w14:solidFill>
              <w14:schemeClr w14:val="tx1"/>
            </w14:solidFill>
          </w14:textFill>
        </w:rPr>
        <w:t xml:space="preserve">   </w:t>
      </w:r>
      <w:r>
        <w:rPr>
          <w:rFonts w:hint="eastAsia" w:ascii="Times New Roman" w:hAnsi="Times New Roman" w:cs="Times New Roman"/>
          <w:color w:val="000000" w:themeColor="text1"/>
          <w:kern w:val="2"/>
          <w14:textFill>
            <w14:solidFill>
              <w14:schemeClr w14:val="tx1"/>
            </w14:solidFill>
          </w14:textFill>
        </w:rPr>
        <w:t>计算</w:t>
      </w:r>
      <w:r>
        <w:rPr>
          <w:rFonts w:ascii="Times New Roman" w:hAnsi="Times New Roman" w:cs="Times New Roman"/>
          <w:color w:val="000000" w:themeColor="text1"/>
          <w:kern w:val="2"/>
          <w14:textFill>
            <w14:solidFill>
              <w14:schemeClr w14:val="tx1"/>
            </w14:solidFill>
          </w14:textFill>
        </w:rPr>
        <w:t>网络号</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highlight w:val="red"/>
          <w14:textFill>
            <w14:solidFill>
              <w14:schemeClr w14:val="tx1"/>
            </w14:solidFill>
          </w14:textFill>
        </w:rPr>
        <w:t>A</w:t>
      </w:r>
      <w:r>
        <w:rPr>
          <w:color w:val="000000" w:themeColor="text1"/>
          <w:sz w:val="24"/>
          <w:highlight w:val="red"/>
          <w14:textFill>
            <w14:solidFill>
              <w14:schemeClr w14:val="tx1"/>
            </w14:solidFill>
          </w14:textFill>
        </w:rPr>
        <w:t>．</w:t>
      </w:r>
      <w:r>
        <w:rPr>
          <w:rFonts w:hint="eastAsia"/>
          <w:color w:val="000000" w:themeColor="text1"/>
          <w:sz w:val="24"/>
          <w:highlight w:val="red"/>
          <w14:textFill>
            <w14:solidFill>
              <w14:schemeClr w14:val="tx1"/>
            </w14:solidFill>
          </w14:textFill>
        </w:rPr>
        <w:t>200.10.1.60</w:t>
      </w:r>
      <w:r>
        <w:rPr>
          <w:rFonts w:hint="eastAsia"/>
          <w:color w:val="000000" w:themeColor="text1"/>
          <w:sz w:val="24"/>
          <w14:textFill>
            <w14:solidFill>
              <w14:schemeClr w14:val="tx1"/>
            </w14:solidFill>
          </w14:textFill>
        </w:rPr>
        <w:tab/>
      </w:r>
      <w:r>
        <w:rPr>
          <w:color w:val="000000" w:themeColor="text1"/>
          <w:sz w:val="24"/>
          <w14:textFill>
            <w14:solidFill>
              <w14:schemeClr w14:val="tx1"/>
            </w14:solidFill>
          </w14:textFill>
        </w:rPr>
        <w:t>B</w:t>
      </w:r>
      <w:r>
        <w:rPr>
          <w:rFonts w:hint="eastAsia"/>
          <w:color w:val="000000" w:themeColor="text1"/>
          <w:sz w:val="24"/>
          <w14:textFill>
            <w14:solidFill>
              <w14:schemeClr w14:val="tx1"/>
            </w14:solidFill>
          </w14:textFill>
        </w:rPr>
        <w:t>．200.10.1.65</w:t>
      </w:r>
      <w:r>
        <w:rPr>
          <w:rFonts w:hint="eastAsia"/>
          <w:color w:val="000000" w:themeColor="text1"/>
          <w:sz w:val="24"/>
          <w14:textFill>
            <w14:solidFill>
              <w14:schemeClr w14:val="tx1"/>
            </w14:solidFill>
          </w14:textFill>
        </w:rPr>
        <w:tab/>
      </w:r>
      <w:r>
        <w:rPr>
          <w:color w:val="000000" w:themeColor="text1"/>
          <w:sz w:val="24"/>
          <w14:textFill>
            <w14:solidFill>
              <w14:schemeClr w14:val="tx1"/>
            </w14:solidFill>
          </w14:textFill>
        </w:rPr>
        <w:t>C</w:t>
      </w:r>
      <w:r>
        <w:rPr>
          <w:rFonts w:hint="eastAsia"/>
          <w:color w:val="000000" w:themeColor="text1"/>
          <w:sz w:val="24"/>
          <w14:textFill>
            <w14:solidFill>
              <w14:schemeClr w14:val="tx1"/>
            </w14:solidFill>
          </w14:textFill>
        </w:rPr>
        <w:t>．200.10.1.70</w:t>
      </w:r>
      <w:r>
        <w:rPr>
          <w:rFonts w:hint="eastAsia"/>
          <w:color w:val="000000" w:themeColor="text1"/>
          <w:sz w:val="24"/>
          <w14:textFill>
            <w14:solidFill>
              <w14:schemeClr w14:val="tx1"/>
            </w14:solidFill>
          </w14:textFill>
        </w:rPr>
        <w:tab/>
      </w:r>
      <w:r>
        <w:rPr>
          <w:color w:val="000000" w:themeColor="text1"/>
          <w:sz w:val="24"/>
          <w14:textFill>
            <w14:solidFill>
              <w14:schemeClr w14:val="tx1"/>
            </w14:solidFill>
          </w14:textFill>
        </w:rPr>
        <w:t>D</w:t>
      </w:r>
      <w:r>
        <w:rPr>
          <w:rFonts w:hint="eastAsia"/>
          <w:color w:val="000000" w:themeColor="text1"/>
          <w:sz w:val="24"/>
          <w14:textFill>
            <w14:solidFill>
              <w14:schemeClr w14:val="tx1"/>
            </w14:solidFill>
          </w14:textFill>
        </w:rPr>
        <w:t>．200.10.1.75</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192.168.32.0/30的子网掩码是多少？</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A．255.255.240.0</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B．255.255.255.252</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C．255.255.255.224</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D．255.255.0.0</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172.166.32.0/29的子网掩码是多少？</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A．255.255.255.240</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B．255.255.255.252</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C．255.255.255.224</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D．255.255.255.248</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IP地址191</w:t>
      </w:r>
      <w:r>
        <w:rPr>
          <w:rFonts w:ascii="Times New Roman" w:hAnsi="Times New Roman" w:cs="Times New Roman"/>
          <w:color w:val="000000" w:themeColor="text1"/>
          <w:kern w:val="2"/>
          <w14:textFill>
            <w14:solidFill>
              <w14:schemeClr w14:val="tx1"/>
            </w14:solidFill>
          </w14:textFill>
        </w:rPr>
        <w:t>.</w:t>
      </w:r>
      <w:r>
        <w:rPr>
          <w:rFonts w:hint="eastAsia" w:ascii="Times New Roman" w:hAnsi="Times New Roman" w:cs="Times New Roman"/>
          <w:color w:val="000000" w:themeColor="text1"/>
          <w:kern w:val="2"/>
          <w14:textFill>
            <w14:solidFill>
              <w14:schemeClr w14:val="tx1"/>
            </w14:solidFill>
          </w14:textFill>
        </w:rPr>
        <w:t>28</w:t>
      </w:r>
      <w:r>
        <w:rPr>
          <w:rFonts w:ascii="Times New Roman" w:hAnsi="Times New Roman" w:cs="Times New Roman"/>
          <w:color w:val="000000" w:themeColor="text1"/>
          <w:kern w:val="2"/>
          <w14:textFill>
            <w14:solidFill>
              <w14:schemeClr w14:val="tx1"/>
            </w14:solidFill>
          </w14:textFill>
        </w:rPr>
        <w:t>.</w:t>
      </w:r>
      <w:r>
        <w:rPr>
          <w:rFonts w:hint="eastAsia" w:ascii="Times New Roman" w:hAnsi="Times New Roman" w:cs="Times New Roman"/>
          <w:color w:val="000000" w:themeColor="text1"/>
          <w:kern w:val="2"/>
          <w14:textFill>
            <w14:solidFill>
              <w14:schemeClr w14:val="tx1"/>
            </w14:solidFill>
          </w14:textFill>
        </w:rPr>
        <w:t>1</w:t>
      </w:r>
      <w:r>
        <w:rPr>
          <w:rFonts w:ascii="Times New Roman" w:hAnsi="Times New Roman" w:cs="Times New Roman"/>
          <w:color w:val="000000" w:themeColor="text1"/>
          <w:kern w:val="2"/>
          <w14:textFill>
            <w14:solidFill>
              <w14:schemeClr w14:val="tx1"/>
            </w14:solidFill>
          </w14:textFill>
        </w:rPr>
        <w:t>.</w:t>
      </w:r>
      <w:r>
        <w:rPr>
          <w:rFonts w:hint="eastAsia" w:ascii="Times New Roman" w:hAnsi="Times New Roman" w:cs="Times New Roman"/>
          <w:color w:val="000000" w:themeColor="text1"/>
          <w:kern w:val="2"/>
          <w14:textFill>
            <w14:solidFill>
              <w14:schemeClr w14:val="tx1"/>
            </w14:solidFill>
          </w14:textFill>
        </w:rPr>
        <w:t>12属于哪一类？其默认的子网掩码为什么？</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color w:val="000000" w:themeColor="text1"/>
          <w:sz w:val="24"/>
          <w:highlight w:val="red"/>
          <w14:textFill>
            <w14:solidFill>
              <w14:schemeClr w14:val="tx1"/>
            </w14:solidFill>
          </w14:textFill>
        </w:rPr>
        <w:t>A．</w:t>
      </w:r>
      <w:r>
        <w:rPr>
          <w:rFonts w:hint="eastAsia"/>
          <w:color w:val="000000" w:themeColor="text1"/>
          <w:sz w:val="24"/>
          <w:highlight w:val="red"/>
          <w14:textFill>
            <w14:solidFill>
              <w14:schemeClr w14:val="tx1"/>
            </w14:solidFill>
          </w14:textFill>
        </w:rPr>
        <w:t>B类，255</w:t>
      </w:r>
      <w:r>
        <w:rPr>
          <w:color w:val="000000" w:themeColor="text1"/>
          <w:sz w:val="24"/>
          <w:highlight w:val="red"/>
          <w14:textFill>
            <w14:solidFill>
              <w14:schemeClr w14:val="tx1"/>
            </w14:solidFill>
          </w14:textFill>
        </w:rPr>
        <w:t>.</w:t>
      </w:r>
      <w:r>
        <w:rPr>
          <w:rFonts w:hint="eastAsia"/>
          <w:color w:val="000000" w:themeColor="text1"/>
          <w:sz w:val="24"/>
          <w:highlight w:val="red"/>
          <w14:textFill>
            <w14:solidFill>
              <w14:schemeClr w14:val="tx1"/>
            </w14:solidFill>
          </w14:textFill>
        </w:rPr>
        <w:t>255</w:t>
      </w:r>
      <w:r>
        <w:rPr>
          <w:color w:val="000000" w:themeColor="text1"/>
          <w:sz w:val="24"/>
          <w:highlight w:val="red"/>
          <w14:textFill>
            <w14:solidFill>
              <w14:schemeClr w14:val="tx1"/>
            </w14:solidFill>
          </w14:textFill>
        </w:rPr>
        <w:t>.</w:t>
      </w:r>
      <w:r>
        <w:rPr>
          <w:rFonts w:hint="eastAsia"/>
          <w:color w:val="000000" w:themeColor="text1"/>
          <w:sz w:val="24"/>
          <w:highlight w:val="red"/>
          <w14:textFill>
            <w14:solidFill>
              <w14:schemeClr w14:val="tx1"/>
            </w14:solidFill>
          </w14:textFill>
        </w:rPr>
        <w:t>0</w:t>
      </w:r>
      <w:r>
        <w:rPr>
          <w:color w:val="000000" w:themeColor="text1"/>
          <w:sz w:val="24"/>
          <w:highlight w:val="red"/>
          <w14:textFill>
            <w14:solidFill>
              <w14:schemeClr w14:val="tx1"/>
            </w14:solidFill>
          </w14:textFill>
        </w:rPr>
        <w:t>.</w:t>
      </w:r>
      <w:r>
        <w:rPr>
          <w:rFonts w:hint="eastAsia"/>
          <w:color w:val="000000" w:themeColor="text1"/>
          <w:sz w:val="24"/>
          <w:highlight w:val="red"/>
          <w14:textFill>
            <w14:solidFill>
              <w14:schemeClr w14:val="tx1"/>
            </w14:solidFill>
          </w14:textFill>
        </w:rPr>
        <w:t>0</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B．A类，255</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0</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0</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 xml:space="preserve">0  </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C．C类，255</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255</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0</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0</w:t>
      </w:r>
      <w:bookmarkStart w:id="0" w:name="_GoBack"/>
      <w:bookmarkEnd w:id="0"/>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D．C类，255</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255</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255</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0</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以下网络地址中属于私网地址(PrivateAddress)的是哪一个？</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A．172.15.22.1</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B．128.168.22.1</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C．172.16.22.1</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D．192.158.22.1</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IP协议提供的是下列那种服务？</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A．面向连接的数据报服务</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B．无连接的数据报服务</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C．面向连接的虚电路服务</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D．无连接的虚电路服务</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基于TCP/IP的因特网服务中，IP协议提供主机之间的那种分组传输服务？</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A．可靠的面向连接的</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 xml:space="preserve">B．不可靠的无连接的 </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C．可靠的无连接的</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D．不可靠的面向连接的</w:t>
      </w:r>
    </w:p>
    <w:p>
      <w:pPr>
        <w:pStyle w:val="2"/>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物理层的主要功能是实现下列什么的透明传输？</w:t>
      </w:r>
    </w:p>
    <w:p>
      <w:pPr>
        <w:tabs>
          <w:tab w:val="left" w:pos="2410"/>
          <w:tab w:val="left" w:pos="4390"/>
          <w:tab w:val="left" w:pos="6190"/>
        </w:tabs>
        <w:spacing w:line="420" w:lineRule="exact"/>
        <w:ind w:left="609" w:leftChars="290" w:firstLine="1"/>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A．位流</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B．帧</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C．分组</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D．报文</w:t>
      </w:r>
    </w:p>
    <w:p>
      <w:pPr>
        <w:pStyle w:val="2"/>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在OSI参考模型中，数据链路层的数据服务单元是什么？</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A．分组</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B．报文</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C．帧</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D．比特序列</w:t>
      </w:r>
    </w:p>
    <w:p>
      <w:pPr>
        <w:pStyle w:val="2"/>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在OSI参考模型中，网络层的数据服务单元是什么？</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A．分组</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B．报文</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C．帧</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D．比特序列</w:t>
      </w:r>
    </w:p>
    <w:p>
      <w:pPr>
        <w:pStyle w:val="2"/>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在OSI参考模型中，TCP协议的数据服务单元是什么？</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A．分组</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B．报文</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C．帧</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D．报文段</w:t>
      </w:r>
    </w:p>
    <w:p>
      <w:pPr>
        <w:pStyle w:val="2"/>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在OSI参考模型中，UDP协议的数据服务单元是什么？</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A．分组</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B．报文</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C．帧</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D．报文段</w:t>
      </w:r>
    </w:p>
    <w:p>
      <w:pPr>
        <w:pStyle w:val="2"/>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在OSI参考模型中，在相邻节点实现可靠传输的是下列哪一层？</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A．网络层</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B．传输层</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C．数据链路层</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D．应用层</w:t>
      </w:r>
    </w:p>
    <w:p>
      <w:pPr>
        <w:pStyle w:val="2"/>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在OSI参考模型中，哪一层提供路由选择？</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color w:val="000000" w:themeColor="text1"/>
          <w:sz w:val="24"/>
          <w14:textFill>
            <w14:solidFill>
              <w14:schemeClr w14:val="tx1"/>
            </w14:solidFill>
          </w14:textFill>
        </w:rPr>
        <w:t>A．</w:t>
      </w:r>
      <w:r>
        <w:rPr>
          <w:rFonts w:hint="eastAsia"/>
          <w:color w:val="000000" w:themeColor="text1"/>
          <w:sz w:val="24"/>
          <w14:textFill>
            <w14:solidFill>
              <w14:schemeClr w14:val="tx1"/>
            </w14:solidFill>
          </w14:textFill>
        </w:rPr>
        <w:t>传输层</w:t>
      </w:r>
      <w:r>
        <w:rPr>
          <w:rFonts w:hint="eastAsia"/>
          <w:color w:val="000000" w:themeColor="text1"/>
          <w:sz w:val="24"/>
          <w14:textFill>
            <w14:solidFill>
              <w14:schemeClr w14:val="tx1"/>
            </w14:solidFill>
          </w14:textFill>
        </w:rPr>
        <w:tab/>
      </w:r>
      <w:r>
        <w:rPr>
          <w:color w:val="000000" w:themeColor="text1"/>
          <w:sz w:val="24"/>
          <w14:textFill>
            <w14:solidFill>
              <w14:schemeClr w14:val="tx1"/>
            </w14:solidFill>
          </w14:textFill>
        </w:rPr>
        <w:t>B</w:t>
      </w:r>
      <w:r>
        <w:rPr>
          <w:rFonts w:hint="eastAsia"/>
          <w:color w:val="000000" w:themeColor="text1"/>
          <w:sz w:val="24"/>
          <w14:textFill>
            <w14:solidFill>
              <w14:schemeClr w14:val="tx1"/>
            </w14:solidFill>
          </w14:textFill>
        </w:rPr>
        <w:t>．网络层</w:t>
      </w:r>
      <w:r>
        <w:rPr>
          <w:rFonts w:hint="eastAsia"/>
          <w:color w:val="000000" w:themeColor="text1"/>
          <w:sz w:val="24"/>
          <w14:textFill>
            <w14:solidFill>
              <w14:schemeClr w14:val="tx1"/>
            </w14:solidFill>
          </w14:textFill>
        </w:rPr>
        <w:tab/>
      </w:r>
      <w:r>
        <w:rPr>
          <w:color w:val="000000" w:themeColor="text1"/>
          <w:sz w:val="24"/>
          <w14:textFill>
            <w14:solidFill>
              <w14:schemeClr w14:val="tx1"/>
            </w14:solidFill>
          </w14:textFill>
        </w:rPr>
        <w:t>C</w:t>
      </w:r>
      <w:r>
        <w:rPr>
          <w:rFonts w:hint="eastAsia"/>
          <w:color w:val="000000" w:themeColor="text1"/>
          <w:sz w:val="24"/>
          <w14:textFill>
            <w14:solidFill>
              <w14:schemeClr w14:val="tx1"/>
            </w14:solidFill>
          </w14:textFill>
        </w:rPr>
        <w:t>．数据链路层</w:t>
      </w:r>
      <w:r>
        <w:rPr>
          <w:rFonts w:hint="eastAsia"/>
          <w:color w:val="000000" w:themeColor="text1"/>
          <w:sz w:val="24"/>
          <w14:textFill>
            <w14:solidFill>
              <w14:schemeClr w14:val="tx1"/>
            </w14:solidFill>
          </w14:textFill>
        </w:rPr>
        <w:tab/>
      </w:r>
      <w:r>
        <w:rPr>
          <w:color w:val="000000" w:themeColor="text1"/>
          <w:sz w:val="24"/>
          <w14:textFill>
            <w14:solidFill>
              <w14:schemeClr w14:val="tx1"/>
            </w14:solidFill>
          </w14:textFill>
        </w:rPr>
        <w:t>D．</w:t>
      </w:r>
      <w:r>
        <w:rPr>
          <w:rFonts w:hint="eastAsia"/>
          <w:color w:val="000000" w:themeColor="text1"/>
          <w:sz w:val="24"/>
          <w14:textFill>
            <w14:solidFill>
              <w14:schemeClr w14:val="tx1"/>
            </w14:solidFill>
          </w14:textFill>
        </w:rPr>
        <w:t>物理层</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RIP协议允许一个通路最多只能包含多少个路由器？</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A．100</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B．16</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C．15</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D．30</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RIP协议是下列哪一种协议？</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A．基于链路状态数据库的外部网关协议</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B．基于链路状态数据库的内部网关协议</w:t>
      </w:r>
      <w:r>
        <w:rPr>
          <w:color w:val="000000" w:themeColor="text1"/>
          <w:sz w:val="24"/>
          <w14:textFill>
            <w14:solidFill>
              <w14:schemeClr w14:val="tx1"/>
            </w14:solidFill>
          </w14:textFill>
        </w:rPr>
        <w:t xml:space="preserve">   OSPF</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C．基于距离向量的外部网关协议</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D．基于距离向量的内部网关协议</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关于RIP协议，下列说法中哪一个是正确的？</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A．是基于链路状态的路由协议  B．网络中允许的最大跳数为18</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C．具有好消息传播的快的特点  D．可以在两个网络间同时使用多条路由</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以下路由协议中，基于链路状态算法的是下列哪一个协议</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A．RIP协议</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B．OSPF协议</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C．IGRP协议</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D．EGP协议</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RIP</w:t>
      </w:r>
      <w:r>
        <w:rPr>
          <w:rFonts w:ascii="Times New Roman" w:hAnsi="Times New Roman" w:cs="Times New Roman"/>
          <w:color w:val="000000" w:themeColor="text1"/>
          <w:kern w:val="2"/>
          <w14:textFill>
            <w14:solidFill>
              <w14:schemeClr w14:val="tx1"/>
            </w14:solidFill>
          </w14:textFill>
        </w:rPr>
        <w:t>协议采用</w:t>
      </w:r>
      <w:r>
        <w:rPr>
          <w:rFonts w:hint="eastAsia" w:ascii="Times New Roman" w:hAnsi="Times New Roman" w:cs="Times New Roman"/>
          <w:color w:val="000000" w:themeColor="text1"/>
          <w:kern w:val="2"/>
          <w14:textFill>
            <w14:solidFill>
              <w14:schemeClr w14:val="tx1"/>
            </w14:solidFill>
          </w14:textFill>
        </w:rPr>
        <w:t>下列哪一种</w:t>
      </w:r>
      <w:r>
        <w:rPr>
          <w:rFonts w:ascii="Times New Roman" w:hAnsi="Times New Roman" w:cs="Times New Roman"/>
          <w:color w:val="000000" w:themeColor="text1"/>
          <w:kern w:val="2"/>
          <w14:textFill>
            <w14:solidFill>
              <w14:schemeClr w14:val="tx1"/>
            </w14:solidFill>
          </w14:textFill>
        </w:rPr>
        <w:t>算法</w:t>
      </w:r>
      <w:r>
        <w:rPr>
          <w:rFonts w:hint="eastAsia" w:ascii="Times New Roman" w:hAnsi="Times New Roman" w:cs="Times New Roman"/>
          <w:color w:val="000000" w:themeColor="text1"/>
          <w:kern w:val="2"/>
          <w14:textFill>
            <w14:solidFill>
              <w14:schemeClr w14:val="tx1"/>
            </w14:solidFill>
          </w14:textFill>
        </w:rPr>
        <w:t>？</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color w:val="000000" w:themeColor="text1"/>
          <w:sz w:val="24"/>
          <w14:textFill>
            <w14:solidFill>
              <w14:schemeClr w14:val="tx1"/>
            </w14:solidFill>
          </w14:textFill>
        </w:rPr>
        <w:t>A．链路-状态</w:t>
      </w:r>
      <w:r>
        <w:rPr>
          <w:rFonts w:hint="eastAsia"/>
          <w:color w:val="000000" w:themeColor="text1"/>
          <w:sz w:val="24"/>
          <w14:textFill>
            <w14:solidFill>
              <w14:schemeClr w14:val="tx1"/>
            </w14:solidFill>
          </w14:textFill>
        </w:rPr>
        <w:tab/>
      </w:r>
      <w:r>
        <w:rPr>
          <w:color w:val="000000" w:themeColor="text1"/>
          <w:sz w:val="24"/>
          <w14:textFill>
            <w14:solidFill>
              <w14:schemeClr w14:val="tx1"/>
            </w14:solidFill>
          </w14:textFill>
        </w:rPr>
        <w:t>B．距离-向量</w:t>
      </w:r>
      <w:r>
        <w:rPr>
          <w:rFonts w:hint="eastAsia"/>
          <w:color w:val="000000" w:themeColor="text1"/>
          <w:sz w:val="24"/>
          <w14:textFill>
            <w14:solidFill>
              <w14:schemeClr w14:val="tx1"/>
            </w14:solidFill>
          </w14:textFill>
        </w:rPr>
        <w:tab/>
      </w:r>
      <w:r>
        <w:rPr>
          <w:color w:val="000000" w:themeColor="text1"/>
          <w:sz w:val="24"/>
          <w14:textFill>
            <w14:solidFill>
              <w14:schemeClr w14:val="tx1"/>
            </w14:solidFill>
          </w14:textFill>
        </w:rPr>
        <w:t>C．标准路由选择</w:t>
      </w:r>
      <w:r>
        <w:rPr>
          <w:rFonts w:hint="eastAsia"/>
          <w:color w:val="000000" w:themeColor="text1"/>
          <w:sz w:val="24"/>
          <w14:textFill>
            <w14:solidFill>
              <w14:schemeClr w14:val="tx1"/>
            </w14:solidFill>
          </w14:textFill>
        </w:rPr>
        <w:tab/>
      </w:r>
      <w:r>
        <w:rPr>
          <w:color w:val="000000" w:themeColor="text1"/>
          <w:sz w:val="24"/>
          <w14:textFill>
            <w14:solidFill>
              <w14:schemeClr w14:val="tx1"/>
            </w14:solidFill>
          </w14:textFill>
        </w:rPr>
        <w:t>D．统一的路由选择</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ascii="Times New Roman" w:hAnsi="Times New Roman" w:cs="Times New Roman"/>
          <w:color w:val="000000" w:themeColor="text1"/>
          <w:kern w:val="2"/>
          <w14:textFill>
            <w14:solidFill>
              <w14:schemeClr w14:val="tx1"/>
            </w14:solidFill>
          </w14:textFill>
        </w:rPr>
        <w:t>OSPF协议采用</w:t>
      </w:r>
      <w:r>
        <w:rPr>
          <w:rFonts w:hint="eastAsia" w:ascii="Times New Roman" w:hAnsi="Times New Roman" w:cs="Times New Roman"/>
          <w:color w:val="000000" w:themeColor="text1"/>
          <w:kern w:val="2"/>
          <w14:textFill>
            <w14:solidFill>
              <w14:schemeClr w14:val="tx1"/>
            </w14:solidFill>
          </w14:textFill>
        </w:rPr>
        <w:t>下列哪一种</w:t>
      </w:r>
      <w:r>
        <w:rPr>
          <w:rFonts w:ascii="Times New Roman" w:hAnsi="Times New Roman" w:cs="Times New Roman"/>
          <w:color w:val="000000" w:themeColor="text1"/>
          <w:kern w:val="2"/>
          <w14:textFill>
            <w14:solidFill>
              <w14:schemeClr w14:val="tx1"/>
            </w14:solidFill>
          </w14:textFill>
        </w:rPr>
        <w:t>算法</w:t>
      </w:r>
      <w:r>
        <w:rPr>
          <w:rFonts w:hint="eastAsia" w:ascii="Times New Roman" w:hAnsi="Times New Roman" w:cs="Times New Roman"/>
          <w:color w:val="000000" w:themeColor="text1"/>
          <w:kern w:val="2"/>
          <w14:textFill>
            <w14:solidFill>
              <w14:schemeClr w14:val="tx1"/>
            </w14:solidFill>
          </w14:textFill>
        </w:rPr>
        <w:t>？</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color w:val="000000" w:themeColor="text1"/>
          <w:sz w:val="24"/>
          <w14:textFill>
            <w14:solidFill>
              <w14:schemeClr w14:val="tx1"/>
            </w14:solidFill>
          </w14:textFill>
        </w:rPr>
        <w:t>A．链路-状态</w:t>
      </w:r>
      <w:r>
        <w:rPr>
          <w:rFonts w:hint="eastAsia"/>
          <w:color w:val="000000" w:themeColor="text1"/>
          <w:sz w:val="24"/>
          <w14:textFill>
            <w14:solidFill>
              <w14:schemeClr w14:val="tx1"/>
            </w14:solidFill>
          </w14:textFill>
        </w:rPr>
        <w:tab/>
      </w:r>
      <w:r>
        <w:rPr>
          <w:color w:val="000000" w:themeColor="text1"/>
          <w:sz w:val="24"/>
          <w14:textFill>
            <w14:solidFill>
              <w14:schemeClr w14:val="tx1"/>
            </w14:solidFill>
          </w14:textFill>
        </w:rPr>
        <w:t>B．向量-距离</w:t>
      </w:r>
      <w:r>
        <w:rPr>
          <w:rFonts w:hint="eastAsia"/>
          <w:color w:val="000000" w:themeColor="text1"/>
          <w:sz w:val="24"/>
          <w14:textFill>
            <w14:solidFill>
              <w14:schemeClr w14:val="tx1"/>
            </w14:solidFill>
          </w14:textFill>
        </w:rPr>
        <w:tab/>
      </w:r>
      <w:r>
        <w:rPr>
          <w:color w:val="000000" w:themeColor="text1"/>
          <w:sz w:val="24"/>
          <w14:textFill>
            <w14:solidFill>
              <w14:schemeClr w14:val="tx1"/>
            </w14:solidFill>
          </w14:textFill>
        </w:rPr>
        <w:t>C．标准路由选择</w:t>
      </w:r>
      <w:r>
        <w:rPr>
          <w:rFonts w:hint="eastAsia"/>
          <w:color w:val="000000" w:themeColor="text1"/>
          <w:sz w:val="24"/>
          <w14:textFill>
            <w14:solidFill>
              <w14:schemeClr w14:val="tx1"/>
            </w14:solidFill>
          </w14:textFill>
        </w:rPr>
        <w:tab/>
      </w:r>
      <w:r>
        <w:rPr>
          <w:color w:val="000000" w:themeColor="text1"/>
          <w:sz w:val="24"/>
          <w14:textFill>
            <w14:solidFill>
              <w14:schemeClr w14:val="tx1"/>
            </w14:solidFill>
          </w14:textFill>
        </w:rPr>
        <w:t>D．统一的路由选择</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路由器接收到一个分组后，用什么和目的地址进行“与”运算，得出网络地址，进行数据包的转发。</w:t>
      </w:r>
    </w:p>
    <w:p>
      <w:pPr>
        <w:tabs>
          <w:tab w:val="left" w:pos="2340"/>
          <w:tab w:val="left" w:pos="4500"/>
          <w:tab w:val="left" w:pos="6480"/>
        </w:tabs>
        <w:spacing w:line="400" w:lineRule="exact"/>
        <w:ind w:left="359" w:leftChars="171"/>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A．MAC地址</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B．子网掩码</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C．物理地址</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D．IP地址</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路由器中的路由表需要包含哪些信息？</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A．到达所有主机的完整路径信息   B．到达所有主机的下一步路径信息 </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C．到达目的网络的完整路径信息   D．到达目的网络的下一步路径信息</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关于虚电路服务的下列说法正确的是哪个？</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A．不需要建立连接</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 xml:space="preserve">B．每个分组都有完整的地址 </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C．分组按发送顺序到达终点</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D．分组可沿不同路径传送</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网络层的功能是在什么之间实现何种传送？</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A．端节点之间实现正确无误的数据</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B． 主机之间实现正确无误的数据</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C． 端节点之间实现数据</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D． 主机之间实现数据</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对IP数据报分片的重组通常发生下列什么设备上？</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A．IP数据报经过的路由器</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B．源主机</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C．目的主机</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D．目的主机或路由器</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ascii="Times New Roman" w:hAnsi="Times New Roman" w:cs="Times New Roman"/>
          <w:color w:val="000000" w:themeColor="text1"/>
          <w:kern w:val="2"/>
          <w14:textFill>
            <w14:solidFill>
              <w14:schemeClr w14:val="tx1"/>
            </w14:solidFill>
          </w14:textFill>
        </w:rPr>
        <w:t>以下各项中，不是IP数据报操作特点的是</w:t>
      </w:r>
      <w:r>
        <w:rPr>
          <w:rFonts w:hint="eastAsia" w:ascii="Times New Roman" w:hAnsi="Times New Roman" w:cs="Times New Roman"/>
          <w:color w:val="000000" w:themeColor="text1"/>
          <w:kern w:val="2"/>
          <w14:textFill>
            <w14:solidFill>
              <w14:schemeClr w14:val="tx1"/>
            </w14:solidFill>
          </w14:textFill>
        </w:rPr>
        <w:t>？</w:t>
      </w:r>
      <w:r>
        <w:rPr>
          <w:rFonts w:ascii="Times New Roman" w:hAnsi="Times New Roman" w:cs="Times New Roman"/>
          <w:color w:val="000000" w:themeColor="text1"/>
          <w:kern w:val="2"/>
          <w14:textFill>
            <w14:solidFill>
              <w14:schemeClr w14:val="tx1"/>
            </w14:solidFill>
          </w14:textFill>
        </w:rPr>
        <w:t xml:space="preserve"> </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A．每个分组自身携带有足够的信息，它的传送是被单独处理的 </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B．在整个传送过程中，不需建立虚电路 </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C．使所有分组按顺序到达目的端系统 </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color w:val="000000" w:themeColor="text1"/>
          <w:sz w:val="24"/>
          <w14:textFill>
            <w14:solidFill>
              <w14:schemeClr w14:val="tx1"/>
            </w14:solidFill>
          </w14:textFill>
        </w:rPr>
        <w:t>D．网络节点要为每个分组做出路由选择</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ascii="Times New Roman" w:hAnsi="Times New Roman" w:cs="Times New Roman"/>
          <w:color w:val="000000" w:themeColor="text1"/>
          <w:kern w:val="2"/>
          <w14:textFill>
            <w14:solidFill>
              <w14:schemeClr w14:val="tx1"/>
            </w14:solidFill>
          </w14:textFill>
        </w:rPr>
        <w:t>关于无分类编址CIDR，下列</w:t>
      </w:r>
      <w:r>
        <w:rPr>
          <w:rFonts w:hint="eastAsia" w:ascii="Times New Roman" w:hAnsi="Times New Roman" w:cs="Times New Roman"/>
          <w:color w:val="000000" w:themeColor="text1"/>
          <w:kern w:val="2"/>
          <w14:textFill>
            <w14:solidFill>
              <w14:schemeClr w14:val="tx1"/>
            </w14:solidFill>
          </w14:textFill>
        </w:rPr>
        <w:t>那种</w:t>
      </w:r>
      <w:r>
        <w:rPr>
          <w:rFonts w:ascii="Times New Roman" w:hAnsi="Times New Roman" w:cs="Times New Roman"/>
          <w:color w:val="000000" w:themeColor="text1"/>
          <w:kern w:val="2"/>
          <w14:textFill>
            <w14:solidFill>
              <w14:schemeClr w14:val="tx1"/>
            </w14:solidFill>
          </w14:textFill>
        </w:rPr>
        <w:t>说法</w:t>
      </w:r>
      <w:r>
        <w:rPr>
          <w:rFonts w:hint="eastAsia" w:ascii="Times New Roman" w:hAnsi="Times New Roman" w:cs="Times New Roman"/>
          <w:color w:val="000000" w:themeColor="text1"/>
          <w:kern w:val="2"/>
          <w14:textFill>
            <w14:solidFill>
              <w14:schemeClr w14:val="tx1"/>
            </w14:solidFill>
          </w14:textFill>
        </w:rPr>
        <w:t>是</w:t>
      </w:r>
      <w:r>
        <w:rPr>
          <w:rFonts w:ascii="Times New Roman" w:hAnsi="Times New Roman" w:cs="Times New Roman"/>
          <w:color w:val="000000" w:themeColor="text1"/>
          <w:kern w:val="2"/>
          <w14:textFill>
            <w14:solidFill>
              <w14:schemeClr w14:val="tx1"/>
            </w14:solidFill>
          </w14:textFill>
        </w:rPr>
        <w:t>错误的</w:t>
      </w:r>
      <w:r>
        <w:rPr>
          <w:rFonts w:hint="eastAsia" w:ascii="Times New Roman" w:hAnsi="Times New Roman" w:cs="Times New Roman"/>
          <w:color w:val="000000" w:themeColor="text1"/>
          <w:kern w:val="2"/>
          <w14:textFill>
            <w14:solidFill>
              <w14:schemeClr w14:val="tx1"/>
            </w14:solidFill>
          </w14:textFill>
        </w:rPr>
        <w:t>？</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color w:val="000000" w:themeColor="text1"/>
          <w:sz w:val="24"/>
          <w14:textFill>
            <w14:solidFill>
              <w14:schemeClr w14:val="tx1"/>
            </w14:solidFill>
          </w14:textFill>
        </w:rPr>
        <w:t>A．CIDR使用各种长度的“网络前缀”来代替分类地址中的网络号和子网号。</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color w:val="000000" w:themeColor="text1"/>
          <w:sz w:val="24"/>
          <w14:textFill>
            <w14:solidFill>
              <w14:schemeClr w14:val="tx1"/>
            </w14:solidFill>
          </w14:textFill>
        </w:rPr>
        <w:t>B．CIDR将网络前缀都相同的连续的IP地址组成“CIDR”地址块。</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color w:val="000000" w:themeColor="text1"/>
          <w:sz w:val="24"/>
          <w14:textFill>
            <w14:solidFill>
              <w14:schemeClr w14:val="tx1"/>
            </w14:solidFill>
          </w14:textFill>
        </w:rPr>
        <w:t>C．网络前缀越短，其地址块所包含的地址数就越少。</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color w:val="000000" w:themeColor="text1"/>
          <w:sz w:val="24"/>
          <w14:textFill>
            <w14:solidFill>
              <w14:schemeClr w14:val="tx1"/>
            </w14:solidFill>
          </w14:textFill>
        </w:rPr>
        <w:t>D．使用CIDR，查找路由表时可能会得到多个匹配结果，应当从匹配结果中选择具有最长网络前缀的路由。因为网络前缀越长，路由就越具体。</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对网际控制报文协议（ICMP）描述错误的是?</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color w:val="000000" w:themeColor="text1"/>
          <w:sz w:val="24"/>
          <w14:textFill>
            <w14:solidFill>
              <w14:schemeClr w14:val="tx1"/>
            </w14:solidFill>
          </w14:textFill>
        </w:rPr>
        <w:t>A．ICMP封装在IP数据报的数据部分   B．ICMP是属于应用层的协议</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color w:val="000000" w:themeColor="text1"/>
          <w:sz w:val="24"/>
          <w14:textFill>
            <w14:solidFill>
              <w14:schemeClr w14:val="tx1"/>
            </w14:solidFill>
          </w14:textFill>
        </w:rPr>
        <w:t>C．ICMP是IP协议的必需的一个部分   D．ICMP可用来进行拥塞控制</w:t>
      </w:r>
    </w:p>
    <w:p>
      <w:pPr>
        <w:pStyle w:val="2"/>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00" w:themeColor="text1"/>
          <w:kern w:val="2"/>
          <w14:textFill>
            <w14:solidFill>
              <w14:schemeClr w14:val="tx1"/>
            </w14:solidFill>
          </w14:textFill>
        </w:rPr>
      </w:pPr>
      <w:r>
        <w:rPr>
          <w:rFonts w:hint="eastAsia" w:ascii="Times New Roman" w:hAnsi="Times New Roman" w:cs="Times New Roman"/>
          <w:color w:val="000000" w:themeColor="text1"/>
          <w:kern w:val="2"/>
          <w14:textFill>
            <w14:solidFill>
              <w14:schemeClr w14:val="tx1"/>
            </w14:solidFill>
          </w14:textFill>
        </w:rPr>
        <w:t>基于TCP/IP的因特网服务中，IP协议提供主机之间的哪种分组传输服务？</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A．可靠的面向连接的</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 xml:space="preserve">B．不可靠的无连接的 </w:t>
      </w:r>
    </w:p>
    <w:p>
      <w:pPr>
        <w:tabs>
          <w:tab w:val="left" w:pos="2340"/>
          <w:tab w:val="left" w:pos="4320"/>
          <w:tab w:val="left" w:pos="6300"/>
        </w:tabs>
        <w:spacing w:line="400" w:lineRule="exact"/>
        <w:ind w:firstLine="360" w:firstLineChars="1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C．可靠的无连接的</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D．不可靠的面向连接的</w:t>
      </w:r>
    </w:p>
    <w:p/>
    <w:p>
      <w:pPr>
        <w:spacing w:line="400" w:lineRule="atLeas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二、填空题</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  </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 xml:space="preserve"> 】地址是网际层中识别主机的唯一地址。</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IPv4中IP地址的长度为【    】位。</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IPv6中IP地址的长度为【    】位。</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color w:val="000000" w:themeColor="text1"/>
          <w:sz w:val="24"/>
          <w14:textFill>
            <w14:solidFill>
              <w14:schemeClr w14:val="tx1"/>
            </w14:solidFill>
          </w14:textFill>
        </w:rPr>
        <w:t>IP地址由</w:t>
      </w:r>
      <w:r>
        <w:rPr>
          <w:rFonts w:hint="eastAsia"/>
          <w:color w:val="000000" w:themeColor="text1"/>
          <w:sz w:val="24"/>
          <w14:textFill>
            <w14:solidFill>
              <w14:schemeClr w14:val="tx1"/>
            </w14:solidFill>
          </w14:textFill>
        </w:rPr>
        <w:t>网络标识符</w:t>
      </w:r>
      <w:r>
        <w:rPr>
          <w:color w:val="000000" w:themeColor="text1"/>
          <w:sz w:val="24"/>
          <w14:textFill>
            <w14:solidFill>
              <w14:schemeClr w14:val="tx1"/>
            </w14:solidFill>
          </w14:textFill>
        </w:rPr>
        <w:t>和</w:t>
      </w:r>
      <w:r>
        <w:rPr>
          <w:rFonts w:hint="eastAsia"/>
          <w:color w:val="000000" w:themeColor="text1"/>
          <w:sz w:val="24"/>
          <w14:textFill>
            <w14:solidFill>
              <w14:schemeClr w14:val="tx1"/>
            </w14:solidFill>
          </w14:textFill>
        </w:rPr>
        <w:t>【    】标识符两部分</w:t>
      </w:r>
      <w:r>
        <w:rPr>
          <w:color w:val="000000" w:themeColor="text1"/>
          <w:sz w:val="24"/>
          <w14:textFill>
            <w14:solidFill>
              <w14:schemeClr w14:val="tx1"/>
            </w14:solidFill>
          </w14:textFill>
        </w:rPr>
        <w:t>组成</w:t>
      </w:r>
      <w:r>
        <w:rPr>
          <w:rFonts w:hint="eastAsia"/>
          <w:color w:val="000000" w:themeColor="text1"/>
          <w:sz w:val="24"/>
          <w14:textFill>
            <w14:solidFill>
              <w14:schemeClr w14:val="tx1"/>
            </w14:solidFill>
          </w14:textFill>
        </w:rPr>
        <w:t>。</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划分子网后IP地址由网络号【     】和主机号三部分构成。</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A类IP地址用一个字节做网络号，最后一个可用的网络号为【</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B类IP地址用两个字节做网络号，最后一个可用的网络号为【</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color w:val="000000" w:themeColor="text1"/>
          <w:sz w:val="24"/>
          <w14:textFill>
            <w14:solidFill>
              <w14:schemeClr w14:val="tx1"/>
            </w14:solidFill>
          </w14:textFill>
        </w:rPr>
        <w:t>IP地址1100</w:t>
      </w:r>
      <w:r>
        <w:rPr>
          <w:rFonts w:hint="eastAsia"/>
          <w:color w:val="000000" w:themeColor="text1"/>
          <w:sz w:val="24"/>
          <w14:textFill>
            <w14:solidFill>
              <w14:schemeClr w14:val="tx1"/>
            </w14:solidFill>
          </w14:textFill>
        </w:rPr>
        <w:t>00</w:t>
      </w:r>
      <w:r>
        <w:rPr>
          <w:color w:val="000000" w:themeColor="text1"/>
          <w:sz w:val="24"/>
          <w14:textFill>
            <w14:solidFill>
              <w14:schemeClr w14:val="tx1"/>
            </w14:solidFill>
          </w14:textFill>
        </w:rPr>
        <w:t>0</w:t>
      </w:r>
      <w:r>
        <w:rPr>
          <w:rFonts w:hint="eastAsia"/>
          <w:color w:val="000000" w:themeColor="text1"/>
          <w:sz w:val="24"/>
          <w14:textFill>
            <w14:solidFill>
              <w14:schemeClr w14:val="tx1"/>
            </w14:solidFill>
          </w14:textFill>
        </w:rPr>
        <w:t>0 1</w:t>
      </w:r>
      <w:r>
        <w:rPr>
          <w:color w:val="000000" w:themeColor="text1"/>
          <w:sz w:val="24"/>
          <w14:textFill>
            <w14:solidFill>
              <w14:schemeClr w14:val="tx1"/>
            </w14:solidFill>
          </w14:textFill>
        </w:rPr>
        <w:t>0</w:t>
      </w:r>
      <w:r>
        <w:rPr>
          <w:rFonts w:hint="eastAsia"/>
          <w:color w:val="000000" w:themeColor="text1"/>
          <w:sz w:val="24"/>
          <w14:textFill>
            <w14:solidFill>
              <w14:schemeClr w14:val="tx1"/>
            </w14:solidFill>
          </w14:textFill>
        </w:rPr>
        <w:t>1</w:t>
      </w:r>
      <w:r>
        <w:rPr>
          <w:color w:val="000000" w:themeColor="text1"/>
          <w:sz w:val="24"/>
          <w14:textFill>
            <w14:solidFill>
              <w14:schemeClr w14:val="tx1"/>
            </w14:solidFill>
          </w14:textFill>
        </w:rPr>
        <w:t>0</w:t>
      </w:r>
      <w:r>
        <w:rPr>
          <w:rFonts w:hint="eastAsia"/>
          <w:color w:val="000000" w:themeColor="text1"/>
          <w:sz w:val="24"/>
          <w14:textFill>
            <w14:solidFill>
              <w14:schemeClr w14:val="tx1"/>
            </w14:solidFill>
          </w14:textFill>
        </w:rPr>
        <w:t>1</w:t>
      </w:r>
      <w:r>
        <w:rPr>
          <w:color w:val="000000" w:themeColor="text1"/>
          <w:sz w:val="24"/>
          <w14:textFill>
            <w14:solidFill>
              <w14:schemeClr w14:val="tx1"/>
            </w14:solidFill>
          </w14:textFill>
        </w:rPr>
        <w:t>0</w:t>
      </w:r>
      <w:r>
        <w:rPr>
          <w:rFonts w:hint="eastAsia"/>
          <w:color w:val="000000" w:themeColor="text1"/>
          <w:sz w:val="24"/>
          <w14:textFill>
            <w14:solidFill>
              <w14:schemeClr w14:val="tx1"/>
            </w14:solidFill>
          </w14:textFill>
        </w:rPr>
        <w:t xml:space="preserve">00 </w:t>
      </w:r>
      <w:r>
        <w:rPr>
          <w:color w:val="000000" w:themeColor="text1"/>
          <w:sz w:val="24"/>
          <w14:textFill>
            <w14:solidFill>
              <w14:schemeClr w14:val="tx1"/>
            </w14:solidFill>
          </w14:textFill>
        </w:rPr>
        <w:t>01111111</w:t>
      </w:r>
      <w:r>
        <w:rPr>
          <w:rFonts w:hint="eastAsia"/>
          <w:color w:val="000000" w:themeColor="text1"/>
          <w:sz w:val="24"/>
          <w14:textFill>
            <w14:solidFill>
              <w14:schemeClr w14:val="tx1"/>
            </w14:solidFill>
          </w14:textFill>
        </w:rPr>
        <w:t xml:space="preserve"> </w:t>
      </w:r>
      <w:r>
        <w:rPr>
          <w:color w:val="000000" w:themeColor="text1"/>
          <w:sz w:val="24"/>
          <w14:textFill>
            <w14:solidFill>
              <w14:schemeClr w14:val="tx1"/>
            </w14:solidFill>
          </w14:textFill>
        </w:rPr>
        <w:t>0000</w:t>
      </w:r>
      <w:r>
        <w:rPr>
          <w:rFonts w:hint="eastAsia"/>
          <w:color w:val="000000" w:themeColor="text1"/>
          <w:sz w:val="24"/>
          <w14:textFill>
            <w14:solidFill>
              <w14:schemeClr w14:val="tx1"/>
            </w14:solidFill>
          </w14:textFill>
        </w:rPr>
        <w:t>0111</w:t>
      </w:r>
      <w:r>
        <w:rPr>
          <w:color w:val="000000" w:themeColor="text1"/>
          <w:sz w:val="24"/>
          <w14:textFill>
            <w14:solidFill>
              <w14:schemeClr w14:val="tx1"/>
            </w14:solidFill>
          </w14:textFill>
        </w:rPr>
        <w:t>用</w:t>
      </w:r>
      <w:r>
        <w:rPr>
          <w:rFonts w:hint="eastAsia"/>
          <w:color w:val="000000" w:themeColor="text1"/>
          <w:sz w:val="24"/>
          <w14:textFill>
            <w14:solidFill>
              <w14:schemeClr w14:val="tx1"/>
            </w14:solidFill>
          </w14:textFill>
        </w:rPr>
        <w:t>点分十</w:t>
      </w:r>
      <w:r>
        <w:rPr>
          <w:color w:val="000000" w:themeColor="text1"/>
          <w:sz w:val="24"/>
          <w14:textFill>
            <w14:solidFill>
              <w14:schemeClr w14:val="tx1"/>
            </w14:solidFill>
          </w14:textFill>
        </w:rPr>
        <w:t>进制表示可写为</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w:t>
      </w:r>
    </w:p>
    <w:p>
      <w:pPr>
        <w:numPr>
          <w:ilvl w:val="0"/>
          <w:numId w:val="2"/>
        </w:numPr>
        <w:spacing w:line="400" w:lineRule="exac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10.1.0.61/16 的主机号是【          】。</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】为A类IP地址的默认子网掩码。</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】为B类IP地址的默认子网掩码。</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】为C类IP地址的默认子网掩码。</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TCP/IP协议中，每个标准C类网络最多可有【         】台主机。</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IP地址中主机部分如果全为1，则表示【        】地址。</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IP地址中127.0.0.1被称为【        】地址。</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color w:val="000000" w:themeColor="text1"/>
          <w:sz w:val="24"/>
          <w14:textFill>
            <w14:solidFill>
              <w14:schemeClr w14:val="tx1"/>
            </w14:solidFill>
          </w14:textFill>
        </w:rPr>
        <w:t>IP 地址:192.168.12.72 ，子网掩码为:255.255.255.</w:t>
      </w:r>
      <w:r>
        <w:rPr>
          <w:rFonts w:hint="eastAsia"/>
          <w:color w:val="000000" w:themeColor="text1"/>
          <w:sz w:val="24"/>
          <w14:textFill>
            <w14:solidFill>
              <w14:schemeClr w14:val="tx1"/>
            </w14:solidFill>
          </w14:textFill>
        </w:rPr>
        <w:t>0</w:t>
      </w:r>
      <w:r>
        <w:rPr>
          <w:color w:val="000000" w:themeColor="text1"/>
          <w:sz w:val="24"/>
          <w14:textFill>
            <w14:solidFill>
              <w14:schemeClr w14:val="tx1"/>
            </w14:solidFill>
          </w14:textFill>
        </w:rPr>
        <w:t>，该地址所在网段的网络地址为</w:t>
      </w:r>
      <w:r>
        <w:rPr>
          <w:rFonts w:hint="eastAsia"/>
          <w:color w:val="000000" w:themeColor="text1"/>
          <w:sz w:val="24"/>
          <w14:textFill>
            <w14:solidFill>
              <w14:schemeClr w14:val="tx1"/>
            </w14:solidFill>
          </w14:textFill>
        </w:rPr>
        <w:t>【           】。</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color w:val="000000" w:themeColor="text1"/>
          <w:sz w:val="24"/>
          <w14:textFill>
            <w14:solidFill>
              <w14:schemeClr w14:val="tx1"/>
            </w14:solidFill>
          </w14:textFill>
        </w:rPr>
        <w:t>IP 地址:192.168.12.72 ，子网掩码为:255.255.255.</w:t>
      </w:r>
      <w:r>
        <w:rPr>
          <w:rFonts w:hint="eastAsia"/>
          <w:color w:val="000000" w:themeColor="text1"/>
          <w:sz w:val="24"/>
          <w14:textFill>
            <w14:solidFill>
              <w14:schemeClr w14:val="tx1"/>
            </w14:solidFill>
          </w14:textFill>
        </w:rPr>
        <w:t>0</w:t>
      </w:r>
      <w:r>
        <w:rPr>
          <w:color w:val="000000" w:themeColor="text1"/>
          <w:sz w:val="24"/>
          <w14:textFill>
            <w14:solidFill>
              <w14:schemeClr w14:val="tx1"/>
            </w14:solidFill>
          </w14:textFill>
        </w:rPr>
        <w:t>，该地址所在网段的广播地址</w:t>
      </w:r>
      <w:r>
        <w:rPr>
          <w:rFonts w:hint="eastAsia"/>
          <w:color w:val="000000" w:themeColor="text1"/>
          <w:sz w:val="24"/>
          <w14:textFill>
            <w14:solidFill>
              <w14:schemeClr w14:val="tx1"/>
            </w14:solidFill>
          </w14:textFill>
        </w:rPr>
        <w:t>分别</w:t>
      </w:r>
      <w:r>
        <w:rPr>
          <w:color w:val="000000" w:themeColor="text1"/>
          <w:sz w:val="24"/>
          <w14:textFill>
            <w14:solidFill>
              <w14:schemeClr w14:val="tx1"/>
            </w14:solidFill>
          </w14:textFill>
        </w:rPr>
        <w:t>为</w:t>
      </w:r>
      <w:r>
        <w:rPr>
          <w:rFonts w:hint="eastAsia"/>
          <w:color w:val="000000" w:themeColor="text1"/>
          <w:sz w:val="24"/>
          <w14:textFill>
            <w14:solidFill>
              <w14:schemeClr w14:val="tx1"/>
            </w14:solidFill>
          </w14:textFill>
        </w:rPr>
        <w:t>【           】。</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CIDR地址块“128.14.32.8/20” 则其网络前缀为【          】。</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CIDR将前缀都相同的连续的IP地址组成“CIDR”地址块，这种地址的聚合常称为【           】，也称为构成超网。</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当数据报在物理网络中进行传输时，IP地址被转换成【      】地址（英文）。 </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IP数据报中的首部长度值为二进制的0101，这表明首部长度为【     】字节。</w:t>
      </w:r>
    </w:p>
    <w:p>
      <w:pPr>
        <w:numPr>
          <w:ilvl w:val="0"/>
          <w:numId w:val="2"/>
        </w:numPr>
        <w:spacing w:line="400" w:lineRule="exac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IP数据报格式中，首部长度字段值为15，则说明首部为【     】字节。</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I</w:t>
      </w:r>
      <w:r>
        <w:rPr>
          <w:color w:val="000000" w:themeColor="text1"/>
          <w:sz w:val="24"/>
          <w14:textFill>
            <w14:solidFill>
              <w14:schemeClr w14:val="tx1"/>
            </w14:solidFill>
          </w14:textFill>
        </w:rPr>
        <w:t>p</w:t>
      </w:r>
      <w:r>
        <w:rPr>
          <w:rFonts w:hint="eastAsia"/>
          <w:color w:val="000000" w:themeColor="text1"/>
          <w:sz w:val="24"/>
          <w14:textFill>
            <w14:solidFill>
              <w14:schemeClr w14:val="tx1"/>
            </w14:solidFill>
          </w14:textFill>
        </w:rPr>
        <w:t>v4数据报的首部长度为1111（二进制），则可判断其首部长度是【     】字节。</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IP数据报中的片偏移字段单位为【      】个字节。</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一个IP报文段分为首部和【     】两部分。</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一个IP报文段分为首部和数据两部分，IP首部的最小长度是【     】字节。</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IP数据报中的【        】字段指出了首部和数据之和的长度。</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IP数据报中的【       】字段指出了数据报在网络中的寿命。</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路由选择是</w:t>
      </w:r>
      <w:r>
        <w:rPr>
          <w:color w:val="000000" w:themeColor="text1"/>
          <w:sz w:val="24"/>
          <w14:textFill>
            <w14:solidFill>
              <w14:schemeClr w14:val="tx1"/>
            </w14:solidFill>
          </w14:textFill>
        </w:rPr>
        <w:t xml:space="preserve">OSI </w:t>
      </w:r>
      <w:r>
        <w:rPr>
          <w:rFonts w:hint="eastAsia"/>
          <w:color w:val="000000" w:themeColor="text1"/>
          <w:sz w:val="24"/>
          <w14:textFill>
            <w14:solidFill>
              <w14:schemeClr w14:val="tx1"/>
            </w14:solidFill>
          </w14:textFill>
        </w:rPr>
        <w:t>模型中【     】层的主要功能，在这一层传输的数据单位是【       】。</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从路由选择算法能否随网络的通信量或拓扑自适应地进行调整变化来划分，则可分为静态路由策略和【      】策略。</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在IP互联网中，路由通常可以分为静态路由和【     】路由。 </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在IP互联网中，路由通常可以分为【      】路由和动态路由。 </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路由协议分为：内部网关协议（IGP）和【          】。</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color w:val="000000" w:themeColor="text1"/>
          <w:sz w:val="24"/>
          <w14:textFill>
            <w14:solidFill>
              <w14:schemeClr w14:val="tx1"/>
            </w14:solidFill>
          </w14:textFill>
        </w:rPr>
        <w:t>内部网关协议RIP是一种广泛使用的基于</w:t>
      </w:r>
      <w:r>
        <w:rPr>
          <w:rFonts w:hint="eastAsia"/>
          <w:color w:val="000000" w:themeColor="text1"/>
          <w:sz w:val="24"/>
          <w14:textFill>
            <w14:solidFill>
              <w14:schemeClr w14:val="tx1"/>
            </w14:solidFill>
          </w14:textFill>
        </w:rPr>
        <w:t>【         】</w:t>
      </w:r>
      <w:r>
        <w:rPr>
          <w:color w:val="000000" w:themeColor="text1"/>
          <w:sz w:val="24"/>
          <w14:textFill>
            <w14:solidFill>
              <w14:schemeClr w14:val="tx1"/>
            </w14:solidFill>
          </w14:textFill>
        </w:rPr>
        <w:t>的协议</w:t>
      </w:r>
      <w:r>
        <w:rPr>
          <w:rFonts w:hint="eastAsia"/>
          <w:color w:val="000000" w:themeColor="text1"/>
          <w:sz w:val="24"/>
          <w14:textFill>
            <w14:solidFill>
              <w14:schemeClr w14:val="tx1"/>
            </w14:solidFill>
          </w14:textFill>
        </w:rPr>
        <w:t>。</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color w:val="000000" w:themeColor="text1"/>
          <w:sz w:val="24"/>
          <w14:textFill>
            <w14:solidFill>
              <w14:schemeClr w14:val="tx1"/>
            </w14:solidFill>
          </w14:textFill>
        </w:rPr>
        <w:t>内部网关协议RIP是一种广泛使用的基于</w:t>
      </w:r>
      <w:r>
        <w:rPr>
          <w:rFonts w:hint="eastAsia"/>
          <w:color w:val="000000" w:themeColor="text1"/>
          <w:sz w:val="24"/>
          <w14:textFill>
            <w14:solidFill>
              <w14:schemeClr w14:val="tx1"/>
            </w14:solidFill>
          </w14:textFill>
        </w:rPr>
        <w:t>距离向量</w:t>
      </w:r>
      <w:r>
        <w:rPr>
          <w:color w:val="000000" w:themeColor="text1"/>
          <w:sz w:val="24"/>
          <w14:textFill>
            <w14:solidFill>
              <w14:schemeClr w14:val="tx1"/>
            </w14:solidFill>
          </w14:textFill>
        </w:rPr>
        <w:t>的协议</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规定一条通路上最多可包含的路由器数量是</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OSPF协议是基于【       】_状态的动态路由选择协议。</w:t>
      </w:r>
    </w:p>
    <w:p>
      <w:pPr>
        <w:numPr>
          <w:ilvl w:val="0"/>
          <w:numId w:val="2"/>
        </w:numPr>
        <w:tabs>
          <w:tab w:val="left" w:pos="540"/>
          <w:tab w:val="clear" w:pos="360"/>
        </w:tabs>
        <w:spacing w:line="400" w:lineRule="atLeas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自治系统之间的路由选择协议称为【            】。</w:t>
      </w:r>
    </w:p>
    <w:p/>
    <w:p>
      <w:pPr>
        <w:spacing w:line="400" w:lineRule="exact"/>
        <w:rPr>
          <w:sz w:val="24"/>
        </w:rPr>
      </w:pPr>
      <w:r>
        <w:rPr>
          <w:rFonts w:hint="eastAsia"/>
          <w:sz w:val="24"/>
        </w:rPr>
        <w:t>三、判断题</w:t>
      </w:r>
    </w:p>
    <w:p>
      <w:pPr>
        <w:numPr>
          <w:ilvl w:val="0"/>
          <w:numId w:val="3"/>
        </w:numPr>
        <w:tabs>
          <w:tab w:val="left" w:pos="720"/>
          <w:tab w:val="clear" w:pos="360"/>
        </w:tabs>
        <w:spacing w:line="400" w:lineRule="exact"/>
        <w:rPr>
          <w:sz w:val="24"/>
        </w:rPr>
      </w:pPr>
      <w:r>
        <w:rPr>
          <w:rFonts w:hint="eastAsia"/>
          <w:sz w:val="24"/>
        </w:rPr>
        <w:t>路由器和交换机上的端口是硬件端口。</w:t>
      </w:r>
    </w:p>
    <w:p>
      <w:pPr>
        <w:numPr>
          <w:ilvl w:val="0"/>
          <w:numId w:val="3"/>
        </w:numPr>
        <w:tabs>
          <w:tab w:val="left" w:pos="720"/>
          <w:tab w:val="clear" w:pos="360"/>
        </w:tabs>
        <w:spacing w:line="400" w:lineRule="exact"/>
        <w:rPr>
          <w:sz w:val="24"/>
        </w:rPr>
      </w:pPr>
      <w:r>
        <w:rPr>
          <w:rFonts w:hint="eastAsia"/>
          <w:sz w:val="24"/>
        </w:rPr>
        <w:t>在采用点—点通信线路的网络中，由于连接多台计算机之间的线路结构复杂，因此确定分组从源结点通过通信子网到达目的结点的适当传输路径需要使用差错控制算法。</w:t>
      </w:r>
      <w:r>
        <w:rPr>
          <w:sz w:val="24"/>
        </w:rPr>
        <w:t>(应该是路由选择算法)</w:t>
      </w:r>
    </w:p>
    <w:p>
      <w:pPr>
        <w:numPr>
          <w:ilvl w:val="0"/>
          <w:numId w:val="3"/>
        </w:numPr>
        <w:tabs>
          <w:tab w:val="left" w:pos="720"/>
          <w:tab w:val="clear" w:pos="360"/>
        </w:tabs>
        <w:spacing w:line="400" w:lineRule="exact"/>
        <w:rPr>
          <w:sz w:val="24"/>
        </w:rPr>
      </w:pPr>
      <w:r>
        <w:rPr>
          <w:rFonts w:hint="eastAsia"/>
          <w:sz w:val="24"/>
        </w:rPr>
        <w:t>网络层可以为两个用户进程之间建立、管理和拆除可靠而有效的端到端的连接。</w:t>
      </w:r>
      <w:r>
        <w:rPr>
          <w:rFonts w:hint="eastAsia" w:ascii="宋体" w:hAnsi="宋体"/>
          <w:color w:val="FF0000"/>
          <w:sz w:val="28"/>
          <w:szCs w:val="28"/>
        </w:rPr>
        <w:t>（</w:t>
      </w:r>
      <w:r>
        <w:rPr>
          <w:rFonts w:ascii="宋体" w:hAnsi="宋体"/>
          <w:color w:val="FF0000"/>
          <w:sz w:val="28"/>
          <w:szCs w:val="28"/>
        </w:rPr>
        <w:t>在传输层进行的</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在虚电路中每个分组都是沿着相同的路径进行传输的，最后到达目的地。</w:t>
      </w:r>
    </w:p>
    <w:p>
      <w:pPr>
        <w:numPr>
          <w:ilvl w:val="0"/>
          <w:numId w:val="3"/>
        </w:numPr>
        <w:tabs>
          <w:tab w:val="left" w:pos="720"/>
          <w:tab w:val="clear" w:pos="360"/>
        </w:tabs>
        <w:spacing w:line="400" w:lineRule="exact"/>
        <w:rPr>
          <w:sz w:val="24"/>
        </w:rPr>
      </w:pPr>
      <w:r>
        <w:rPr>
          <w:rFonts w:hint="eastAsia"/>
          <w:sz w:val="24"/>
        </w:rPr>
        <w:t>在数据报中每个分组都是沿着相同的路径进行传输的，最后到达目的地。</w:t>
      </w:r>
      <w:r>
        <w:rPr>
          <w:sz w:val="24"/>
        </w:rPr>
        <w:t>（</w:t>
      </w:r>
      <w:r>
        <w:rPr>
          <w:rFonts w:hint="eastAsia" w:ascii="宋体" w:hAnsi="宋体"/>
          <w:color w:val="FF0000"/>
          <w:sz w:val="28"/>
          <w:szCs w:val="28"/>
        </w:rPr>
        <w:t>可以</w:t>
      </w:r>
      <w:r>
        <w:rPr>
          <w:rFonts w:ascii="宋体" w:hAnsi="宋体"/>
          <w:color w:val="FF0000"/>
          <w:sz w:val="28"/>
          <w:szCs w:val="28"/>
        </w:rPr>
        <w:t>沿着不同路径）</w:t>
      </w:r>
    </w:p>
    <w:p>
      <w:pPr>
        <w:numPr>
          <w:ilvl w:val="0"/>
          <w:numId w:val="3"/>
        </w:numPr>
        <w:tabs>
          <w:tab w:val="left" w:pos="720"/>
          <w:tab w:val="clear" w:pos="360"/>
        </w:tabs>
        <w:spacing w:line="400" w:lineRule="exact"/>
        <w:rPr>
          <w:sz w:val="24"/>
        </w:rPr>
      </w:pPr>
      <w:r>
        <w:rPr>
          <w:rFonts w:hint="eastAsia"/>
          <w:sz w:val="24"/>
        </w:rPr>
        <w:t>在虚电路中各分组都都是顺序发送，顺序到达目的地的。</w:t>
      </w:r>
    </w:p>
    <w:p>
      <w:pPr>
        <w:numPr>
          <w:ilvl w:val="0"/>
          <w:numId w:val="3"/>
        </w:numPr>
        <w:tabs>
          <w:tab w:val="left" w:pos="720"/>
          <w:tab w:val="clear" w:pos="360"/>
        </w:tabs>
        <w:spacing w:line="400" w:lineRule="exact"/>
        <w:rPr>
          <w:sz w:val="24"/>
        </w:rPr>
      </w:pPr>
      <w:r>
        <w:rPr>
          <w:rFonts w:hint="eastAsia"/>
          <w:sz w:val="24"/>
        </w:rPr>
        <w:t>在数据报中各分组都都是顺序发送，顺序到达目的地的。</w:t>
      </w:r>
    </w:p>
    <w:p>
      <w:pPr>
        <w:numPr>
          <w:ilvl w:val="0"/>
          <w:numId w:val="3"/>
        </w:numPr>
        <w:tabs>
          <w:tab w:val="left" w:pos="720"/>
          <w:tab w:val="clear" w:pos="360"/>
        </w:tabs>
        <w:spacing w:line="400" w:lineRule="exact"/>
        <w:rPr>
          <w:sz w:val="24"/>
        </w:rPr>
      </w:pPr>
      <w:r>
        <w:rPr>
          <w:rFonts w:hint="eastAsia"/>
          <w:sz w:val="24"/>
        </w:rPr>
        <w:t>在虚电路中发送分组前先要建立连接，然后才能发送分组。</w:t>
      </w:r>
    </w:p>
    <w:p>
      <w:pPr>
        <w:numPr>
          <w:ilvl w:val="0"/>
          <w:numId w:val="3"/>
        </w:numPr>
        <w:tabs>
          <w:tab w:val="left" w:pos="720"/>
          <w:tab w:val="clear" w:pos="360"/>
        </w:tabs>
        <w:spacing w:line="400" w:lineRule="exact"/>
        <w:rPr>
          <w:sz w:val="24"/>
        </w:rPr>
      </w:pPr>
      <w:r>
        <w:rPr>
          <w:rFonts w:hint="eastAsia"/>
          <w:sz w:val="24"/>
        </w:rPr>
        <w:t>在数据报中发送分组前先要建立连接，然后才能发送分组。</w:t>
      </w:r>
    </w:p>
    <w:p>
      <w:pPr>
        <w:numPr>
          <w:ilvl w:val="0"/>
          <w:numId w:val="3"/>
        </w:numPr>
        <w:tabs>
          <w:tab w:val="left" w:pos="720"/>
          <w:tab w:val="clear" w:pos="360"/>
        </w:tabs>
        <w:spacing w:line="400" w:lineRule="exact"/>
        <w:rPr>
          <w:sz w:val="24"/>
        </w:rPr>
      </w:pPr>
      <w:r>
        <w:rPr>
          <w:rFonts w:hint="eastAsia"/>
          <w:sz w:val="24"/>
        </w:rPr>
        <w:t>数据报服务是一种面向连接的服务。</w:t>
      </w:r>
      <w:r>
        <w:rPr>
          <w:sz w:val="24"/>
        </w:rPr>
        <w:t>（</w:t>
      </w:r>
      <w:r>
        <w:rPr>
          <w:rFonts w:hint="eastAsia" w:ascii="宋体" w:hAnsi="宋体"/>
          <w:color w:val="FF0000"/>
          <w:sz w:val="28"/>
          <w:szCs w:val="28"/>
        </w:rPr>
        <w:t>无连接</w:t>
      </w:r>
      <w:r>
        <w:rPr>
          <w:rFonts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数据报服务是一种无连接的服务。</w:t>
      </w:r>
    </w:p>
    <w:p>
      <w:pPr>
        <w:numPr>
          <w:ilvl w:val="0"/>
          <w:numId w:val="3"/>
        </w:numPr>
        <w:tabs>
          <w:tab w:val="left" w:pos="720"/>
          <w:tab w:val="clear" w:pos="360"/>
        </w:tabs>
        <w:spacing w:line="400" w:lineRule="exact"/>
        <w:rPr>
          <w:sz w:val="24"/>
        </w:rPr>
      </w:pPr>
      <w:r>
        <w:rPr>
          <w:rFonts w:hint="eastAsia"/>
          <w:sz w:val="24"/>
        </w:rPr>
        <w:t>网络层的功能是在端节点之间实现正确无误的信息传送。</w:t>
      </w:r>
      <w:r>
        <w:rPr>
          <w:rFonts w:hint="eastAsia" w:ascii="宋体" w:hAnsi="宋体"/>
          <w:color w:val="FF0000"/>
          <w:sz w:val="28"/>
          <w:szCs w:val="28"/>
        </w:rPr>
        <w:t>尽</w:t>
      </w:r>
      <w:r>
        <w:rPr>
          <w:rFonts w:ascii="宋体" w:hAnsi="宋体"/>
          <w:color w:val="FF0000"/>
          <w:sz w:val="28"/>
          <w:szCs w:val="28"/>
        </w:rPr>
        <w:t>最大努力交付</w:t>
      </w:r>
    </w:p>
    <w:p>
      <w:pPr>
        <w:numPr>
          <w:ilvl w:val="0"/>
          <w:numId w:val="3"/>
        </w:numPr>
        <w:tabs>
          <w:tab w:val="left" w:pos="720"/>
          <w:tab w:val="clear" w:pos="360"/>
        </w:tabs>
        <w:spacing w:line="400" w:lineRule="exact"/>
        <w:rPr>
          <w:sz w:val="24"/>
        </w:rPr>
      </w:pPr>
      <w:r>
        <w:rPr>
          <w:rFonts w:hint="eastAsia"/>
          <w:sz w:val="24"/>
        </w:rPr>
        <w:t>IP地址在网络层及其上层使用</w:t>
      </w:r>
    </w:p>
    <w:p>
      <w:pPr>
        <w:numPr>
          <w:ilvl w:val="0"/>
          <w:numId w:val="3"/>
        </w:numPr>
        <w:tabs>
          <w:tab w:val="left" w:pos="720"/>
          <w:tab w:val="clear" w:pos="360"/>
        </w:tabs>
        <w:spacing w:line="400" w:lineRule="exact"/>
        <w:rPr>
          <w:sz w:val="24"/>
        </w:rPr>
      </w:pPr>
      <w:r>
        <w:rPr>
          <w:rFonts w:hint="eastAsia"/>
          <w:sz w:val="24"/>
        </w:rPr>
        <w:t>IP广播地址即可以作目的地址，也可以作源地址。</w:t>
      </w:r>
      <w:r>
        <w:rPr>
          <w:sz w:val="24"/>
        </w:rPr>
        <w:t>（</w:t>
      </w:r>
      <w:r>
        <w:rPr>
          <w:rFonts w:hint="eastAsia" w:ascii="宋体" w:hAnsi="宋体"/>
          <w:color w:val="FF0000"/>
          <w:sz w:val="28"/>
          <w:szCs w:val="28"/>
        </w:rPr>
        <w:t>不可以</w:t>
      </w:r>
      <w:r>
        <w:rPr>
          <w:rFonts w:ascii="宋体" w:hAnsi="宋体"/>
          <w:color w:val="FF0000"/>
          <w:sz w:val="28"/>
          <w:szCs w:val="28"/>
        </w:rPr>
        <w:t>作为源地址）</w:t>
      </w:r>
    </w:p>
    <w:p>
      <w:pPr>
        <w:numPr>
          <w:ilvl w:val="0"/>
          <w:numId w:val="3"/>
        </w:numPr>
        <w:tabs>
          <w:tab w:val="left" w:pos="720"/>
          <w:tab w:val="clear" w:pos="360"/>
        </w:tabs>
        <w:spacing w:line="400" w:lineRule="exact"/>
        <w:rPr>
          <w:sz w:val="24"/>
        </w:rPr>
      </w:pPr>
      <w:r>
        <w:rPr>
          <w:rFonts w:hint="eastAsia"/>
          <w:sz w:val="24"/>
        </w:rPr>
        <w:t>B类IP地址最后一个可用的网络号为128.255。</w:t>
      </w:r>
      <w:r>
        <w:rPr>
          <w:sz w:val="24"/>
        </w:rPr>
        <w:t>（从128~191结束）</w:t>
      </w:r>
    </w:p>
    <w:p>
      <w:pPr>
        <w:numPr>
          <w:ilvl w:val="0"/>
          <w:numId w:val="3"/>
        </w:numPr>
        <w:tabs>
          <w:tab w:val="left" w:pos="720"/>
          <w:tab w:val="clear" w:pos="360"/>
        </w:tabs>
        <w:spacing w:line="400" w:lineRule="exact"/>
        <w:rPr>
          <w:sz w:val="24"/>
        </w:rPr>
      </w:pPr>
      <w:r>
        <w:rPr>
          <w:rFonts w:hint="eastAsia"/>
          <w:sz w:val="24"/>
        </w:rPr>
        <w:t>同一个网络上的主机都必须有相同的网络号。</w:t>
      </w:r>
    </w:p>
    <w:p>
      <w:pPr>
        <w:numPr>
          <w:ilvl w:val="0"/>
          <w:numId w:val="3"/>
        </w:numPr>
        <w:tabs>
          <w:tab w:val="left" w:pos="720"/>
          <w:tab w:val="clear" w:pos="360"/>
        </w:tabs>
        <w:spacing w:line="400" w:lineRule="exact"/>
        <w:rPr>
          <w:sz w:val="24"/>
        </w:rPr>
      </w:pPr>
      <w:r>
        <w:rPr>
          <w:rFonts w:hint="eastAsia"/>
          <w:sz w:val="24"/>
        </w:rPr>
        <w:t>同一个主机可以有多个IP地址，但它们必须是不同的网络号。</w:t>
      </w:r>
    </w:p>
    <w:p>
      <w:pPr>
        <w:numPr>
          <w:ilvl w:val="0"/>
          <w:numId w:val="3"/>
        </w:numPr>
        <w:tabs>
          <w:tab w:val="left" w:pos="720"/>
          <w:tab w:val="clear" w:pos="360"/>
        </w:tabs>
        <w:spacing w:line="400" w:lineRule="exact"/>
        <w:rPr>
          <w:sz w:val="24"/>
        </w:rPr>
      </w:pPr>
      <w:r>
        <w:rPr>
          <w:rFonts w:hint="eastAsia"/>
          <w:sz w:val="24"/>
        </w:rPr>
        <w:t>在Internet中每一个主机或路由器至少有一个IP地址。如果一台Internet主机或路由器连接到两个或多个物理网络，那么它可以有两个或多个IP地址。</w:t>
      </w:r>
    </w:p>
    <w:p>
      <w:pPr>
        <w:numPr>
          <w:ilvl w:val="0"/>
          <w:numId w:val="3"/>
        </w:numPr>
        <w:tabs>
          <w:tab w:val="left" w:pos="720"/>
          <w:tab w:val="clear" w:pos="360"/>
        </w:tabs>
        <w:spacing w:line="400" w:lineRule="exact"/>
        <w:rPr>
          <w:sz w:val="24"/>
        </w:rPr>
      </w:pPr>
      <w:r>
        <w:rPr>
          <w:rFonts w:hint="eastAsia"/>
          <w:sz w:val="24"/>
        </w:rPr>
        <w:t>IP数据报在传输过程中目的IP地址会发生变化。</w:t>
      </w:r>
      <w:r>
        <w:rPr>
          <w:rFonts w:hint="eastAsia" w:ascii="宋体" w:hAnsi="宋体"/>
          <w:color w:val="FF0000"/>
          <w:sz w:val="28"/>
          <w:szCs w:val="28"/>
        </w:rPr>
        <w:t>（</w:t>
      </w:r>
      <w:r>
        <w:rPr>
          <w:rFonts w:ascii="宋体" w:hAnsi="宋体"/>
          <w:color w:val="FF0000"/>
          <w:sz w:val="28"/>
          <w:szCs w:val="28"/>
        </w:rPr>
        <w:t>不变，</w:t>
      </w:r>
      <w:r>
        <w:rPr>
          <w:rFonts w:hint="eastAsia" w:ascii="宋体" w:hAnsi="宋体"/>
          <w:color w:val="FF0000"/>
          <w:sz w:val="28"/>
          <w:szCs w:val="28"/>
        </w:rPr>
        <w:t>但</w:t>
      </w:r>
      <w:r>
        <w:rPr>
          <w:rFonts w:ascii="宋体" w:hAnsi="宋体"/>
          <w:color w:val="FF0000"/>
          <w:sz w:val="28"/>
          <w:szCs w:val="28"/>
        </w:rPr>
        <w:t>M</w:t>
      </w:r>
      <w:r>
        <w:rPr>
          <w:rFonts w:hint="eastAsia" w:ascii="宋体" w:hAnsi="宋体"/>
          <w:color w:val="FF0000"/>
          <w:sz w:val="28"/>
          <w:szCs w:val="28"/>
        </w:rPr>
        <w:t>aC</w:t>
      </w:r>
      <w:r>
        <w:rPr>
          <w:rFonts w:ascii="宋体" w:hAnsi="宋体"/>
          <w:color w:val="FF0000"/>
          <w:sz w:val="28"/>
          <w:szCs w:val="28"/>
        </w:rPr>
        <w:t>地址会变</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 xml:space="preserve">IP地址192.168.1.5不可以给因特网上的主机分配。 </w:t>
      </w:r>
      <w:r>
        <w:rPr>
          <w:rFonts w:hint="eastAsia" w:ascii="宋体" w:hAnsi="宋体"/>
          <w:color w:val="FF0000"/>
          <w:sz w:val="28"/>
          <w:szCs w:val="28"/>
        </w:rPr>
        <w:t>（</w:t>
      </w:r>
      <w:r>
        <w:rPr>
          <w:rFonts w:ascii="宋体" w:hAnsi="宋体"/>
          <w:color w:val="FF0000"/>
          <w:sz w:val="28"/>
          <w:szCs w:val="28"/>
        </w:rPr>
        <w:t>是私有地址</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ARP的作用是将MAC地址解析为IP地址。</w:t>
      </w:r>
      <w:r>
        <w:rPr>
          <w:rFonts w:hint="eastAsia" w:ascii="宋体" w:hAnsi="宋体"/>
          <w:color w:val="FF0000"/>
          <w:sz w:val="28"/>
          <w:szCs w:val="28"/>
        </w:rPr>
        <w:t>（</w:t>
      </w:r>
      <w:r>
        <w:rPr>
          <w:rFonts w:ascii="宋体" w:hAnsi="宋体"/>
          <w:color w:val="FF0000"/>
          <w:sz w:val="28"/>
          <w:szCs w:val="28"/>
        </w:rPr>
        <w:t>将IP</w:t>
      </w:r>
      <w:r>
        <w:rPr>
          <w:rFonts w:hint="eastAsia" w:ascii="宋体" w:hAnsi="宋体"/>
          <w:color w:val="FF0000"/>
          <w:sz w:val="28"/>
          <w:szCs w:val="28"/>
        </w:rPr>
        <w:t>解析</w:t>
      </w:r>
      <w:r>
        <w:rPr>
          <w:rFonts w:ascii="宋体" w:hAnsi="宋体"/>
          <w:color w:val="FF0000"/>
          <w:sz w:val="28"/>
          <w:szCs w:val="28"/>
        </w:rPr>
        <w:t>为MAC</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ARP协议位于TCP/IP体系结构的数据链路层。</w:t>
      </w:r>
      <w:r>
        <w:rPr>
          <w:rFonts w:hint="eastAsia" w:ascii="宋体" w:hAnsi="宋体"/>
          <w:color w:val="FF0000"/>
          <w:sz w:val="28"/>
          <w:szCs w:val="28"/>
        </w:rPr>
        <w:t>（位于</w:t>
      </w:r>
      <w:r>
        <w:rPr>
          <w:rFonts w:ascii="宋体" w:hAnsi="宋体"/>
          <w:color w:val="FF0000"/>
          <w:sz w:val="28"/>
          <w:szCs w:val="28"/>
        </w:rPr>
        <w:t>网络层</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IP数据报中的TTL字段规定了一个数据报在被丢弃之前所允许经过的路由器数。</w:t>
      </w:r>
      <w:r>
        <w:rPr>
          <w:color w:val="FF0000"/>
          <w:sz w:val="24"/>
        </w:rPr>
        <w:t>（每经过一个就减1）</w:t>
      </w:r>
    </w:p>
    <w:p>
      <w:pPr>
        <w:numPr>
          <w:ilvl w:val="0"/>
          <w:numId w:val="3"/>
        </w:numPr>
        <w:tabs>
          <w:tab w:val="left" w:pos="720"/>
          <w:tab w:val="clear" w:pos="360"/>
        </w:tabs>
        <w:spacing w:line="400" w:lineRule="exact"/>
        <w:rPr>
          <w:sz w:val="24"/>
        </w:rPr>
      </w:pPr>
      <w:r>
        <w:rPr>
          <w:rFonts w:hint="eastAsia"/>
          <w:sz w:val="24"/>
        </w:rPr>
        <w:t>IP数据报中生存时间TTL表明数据报在网络中的寿命，当TTL=0时，就丢弃该数据报。</w:t>
      </w:r>
    </w:p>
    <w:p>
      <w:pPr>
        <w:numPr>
          <w:ilvl w:val="0"/>
          <w:numId w:val="3"/>
        </w:numPr>
        <w:tabs>
          <w:tab w:val="left" w:pos="720"/>
          <w:tab w:val="clear" w:pos="360"/>
        </w:tabs>
        <w:spacing w:line="400" w:lineRule="exact"/>
        <w:rPr>
          <w:sz w:val="24"/>
        </w:rPr>
      </w:pPr>
      <w:r>
        <w:rPr>
          <w:rFonts w:hint="eastAsia"/>
          <w:sz w:val="24"/>
        </w:rPr>
        <w:t>IP数据报格式中，段偏移字段指出了本片起始位置在原IP分组的数据区中的偏移量。</w:t>
      </w:r>
    </w:p>
    <w:p>
      <w:pPr>
        <w:numPr>
          <w:ilvl w:val="0"/>
          <w:numId w:val="3"/>
        </w:numPr>
        <w:tabs>
          <w:tab w:val="left" w:pos="720"/>
          <w:tab w:val="clear" w:pos="360"/>
        </w:tabs>
        <w:spacing w:line="400" w:lineRule="exact"/>
        <w:rPr>
          <w:color w:val="FF0000"/>
          <w:sz w:val="24"/>
        </w:rPr>
      </w:pPr>
      <w:r>
        <w:rPr>
          <w:rFonts w:hint="eastAsia"/>
          <w:color w:val="FF0000"/>
          <w:sz w:val="24"/>
        </w:rPr>
        <w:t>地址“128.14.35.7/20”是一个CIDR地址块。</w:t>
      </w:r>
    </w:p>
    <w:p>
      <w:pPr>
        <w:numPr>
          <w:ilvl w:val="0"/>
          <w:numId w:val="3"/>
        </w:numPr>
        <w:tabs>
          <w:tab w:val="left" w:pos="720"/>
          <w:tab w:val="clear" w:pos="360"/>
        </w:tabs>
        <w:spacing w:line="400" w:lineRule="exact"/>
        <w:rPr>
          <w:sz w:val="24"/>
        </w:rPr>
      </w:pPr>
      <w:r>
        <w:rPr>
          <w:rFonts w:hint="eastAsia"/>
          <w:sz w:val="24"/>
        </w:rPr>
        <w:t>CIDR地址块“128.14.32.8/20” 则其网络前缀为10000000 00001110 001 。</w:t>
      </w:r>
    </w:p>
    <w:p>
      <w:pPr>
        <w:numPr>
          <w:ilvl w:val="0"/>
          <w:numId w:val="3"/>
        </w:numPr>
        <w:tabs>
          <w:tab w:val="left" w:pos="720"/>
          <w:tab w:val="clear" w:pos="360"/>
        </w:tabs>
        <w:spacing w:line="400" w:lineRule="exact"/>
        <w:rPr>
          <w:sz w:val="24"/>
        </w:rPr>
      </w:pPr>
      <w:r>
        <w:rPr>
          <w:rFonts w:hint="eastAsia"/>
          <w:sz w:val="24"/>
        </w:rPr>
        <w:t>CIDR编址的IP地址记法中“/”后的数字表示网络前缀的比特数。</w:t>
      </w:r>
      <w:r>
        <w:rPr>
          <w:sz w:val="24"/>
        </w:rPr>
        <w:t>合 </w:t>
      </w:r>
      <w:r>
        <w:rPr>
          <w:rFonts w:hint="eastAsia"/>
          <w:sz w:val="24"/>
        </w:rPr>
        <w:t>，</w:t>
      </w:r>
      <w:r>
        <w:rPr>
          <w:sz w:val="24"/>
        </w:rPr>
        <w:t>也称为构成超网。</w:t>
      </w:r>
    </w:p>
    <w:p>
      <w:pPr>
        <w:numPr>
          <w:ilvl w:val="0"/>
          <w:numId w:val="3"/>
        </w:numPr>
        <w:tabs>
          <w:tab w:val="left" w:pos="720"/>
          <w:tab w:val="clear" w:pos="360"/>
        </w:tabs>
        <w:spacing w:line="400" w:lineRule="exact"/>
        <w:rPr>
          <w:sz w:val="24"/>
        </w:rPr>
      </w:pPr>
      <w:r>
        <w:rPr>
          <w:sz w:val="24"/>
        </w:rPr>
        <w:t>CIDR将网络前缀都相同的连续的IP地址组成“CIDR”地址块，路由表就利用CIDR地址块来查找目的网络，这种地址的聚合常称为 路由聚合 </w:t>
      </w:r>
      <w:r>
        <w:rPr>
          <w:rFonts w:hint="eastAsia"/>
          <w:sz w:val="24"/>
        </w:rPr>
        <w:t>，</w:t>
      </w:r>
      <w:r>
        <w:rPr>
          <w:sz w:val="24"/>
        </w:rPr>
        <w:t>也称为构成超网。</w:t>
      </w:r>
    </w:p>
    <w:p>
      <w:pPr>
        <w:numPr>
          <w:ilvl w:val="0"/>
          <w:numId w:val="3"/>
        </w:numPr>
        <w:tabs>
          <w:tab w:val="left" w:pos="720"/>
          <w:tab w:val="clear" w:pos="360"/>
        </w:tabs>
        <w:spacing w:line="400" w:lineRule="exact"/>
        <w:rPr>
          <w:sz w:val="24"/>
        </w:rPr>
      </w:pPr>
      <w:r>
        <w:rPr>
          <w:rFonts w:hint="eastAsia"/>
          <w:sz w:val="24"/>
        </w:rPr>
        <w:t>使用路由聚合可以大大的简化转发表，减少查找转发表的时间。</w:t>
      </w:r>
    </w:p>
    <w:p>
      <w:pPr>
        <w:numPr>
          <w:ilvl w:val="0"/>
          <w:numId w:val="3"/>
        </w:numPr>
        <w:tabs>
          <w:tab w:val="left" w:pos="720"/>
          <w:tab w:val="clear" w:pos="360"/>
        </w:tabs>
        <w:spacing w:line="400" w:lineRule="exact"/>
        <w:rPr>
          <w:sz w:val="24"/>
        </w:rPr>
      </w:pPr>
      <w:r>
        <w:rPr>
          <w:rFonts w:hint="eastAsia"/>
          <w:sz w:val="24"/>
        </w:rPr>
        <w:t>使用默认路由是为了简化转发表，减少查找转发表的时间。</w:t>
      </w:r>
    </w:p>
    <w:p>
      <w:pPr>
        <w:numPr>
          <w:ilvl w:val="0"/>
          <w:numId w:val="3"/>
        </w:numPr>
        <w:tabs>
          <w:tab w:val="left" w:pos="720"/>
          <w:tab w:val="clear" w:pos="360"/>
        </w:tabs>
        <w:spacing w:line="400" w:lineRule="exact"/>
        <w:rPr>
          <w:sz w:val="24"/>
        </w:rPr>
      </w:pPr>
      <w:r>
        <w:rPr>
          <w:rFonts w:hint="eastAsia"/>
          <w:sz w:val="24"/>
        </w:rPr>
        <w:t>路由表与转发表实际上是一个意思。</w:t>
      </w:r>
      <w:r>
        <w:rPr>
          <w:color w:val="FF0000"/>
          <w:sz w:val="24"/>
        </w:rPr>
        <w:t>（不是）</w:t>
      </w:r>
    </w:p>
    <w:p>
      <w:pPr>
        <w:numPr>
          <w:ilvl w:val="0"/>
          <w:numId w:val="3"/>
        </w:numPr>
        <w:tabs>
          <w:tab w:val="left" w:pos="720"/>
          <w:tab w:val="clear" w:pos="360"/>
        </w:tabs>
        <w:spacing w:line="400" w:lineRule="exact"/>
        <w:rPr>
          <w:sz w:val="24"/>
        </w:rPr>
      </w:pPr>
      <w:r>
        <w:rPr>
          <w:rFonts w:hint="eastAsia"/>
          <w:sz w:val="24"/>
        </w:rPr>
        <w:t>因特网控制报文协议ICMP位于TCP/IP体系结构的应用层。</w:t>
      </w:r>
      <w:r>
        <w:rPr>
          <w:sz w:val="24"/>
        </w:rPr>
        <w:t>（</w:t>
      </w:r>
      <w:r>
        <w:rPr>
          <w:rFonts w:hint="eastAsia"/>
          <w:color w:val="FF0000"/>
          <w:sz w:val="24"/>
        </w:rPr>
        <w:t>位于</w:t>
      </w:r>
      <w:r>
        <w:rPr>
          <w:color w:val="FF0000"/>
          <w:sz w:val="24"/>
        </w:rPr>
        <w:t>网络层）</w:t>
      </w:r>
    </w:p>
    <w:p>
      <w:pPr>
        <w:numPr>
          <w:ilvl w:val="0"/>
          <w:numId w:val="3"/>
        </w:numPr>
        <w:tabs>
          <w:tab w:val="left" w:pos="720"/>
          <w:tab w:val="clear" w:pos="360"/>
        </w:tabs>
        <w:spacing w:line="400" w:lineRule="exact"/>
        <w:rPr>
          <w:sz w:val="24"/>
        </w:rPr>
      </w:pPr>
      <w:r>
        <w:rPr>
          <w:rFonts w:hint="eastAsia"/>
          <w:sz w:val="24"/>
        </w:rPr>
        <w:t>由于ICMP是装入IP数据报中传递的，所以它应该处于传输层。</w:t>
      </w:r>
      <w:r>
        <w:rPr>
          <w:color w:val="FF0000"/>
          <w:sz w:val="24"/>
        </w:rPr>
        <w:t>（属于网络</w:t>
      </w:r>
      <w:r>
        <w:rPr>
          <w:rFonts w:hint="eastAsia"/>
          <w:color w:val="FF0000"/>
          <w:sz w:val="24"/>
        </w:rPr>
        <w:t>层</w:t>
      </w:r>
      <w:r>
        <w:rPr>
          <w:color w:val="FF0000"/>
          <w:sz w:val="24"/>
        </w:rPr>
        <w:t>）</w:t>
      </w:r>
    </w:p>
    <w:p>
      <w:pPr>
        <w:numPr>
          <w:ilvl w:val="0"/>
          <w:numId w:val="3"/>
        </w:numPr>
        <w:tabs>
          <w:tab w:val="left" w:pos="720"/>
          <w:tab w:val="clear" w:pos="360"/>
        </w:tabs>
        <w:spacing w:line="400" w:lineRule="exact"/>
        <w:rPr>
          <w:sz w:val="24"/>
        </w:rPr>
      </w:pPr>
      <w:r>
        <w:rPr>
          <w:rFonts w:hint="eastAsia"/>
          <w:sz w:val="24"/>
        </w:rPr>
        <w:t>因特网控制报文协ICMP主要处理的是流量控制和路径控制。</w:t>
      </w:r>
      <w:r>
        <w:rPr>
          <w:color w:val="FF0000"/>
          <w:sz w:val="24"/>
        </w:rPr>
        <w:t>（</w:t>
      </w:r>
      <w:r>
        <w:rPr>
          <w:rFonts w:hint="eastAsia"/>
          <w:b/>
          <w:bCs/>
          <w:color w:val="FF0000"/>
          <w:sz w:val="24"/>
        </w:rPr>
        <w:t>允许主机或路由器提供差错情况和有关异常情况的报告</w:t>
      </w:r>
      <w:r>
        <w:rPr>
          <w:color w:val="FF0000"/>
          <w:sz w:val="24"/>
        </w:rPr>
        <w:t>）</w:t>
      </w:r>
    </w:p>
    <w:p>
      <w:pPr>
        <w:numPr>
          <w:ilvl w:val="0"/>
          <w:numId w:val="3"/>
        </w:numPr>
        <w:tabs>
          <w:tab w:val="left" w:pos="720"/>
          <w:tab w:val="clear" w:pos="360"/>
        </w:tabs>
        <w:spacing w:line="400" w:lineRule="exact"/>
        <w:rPr>
          <w:sz w:val="24"/>
        </w:rPr>
      </w:pPr>
      <w:r>
        <w:rPr>
          <w:rFonts w:hint="eastAsia"/>
          <w:sz w:val="24"/>
        </w:rPr>
        <w:t>RIP协议中的规定，每经过一个路由器，距离就加1。</w:t>
      </w:r>
    </w:p>
    <w:p>
      <w:pPr>
        <w:numPr>
          <w:ilvl w:val="0"/>
          <w:numId w:val="3"/>
        </w:numPr>
        <w:tabs>
          <w:tab w:val="left" w:pos="720"/>
          <w:tab w:val="clear" w:pos="360"/>
        </w:tabs>
        <w:spacing w:line="400" w:lineRule="exact"/>
        <w:rPr>
          <w:sz w:val="24"/>
        </w:rPr>
      </w:pPr>
      <w:r>
        <w:rPr>
          <w:rFonts w:hint="eastAsia"/>
          <w:sz w:val="24"/>
        </w:rPr>
        <w:t>OSPF协议是基于链路状态数据库的内部网关协议</w:t>
      </w:r>
      <w:r>
        <w:rPr>
          <w:rFonts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外部网关协议是用于自治系统内部路由选择的协议集。</w:t>
      </w:r>
    </w:p>
    <w:p>
      <w:pPr>
        <w:numPr>
          <w:ilvl w:val="0"/>
          <w:numId w:val="3"/>
        </w:numPr>
        <w:tabs>
          <w:tab w:val="left" w:pos="720"/>
          <w:tab w:val="clear" w:pos="360"/>
        </w:tabs>
        <w:spacing w:line="400" w:lineRule="exact"/>
        <w:rPr>
          <w:sz w:val="24"/>
        </w:rPr>
      </w:pPr>
      <w:r>
        <w:rPr>
          <w:rFonts w:hint="eastAsia"/>
          <w:sz w:val="24"/>
        </w:rPr>
        <w:t>边界网关协议BGP是不同自治系统的路由器之间交换路由信息的。</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0E3A19"/>
    <w:multiLevelType w:val="multilevel"/>
    <w:tmpl w:val="040E3A19"/>
    <w:lvl w:ilvl="0" w:tentative="0">
      <w:start w:val="1"/>
      <w:numFmt w:val="decimal"/>
      <w:lvlText w:val="%1、"/>
      <w:lvlJc w:val="left"/>
      <w:pPr>
        <w:tabs>
          <w:tab w:val="left" w:pos="502"/>
        </w:tabs>
        <w:ind w:left="502" w:hanging="360"/>
      </w:pPr>
      <w:rPr>
        <w:rFonts w:hint="default" w:cs="宋体"/>
        <w:lang w:eastAsia="zh-CN"/>
      </w:rPr>
    </w:lvl>
    <w:lvl w:ilvl="1" w:tentative="0">
      <w:start w:val="1"/>
      <w:numFmt w:val="lowerLetter"/>
      <w:lvlText w:val="%2)"/>
      <w:lvlJc w:val="left"/>
      <w:pPr>
        <w:tabs>
          <w:tab w:val="left" w:pos="982"/>
        </w:tabs>
        <w:ind w:left="982" w:hanging="420"/>
      </w:pPr>
    </w:lvl>
    <w:lvl w:ilvl="2" w:tentative="0">
      <w:start w:val="1"/>
      <w:numFmt w:val="lowerRoman"/>
      <w:lvlText w:val="%3."/>
      <w:lvlJc w:val="right"/>
      <w:pPr>
        <w:tabs>
          <w:tab w:val="left" w:pos="1402"/>
        </w:tabs>
        <w:ind w:left="1402" w:hanging="420"/>
      </w:pPr>
    </w:lvl>
    <w:lvl w:ilvl="3" w:tentative="0">
      <w:start w:val="1"/>
      <w:numFmt w:val="decimal"/>
      <w:lvlText w:val="%4."/>
      <w:lvlJc w:val="left"/>
      <w:pPr>
        <w:tabs>
          <w:tab w:val="left" w:pos="1822"/>
        </w:tabs>
        <w:ind w:left="1822" w:hanging="420"/>
      </w:pPr>
    </w:lvl>
    <w:lvl w:ilvl="4" w:tentative="0">
      <w:start w:val="1"/>
      <w:numFmt w:val="lowerLetter"/>
      <w:lvlText w:val="%5)"/>
      <w:lvlJc w:val="left"/>
      <w:pPr>
        <w:tabs>
          <w:tab w:val="left" w:pos="2242"/>
        </w:tabs>
        <w:ind w:left="2242" w:hanging="420"/>
      </w:pPr>
    </w:lvl>
    <w:lvl w:ilvl="5" w:tentative="0">
      <w:start w:val="1"/>
      <w:numFmt w:val="lowerRoman"/>
      <w:lvlText w:val="%6."/>
      <w:lvlJc w:val="right"/>
      <w:pPr>
        <w:tabs>
          <w:tab w:val="left" w:pos="2662"/>
        </w:tabs>
        <w:ind w:left="2662" w:hanging="420"/>
      </w:pPr>
    </w:lvl>
    <w:lvl w:ilvl="6" w:tentative="0">
      <w:start w:val="1"/>
      <w:numFmt w:val="decimal"/>
      <w:lvlText w:val="%7."/>
      <w:lvlJc w:val="left"/>
      <w:pPr>
        <w:tabs>
          <w:tab w:val="left" w:pos="3082"/>
        </w:tabs>
        <w:ind w:left="3082" w:hanging="420"/>
      </w:pPr>
    </w:lvl>
    <w:lvl w:ilvl="7" w:tentative="0">
      <w:start w:val="1"/>
      <w:numFmt w:val="lowerLetter"/>
      <w:lvlText w:val="%8)"/>
      <w:lvlJc w:val="left"/>
      <w:pPr>
        <w:tabs>
          <w:tab w:val="left" w:pos="3502"/>
        </w:tabs>
        <w:ind w:left="3502" w:hanging="420"/>
      </w:pPr>
    </w:lvl>
    <w:lvl w:ilvl="8" w:tentative="0">
      <w:start w:val="1"/>
      <w:numFmt w:val="lowerRoman"/>
      <w:lvlText w:val="%9."/>
      <w:lvlJc w:val="right"/>
      <w:pPr>
        <w:tabs>
          <w:tab w:val="left" w:pos="3922"/>
        </w:tabs>
        <w:ind w:left="3922" w:hanging="420"/>
      </w:pPr>
    </w:lvl>
  </w:abstractNum>
  <w:abstractNum w:abstractNumId="1">
    <w:nsid w:val="75557CDF"/>
    <w:multiLevelType w:val="multilevel"/>
    <w:tmpl w:val="75557CDF"/>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7AA73083"/>
    <w:multiLevelType w:val="multilevel"/>
    <w:tmpl w:val="7AA73083"/>
    <w:lvl w:ilvl="0" w:tentative="0">
      <w:start w:val="1"/>
      <w:numFmt w:val="decimal"/>
      <w:lvlText w:val="%1、"/>
      <w:lvlJc w:val="left"/>
      <w:pPr>
        <w:tabs>
          <w:tab w:val="left" w:pos="360"/>
        </w:tabs>
        <w:ind w:left="360" w:hanging="36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YwZmIzNmI0NDZlNWYxMjAzMDI1ZDA4MDg4MWVmMjYifQ=="/>
  </w:docVars>
  <w:rsids>
    <w:rsidRoot w:val="00A34897"/>
    <w:rsid w:val="000C27CF"/>
    <w:rsid w:val="00106AAA"/>
    <w:rsid w:val="004320E7"/>
    <w:rsid w:val="00761A1E"/>
    <w:rsid w:val="00A34897"/>
    <w:rsid w:val="00EF762F"/>
    <w:rsid w:val="57E32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4929</Words>
  <Characters>5938</Characters>
  <Lines>47</Lines>
  <Paragraphs>13</Paragraphs>
  <TotalTime>90</TotalTime>
  <ScaleCrop>false</ScaleCrop>
  <LinksUpToDate>false</LinksUpToDate>
  <CharactersWithSpaces>6451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2019-06-12T02:38:00Z</dcterms:created>
  <dc:creator>Microsoft Office 用户</dc:creator>
  <cp:lastModifiedBy>...</cp:lastModifiedBy>
  <dcterms:modified xsi:type="dcterms:W3CDTF">2022-10-11T15:49:05Z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AF41778DEE3E46E898154BE3FD320EFA</vt:lpwstr>
  </property>
</Properties>
</file>