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基本文本内容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普通文本： 这一段是普通文本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上标下标： X</w:t>
      </w:r>
      <w:r>
        <w:rPr>
          <w:rFonts w:hint="eastAsia"/>
          <w:vertAlign w:val="superscript"/>
        </w:rPr>
        <w:t xml:space="preserve">2+333 </w:t>
      </w:r>
      <w:r>
        <w:rPr>
          <w:rFonts w:hint="eastAsia"/>
        </w:rPr>
        <w:t>+ y</w:t>
      </w:r>
      <w:r>
        <w:rPr>
          <w:rFonts w:hint="eastAsia"/>
          <w:vertAlign w:val="subscript"/>
        </w:rPr>
        <w:t xml:space="preserve">4+abc </w:t>
      </w:r>
      <w:r>
        <w:rPr>
          <w:rFonts w:hint="eastAsia"/>
        </w:rPr>
        <w:t>= 999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加下划线的是： 1234</w:t>
      </w:r>
      <w:r>
        <w:rPr>
          <w:rFonts w:hint="eastAsia"/>
          <w:u w:val="single"/>
        </w:rPr>
        <w:t>567</w:t>
      </w:r>
      <w:r>
        <w:rPr>
          <w:rFonts w:hint="eastAsia"/>
        </w:rPr>
        <w:t>890   请写在下划线上：</w:t>
      </w:r>
      <w:r>
        <w:rPr>
          <w:rFonts w:hint="eastAsia"/>
          <w:u w:val="single"/>
        </w:rPr>
        <w:t xml:space="preserve">             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加粗的是： abcdal</w:t>
      </w:r>
      <w:r>
        <w:rPr>
          <w:rFonts w:hint="eastAsia"/>
          <w:b/>
          <w:bCs/>
        </w:rPr>
        <w:t>djad</w:t>
      </w:r>
      <w:r>
        <w:rPr>
          <w:rFonts w:hint="eastAsia"/>
        </w:rPr>
        <w:t>fadf</w:t>
      </w:r>
    </w:p>
    <w:p/>
    <w:p>
      <w:pPr>
        <w:pStyle w:val="2"/>
      </w:pPr>
      <w:r>
        <w:rPr>
          <w:rFonts w:hint="eastAsia"/>
        </w:rPr>
        <w:t>公式测试</w:t>
      </w:r>
    </w:p>
    <w:p>
      <w:pPr>
        <w:pStyle w:val="3"/>
      </w:pPr>
      <w:r>
        <w:rPr>
          <w:rFonts w:hint="eastAsia"/>
        </w:rPr>
        <w:t>Mathtype 公式</w:t>
      </w: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*在式子</w:t>
      </w:r>
      <w:r>
        <w:object>
          <v:shape id="_x0000_i1025" o:spt="75" alt="eqIdd40b533fe95140cea343c13540770713" type="#_x0000_t75" style="height:21pt;width:16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（</w:t>
      </w:r>
      <w:r>
        <w:rPr>
          <w:i/>
        </w:rPr>
        <w:t>x</w:t>
      </w:r>
      <w:r>
        <w:t>≤0</w:t>
      </w:r>
      <w:r>
        <w:rPr>
          <w:rFonts w:hint="eastAsia"/>
        </w:rPr>
        <w:t>）中，一定是二次根式的有（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个</w:t>
      </w:r>
      <w:r>
        <w:tab/>
      </w:r>
      <w:r>
        <w:t>B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个</w:t>
      </w:r>
      <w:r>
        <w:tab/>
      </w:r>
      <w:r>
        <w:t>C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个</w:t>
      </w:r>
      <w:r>
        <w:tab/>
      </w:r>
      <w:r>
        <w:t>D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个</w:t>
      </w:r>
    </w:p>
    <w:p>
      <w:pPr>
        <w:pStyle w:val="3"/>
      </w:pPr>
      <w:r>
        <w:rPr>
          <w:rFonts w:hint="eastAsia"/>
        </w:rPr>
        <w:t>MathML 公式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 xml:space="preserve">MathML公式： 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/>
                  </w:rPr>
                </m:ctrlPr>
              </m:radPr>
              <m:deg>
                <m:ctrlPr>
                  <w:rPr>
                    <w:rFonts w:ascii="Cambria Math" w:hAnsi="Cambria Math" w:eastAsia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−4</m:t>
                </m:r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/>
                  </w:rPr>
                </m:ctrlPr>
              </m:e>
            </m:rad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den>
        </m:f>
      </m:oMath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pStyle w:val="2"/>
      </w:pPr>
      <w:r>
        <w:rPr>
          <w:rFonts w:hint="eastAsia"/>
        </w:rPr>
        <w:t>图片测试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Jpg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drawing>
          <wp:inline distT="0" distB="0" distL="114300" distR="114300">
            <wp:extent cx="2121535" cy="265430"/>
            <wp:effectExtent l="0" t="0" r="12065" b="8890"/>
            <wp:docPr id="1" name="图片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Png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drawing>
          <wp:inline distT="0" distB="0" distL="114300" distR="114300">
            <wp:extent cx="2121535" cy="265430"/>
            <wp:effectExtent l="0" t="0" r="12065" b="8890"/>
            <wp:docPr id="2" name="图片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图片：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drawing>
          <wp:inline distT="0" distB="0" distL="114300" distR="114300">
            <wp:extent cx="4876800" cy="923925"/>
            <wp:effectExtent l="0" t="0" r="0" b="5715"/>
            <wp:docPr id="3" name="图片 6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4" descr="fig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紧密环绕图片：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26035</wp:posOffset>
            </wp:positionV>
            <wp:extent cx="823595" cy="740410"/>
            <wp:effectExtent l="0" t="0" r="14605" b="2540"/>
            <wp:wrapTight wrapText="bothSides">
              <wp:wrapPolygon>
                <wp:start x="2998" y="0"/>
                <wp:lineTo x="2998" y="8892"/>
                <wp:lineTo x="0" y="16672"/>
                <wp:lineTo x="0" y="17228"/>
                <wp:lineTo x="2498" y="21118"/>
                <wp:lineTo x="2998" y="21118"/>
                <wp:lineTo x="4996" y="21118"/>
                <wp:lineTo x="20984" y="19451"/>
                <wp:lineTo x="20984" y="16672"/>
                <wp:lineTo x="17986" y="7780"/>
                <wp:lineTo x="14489" y="4446"/>
                <wp:lineTo x="6995" y="0"/>
                <wp:lineTo x="2998" y="0"/>
              </wp:wrapPolygon>
            </wp:wrapTight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上下型环绕：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136525</wp:posOffset>
            </wp:positionV>
            <wp:extent cx="1028065" cy="736600"/>
            <wp:effectExtent l="0" t="0" r="63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pStyle w:val="2"/>
      </w:pPr>
      <w:r>
        <w:rPr>
          <w:rFonts w:hint="eastAsia"/>
        </w:rPr>
        <w:t>序号测试</w:t>
      </w:r>
    </w:p>
    <w:p>
      <w:pPr>
        <w:rPr>
          <w:b/>
          <w:bCs/>
        </w:rPr>
      </w:pPr>
      <w:r>
        <w:rPr>
          <w:rFonts w:hint="eastAsia"/>
          <w:b/>
          <w:bCs/>
        </w:rPr>
        <w:t>数字序号：</w:t>
      </w:r>
    </w:p>
    <w:p>
      <w:pPr>
        <w:numPr>
          <w:ilvl w:val="0"/>
          <w:numId w:val="1"/>
        </w:numPr>
      </w:pPr>
      <w:r>
        <w:rPr>
          <w:rFonts w:hint="eastAsia"/>
        </w:rPr>
        <w:t>第一个</w:t>
      </w:r>
    </w:p>
    <w:p>
      <w:pPr>
        <w:numPr>
          <w:ilvl w:val="0"/>
          <w:numId w:val="1"/>
        </w:numPr>
      </w:pPr>
      <w:r>
        <w:rPr>
          <w:rFonts w:hint="eastAsia"/>
        </w:rPr>
        <w:t>第二个</w:t>
      </w:r>
    </w:p>
    <w:p>
      <w:pPr>
        <w:numPr>
          <w:ilvl w:val="0"/>
          <w:numId w:val="1"/>
        </w:numPr>
      </w:pPr>
      <w:r>
        <w:rPr>
          <w:rFonts w:hint="eastAsia"/>
        </w:rPr>
        <w:t>第三个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多级</w:t>
      </w:r>
      <w:r>
        <w:rPr>
          <w:rFonts w:hint="eastAsia"/>
          <w:b/>
          <w:bCs/>
        </w:rPr>
        <w:t>序号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简单编号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：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</w:rPr>
        <w:t>==== 序号前的文本 ====</w:t>
      </w:r>
    </w:p>
    <w:p>
      <w:pPr>
        <w:numPr>
          <w:ilvl w:val="0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ind w:left="425" w:hanging="425"/>
        <w:jc w:val="left"/>
        <w:textAlignment w:val="center"/>
      </w:pPr>
      <w:r>
        <w:rPr>
          <w:rFonts w:hint="eastAsia"/>
        </w:rPr>
        <w:t>第一个序号</w:t>
      </w:r>
    </w:p>
    <w:p>
      <w:pPr>
        <w:numPr>
          <w:ilvl w:val="1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定义</w:t>
      </w:r>
    </w:p>
    <w:p>
      <w:pPr>
        <w:numPr>
          <w:ilvl w:val="2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33</w:t>
      </w:r>
    </w:p>
    <w:p>
      <w:pPr>
        <w:numPr>
          <w:ilvl w:val="2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4444</w:t>
      </w:r>
    </w:p>
    <w:p>
      <w:pPr>
        <w:numPr>
          <w:ilvl w:val="2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吞吞吐吐</w:t>
      </w:r>
    </w:p>
    <w:p>
      <w:pPr>
        <w:numPr>
          <w:ilvl w:val="1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图像和性质</w:t>
      </w:r>
    </w:p>
    <w:p>
      <w:pPr>
        <w:numPr>
          <w:ilvl w:val="0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ind w:left="425" w:hanging="425"/>
        <w:jc w:val="left"/>
        <w:textAlignment w:val="center"/>
      </w:pPr>
      <w:r>
        <w:rPr>
          <w:rFonts w:hint="eastAsia"/>
        </w:rPr>
        <w:t>第二个序号</w:t>
      </w:r>
    </w:p>
    <w:p>
      <w:pPr>
        <w:numPr>
          <w:ilvl w:val="0"/>
          <w:numId w:val="2"/>
        </w:numPr>
        <w:tabs>
          <w:tab w:val="left" w:pos="2076"/>
          <w:tab w:val="left" w:pos="4153"/>
          <w:tab w:val="left" w:pos="6229"/>
        </w:tabs>
        <w:spacing w:line="360" w:lineRule="auto"/>
        <w:ind w:left="425" w:hanging="425"/>
        <w:jc w:val="left"/>
        <w:textAlignment w:val="center"/>
      </w:pPr>
      <w:r>
        <w:rPr>
          <w:rFonts w:hint="eastAsia"/>
        </w:rPr>
        <w:t>第三个序号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/>
        </w:rPr>
      </w:pPr>
      <w:r>
        <w:rPr>
          <w:rFonts w:hint="eastAsia"/>
        </w:rPr>
        <w:t>==== 序号后的文本 ====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多级序号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层级编号规则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：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</w:rPr>
        <w:t>==== 序号前的文本 ====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一级序号1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二级序号1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三级序号1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三级序号2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三级序号3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二级序号2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三级序号1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三级序号2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三级序号3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一级序号2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二级序号1</w:t>
      </w:r>
    </w:p>
    <w:p>
      <w:pPr>
        <w:numPr>
          <w:ilvl w:val="1"/>
          <w:numId w:val="3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二级序号2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三级序号1</w:t>
      </w: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三级序号2</w:t>
      </w:r>
      <w:bookmarkStart w:id="0" w:name="_GoBack"/>
      <w:bookmarkEnd w:id="0"/>
    </w:p>
    <w:p>
      <w:pPr>
        <w:numPr>
          <w:ilvl w:val="1"/>
          <w:numId w:val="3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二级序号3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rFonts w:hint="eastAsia"/>
        </w:rPr>
        <w:t>==== 序号后的文本 ====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罗马序号：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罗马1</w:t>
      </w:r>
      <w:r>
        <w:t>11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罗马2</w:t>
      </w:r>
      <w:r>
        <w:t>22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罗马3</w:t>
      </w:r>
      <w:r>
        <w:t>33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罗马4</w:t>
      </w:r>
      <w:r>
        <w:t>44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罗马5</w:t>
      </w:r>
      <w:r>
        <w:t>55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罗马6</w:t>
      </w:r>
      <w:r>
        <w:t>66</w:t>
      </w:r>
    </w:p>
    <w:p>
      <w:pPr>
        <w:pStyle w:val="17"/>
        <w:numPr>
          <w:ilvl w:val="0"/>
          <w:numId w:val="4"/>
        </w:numPr>
        <w:tabs>
          <w:tab w:val="left" w:pos="2076"/>
          <w:tab w:val="left" w:pos="4153"/>
          <w:tab w:val="left" w:pos="6229"/>
        </w:tabs>
        <w:spacing w:line="360" w:lineRule="auto"/>
        <w:ind w:firstLineChars="0"/>
        <w:jc w:val="left"/>
        <w:textAlignment w:val="center"/>
      </w:pPr>
      <w:r>
        <w:rPr>
          <w:rFonts w:hint="eastAsia"/>
        </w:rPr>
        <w:t>罗马7</w:t>
      </w:r>
      <w:r>
        <w:t>77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pStyle w:val="2"/>
      </w:pPr>
      <w:r>
        <w:rPr>
          <w:rFonts w:hint="eastAsia"/>
        </w:rPr>
        <w:t>表格测试</w:t>
      </w:r>
    </w:p>
    <w:p>
      <w:pPr>
        <w:rPr>
          <w:b/>
          <w:bCs/>
        </w:rPr>
      </w:pPr>
      <w:r>
        <w:rPr>
          <w:rFonts w:hint="eastAsia"/>
          <w:b/>
          <w:bCs/>
        </w:rPr>
        <w:t>空白表格：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2" w:type="dxa"/>
          </w:tcPr>
          <w:p/>
        </w:tc>
        <w:tc>
          <w:tcPr>
            <w:tcW w:w="14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2" w:type="dxa"/>
          </w:tcPr>
          <w:p/>
        </w:tc>
        <w:tc>
          <w:tcPr>
            <w:tcW w:w="14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1" w:type="dxa"/>
          </w:tcPr>
          <w:p/>
        </w:tc>
        <w:tc>
          <w:tcPr>
            <w:tcW w:w="1422" w:type="dxa"/>
          </w:tcPr>
          <w:p/>
        </w:tc>
        <w:tc>
          <w:tcPr>
            <w:tcW w:w="1422" w:type="dxa"/>
          </w:tcPr>
          <w:p/>
        </w:tc>
      </w:tr>
    </w:tbl>
    <w:p/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表格合并和文字：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8"/>
        <w:gridCol w:w="1218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6" w:type="dxa"/>
            <w:gridSpan w:val="2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2 和 3  列合并</w:t>
            </w:r>
          </w:p>
        </w:tc>
        <w:tc>
          <w:tcPr>
            <w:tcW w:w="1218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9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9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18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Uuuuuu</w:t>
            </w:r>
          </w:p>
        </w:tc>
        <w:tc>
          <w:tcPr>
            <w:tcW w:w="1219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19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1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18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3656" w:type="dxa"/>
            <w:gridSpan w:val="3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Efg 单元格合并</w:t>
            </w:r>
          </w:p>
        </w:tc>
      </w:tr>
    </w:tbl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表格内段落和图片：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2268"/>
        <w:gridCol w:w="470"/>
        <w:gridCol w:w="490"/>
        <w:gridCol w:w="1236"/>
        <w:gridCol w:w="73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第一段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第二段</w:t>
            </w:r>
          </w:p>
        </w:tc>
        <w:tc>
          <w:tcPr>
            <w:tcW w:w="2738" w:type="dxa"/>
            <w:gridSpan w:val="2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2 和 3  列合并</w:t>
            </w:r>
          </w:p>
        </w:tc>
        <w:tc>
          <w:tcPr>
            <w:tcW w:w="490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4d</w:t>
            </w:r>
          </w:p>
        </w:tc>
        <w:tc>
          <w:tcPr>
            <w:tcW w:w="1236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6" w:type="dxa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vertAlign w:val="superscript"/>
              </w:rPr>
              <w:t xml:space="preserve">2+333 </w:t>
            </w:r>
            <w:r>
              <w:rPr>
                <w:rFonts w:hint="eastAsia"/>
              </w:rPr>
              <w:t>+ y</w:t>
            </w:r>
            <w:r>
              <w:rPr>
                <w:rFonts w:hint="eastAsia"/>
                <w:vertAlign w:val="subscript"/>
              </w:rPr>
              <w:t xml:space="preserve">4+abc </w:t>
            </w:r>
            <w:r>
              <w:rPr>
                <w:rFonts w:hint="eastAsia"/>
              </w:rPr>
              <w:t>= 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226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加粗</w:t>
            </w:r>
            <w:r>
              <w:rPr>
                <w:rFonts w:hint="eastAsia"/>
                <w:b/>
                <w:bCs/>
              </w:rPr>
              <w:t>123</w:t>
            </w:r>
            <w:r>
              <w:rPr>
                <w:rFonts w:hint="eastAsia"/>
              </w:rPr>
              <w:t>456</w:t>
            </w:r>
          </w:p>
        </w:tc>
        <w:tc>
          <w:tcPr>
            <w:tcW w:w="470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490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1236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Uuuuuu</w:t>
            </w:r>
          </w:p>
        </w:tc>
        <w:tc>
          <w:tcPr>
            <w:tcW w:w="732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2416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下划线abc</w:t>
            </w:r>
            <w:r>
              <w:rPr>
                <w:rFonts w:hint="eastAsia"/>
                <w:u w:val="single"/>
              </w:rPr>
              <w:t>defgh</w:t>
            </w:r>
            <w:r>
              <w:rPr>
                <w:rFonts w:hint="eastAsia"/>
              </w:rPr>
              <w:t>ijklmn</w:t>
            </w:r>
          </w:p>
        </w:tc>
        <w:tc>
          <w:tcPr>
            <w:tcW w:w="470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90" w:type="dxa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4384" w:type="dxa"/>
            <w:gridSpan w:val="3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Efg 单元格合并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7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rPr>
                <w:rFonts w:hint="eastAsia"/>
              </w:rPr>
              <w:t>表格内图片：</w:t>
            </w:r>
            <w:r>
              <w:rPr>
                <w:rFonts w:hint="eastAsia"/>
              </w:rPr>
              <w:drawing>
                <wp:inline distT="0" distB="0" distL="114300" distR="114300">
                  <wp:extent cx="594360" cy="601980"/>
                  <wp:effectExtent l="0" t="0" r="0" b="7620"/>
                  <wp:docPr id="4" name="图片 4" descr="161717949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17179493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</w:rPr>
        <w:t>表格综合测试：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615"/>
        <w:gridCol w:w="1344"/>
        <w:gridCol w:w="1960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k＞0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b＞0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drawing>
                <wp:inline distT="0" distB="0" distL="0" distR="0">
                  <wp:extent cx="685800" cy="7315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过第一、二、三象限</w:t>
            </w:r>
          </w:p>
        </w:tc>
        <w:tc>
          <w:tcPr>
            <w:tcW w:w="0" w:type="auto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从左向右看，图象上升，y随x的增大而增大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b＜0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drawing>
                <wp:inline distT="0" distB="0" distL="0" distR="0">
                  <wp:extent cx="685800" cy="762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过第一、三、四象限</w:t>
            </w:r>
          </w:p>
        </w:tc>
        <w:tc>
          <w:tcPr>
            <w:tcW w:w="0" w:type="auto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k＜0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b＞0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drawing>
                <wp:inline distT="0" distB="0" distL="0" distR="0">
                  <wp:extent cx="685800" cy="76962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过第一、二、四象限</w:t>
            </w:r>
          </w:p>
        </w:tc>
        <w:tc>
          <w:tcPr>
            <w:tcW w:w="0" w:type="auto"/>
            <w:vMerge w:val="restart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从左向右看，图象下降，y随x的增大而减小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b＜0</w:t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drawing>
                <wp:inline distT="0" distB="0" distL="0" distR="0">
                  <wp:extent cx="716280" cy="7467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  <w:r>
              <w:t>过第二、三、四象限</w:t>
            </w:r>
          </w:p>
        </w:tc>
        <w:tc>
          <w:tcPr>
            <w:tcW w:w="0" w:type="auto"/>
            <w:vMerge w:val="continue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</w:pPr>
          </w:p>
        </w:tc>
      </w:tr>
    </w:tbl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/>
    <w:p>
      <w:pPr>
        <w:pStyle w:val="2"/>
      </w:pPr>
      <w:r>
        <w:rPr>
          <w:rFonts w:hint="eastAsia"/>
        </w:rPr>
        <w:t>域代码测试</w:t>
      </w:r>
    </w:p>
    <w:p>
      <w:pPr>
        <w:pStyle w:val="3"/>
      </w:pPr>
      <w:r>
        <w:rPr>
          <w:rFonts w:hint="eastAsia"/>
        </w:rPr>
        <w:t>EQ域（公式）</w:t>
      </w:r>
    </w:p>
    <w:p>
      <w:pPr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eq \r(2)</w:instrText>
      </w:r>
      <w:r>
        <w:rPr>
          <w:iCs/>
        </w:rPr>
        <w:fldChar w:fldCharType="end"/>
      </w:r>
      <w:r>
        <w:rPr>
          <w:iCs/>
        </w:rPr>
        <w:t xml:space="preserve"> , </w:t>
      </w:r>
      <w:r>
        <w:rPr>
          <w:iCs/>
        </w:rPr>
        <w:fldChar w:fldCharType="begin"/>
      </w:r>
      <w:r>
        <w:rPr>
          <w:iCs/>
        </w:rPr>
        <w:instrText xml:space="preserve"> eq \r(3,27) </w:instrText>
      </w:r>
      <w:r>
        <w:rPr>
          <w:iCs/>
        </w:rPr>
        <w:fldChar w:fldCharType="end"/>
      </w:r>
      <w:r>
        <w:rPr>
          <w:iCs/>
        </w:rPr>
        <w:t xml:space="preserve"> , </w:t>
      </w:r>
      <w:r>
        <w:rPr>
          <w:iCs/>
        </w:rPr>
        <w:fldChar w:fldCharType="begin"/>
      </w:r>
      <w:r>
        <w:rPr>
          <w:iCs/>
        </w:rPr>
        <w:instrText xml:space="preserve"> eq     \r(3,\f(27,8)) </w:instrText>
      </w:r>
      <w:r>
        <w:rPr>
          <w:iCs/>
        </w:rPr>
        <w:fldChar w:fldCharType="end"/>
      </w:r>
    </w:p>
    <w:p>
      <w:pPr>
        <w:rPr>
          <w:iCs/>
        </w:rPr>
      </w:pPr>
      <w:r>
        <w:rPr>
          <w:iCs/>
        </w:rPr>
        <w:fldChar w:fldCharType="begin"/>
      </w:r>
      <w:r>
        <w:rPr>
          <w:iCs/>
        </w:rPr>
        <w:instrText xml:space="preserve">eq \f(2\r(3),3)</w:instrText>
      </w:r>
      <w:r>
        <w:rPr>
          <w:iCs/>
        </w:rPr>
        <w:fldChar w:fldCharType="end"/>
      </w:r>
    </w:p>
    <w:p>
      <w:pPr>
        <w:rPr>
          <w:iCs/>
          <w:sz w:val="28"/>
          <w:szCs w:val="28"/>
        </w:rPr>
      </w:pPr>
      <w:r>
        <w:rPr>
          <w:iCs/>
          <w:sz w:val="28"/>
          <w:szCs w:val="28"/>
        </w:rPr>
        <w:fldChar w:fldCharType="begin"/>
      </w:r>
      <w:r>
        <w:rPr>
          <w:iCs/>
          <w:sz w:val="28"/>
          <w:szCs w:val="28"/>
        </w:rPr>
        <w:instrText xml:space="preserve"> eq x=\b \lc\{ (\a(x+y=1, x-y=2) ) </w:instrText>
      </w:r>
      <w:r>
        <w:rPr>
          <w:iCs/>
          <w:sz w:val="28"/>
          <w:szCs w:val="28"/>
        </w:rPr>
        <w:fldChar w:fldCharType="end"/>
      </w:r>
    </w:p>
    <w:p>
      <w:pPr>
        <w:rPr>
          <w:i/>
        </w:rPr>
      </w:pPr>
    </w:p>
    <w:p>
      <w:pPr>
        <w:pStyle w:val="3"/>
      </w:pPr>
      <w:r>
        <w:rPr>
          <w:rFonts w:hint="eastAsia"/>
        </w:rPr>
        <w:t>QUOTE 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quote 域引起的重复图片：</w:t>
      </w:r>
    </w:p>
    <w:p>
      <w:r>
        <w:rPr>
          <w:rFonts w:hint="eastAsia" w:ascii="宋体" w:hAnsi="宋体"/>
          <w:szCs w:val="21"/>
        </w:rPr>
        <w:t>计算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position w:val="-9"/>
        </w:rPr>
        <w:pict>
          <v:shape id="_x0000_i1026" o:spt="75" type="#_x0000_t75" style="height:16.5pt;width:66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1&quot;/&gt;&lt;w:doNotEmbedSystemFonts/&gt;&lt;w:bordersDontSurroundHeader/&gt;&lt;w:bordersDontSurroundFooter/&gt;&lt;w:hideSpellingErrors/&gt;&lt;w:hideGrammaticalErrors/&gt;&lt;w:stylePaneFormatFilter w:val=&quot;3F01&quot;/&gt;&lt;w:defaultTabStop w:val=&quot;420&quot;/&gt;&lt;w:drawingGridHorizontalSpacing w:val=&quot;120&quot;/&gt;&lt;w:drawingGridVerticalSpacing w:val=&quot;163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A09C7&quot;/&gt;&lt;wsp:rsid wsp:val=&quot;000051FA&quot;/&gt;&lt;wsp:rsid wsp:val=&quot;00016095&quot;/&gt;&lt;wsp:rsid wsp:val=&quot;00020DF5&quot;/&gt;&lt;wsp:rsid wsp:val=&quot;00024319&quot;/&gt;&lt;wsp:rsid wsp:val=&quot;00051B54&quot;/&gt;&lt;wsp:rsid wsp:val=&quot;000559DC&quot;/&gt;&lt;wsp:rsid wsp:val=&quot;00081340&quot;/&gt;&lt;wsp:rsid wsp:val=&quot;00085C4E&quot;/&gt;&lt;wsp:rsid wsp:val=&quot;0009051C&quot;/&gt;&lt;wsp:rsid wsp:val=&quot;00092AAE&quot;/&gt;&lt;wsp:rsid wsp:val=&quot;000B3BB3&quot;/&gt;&lt;wsp:rsid wsp:val=&quot;000D1058&quot;/&gt;&lt;wsp:rsid wsp:val=&quot;000D1ADE&quot;/&gt;&lt;wsp:rsid wsp:val=&quot;000D4F19&quot;/&gt;&lt;wsp:rsid wsp:val=&quot;000D5084&quot;/&gt;&lt;wsp:rsid wsp:val=&quot;000E2EDD&quot;/&gt;&lt;wsp:rsid wsp:val=&quot;000E6A4E&quot;/&gt;&lt;wsp:rsid wsp:val=&quot;000E73B8&quot;/&gt;&lt;wsp:rsid wsp:val=&quot;001061F7&quot;/&gt;&lt;wsp:rsid wsp:val=&quot;001163FE&quot;/&gt;&lt;wsp:rsid wsp:val=&quot;0013569C&quot;/&gt;&lt;wsp:rsid wsp:val=&quot;00135B4D&quot;/&gt;&lt;wsp:rsid wsp:val=&quot;00136132&quot;/&gt;&lt;wsp:rsid wsp:val=&quot;001551D0&quot;/&gt;&lt;wsp:rsid wsp:val=&quot;00162AB8&quot;/&gt;&lt;wsp:rsid wsp:val=&quot;00165DF4&quot;/&gt;&lt;wsp:rsid wsp:val=&quot;001833B9&quot;/&gt;&lt;wsp:rsid wsp:val=&quot;00184788&quot;/&gt;&lt;wsp:rsid wsp:val=&quot;00186403&quot;/&gt;&lt;wsp:rsid wsp:val=&quot;001938C7&quot;/&gt;&lt;wsp:rsid wsp:val=&quot;001B77C5&quot;/&gt;&lt;wsp:rsid wsp:val=&quot;001D7DC2&quot;/&gt;&lt;wsp:rsid wsp:val=&quot;001E0BFD&quot;/&gt;&lt;wsp:rsid wsp:val=&quot;002020C0&quot;/&gt;&lt;wsp:rsid wsp:val=&quot;00214626&quot;/&gt;&lt;wsp:rsid wsp:val=&quot;00234F21&quot;/&gt;&lt;wsp:rsid wsp:val=&quot;00236E18&quot;/&gt;&lt;wsp:rsid wsp:val=&quot;002452DB&quot;/&gt;&lt;wsp:rsid wsp:val=&quot;002565C7&quot;/&gt;&lt;wsp:rsid wsp:val=&quot;00264812&quot;/&gt;&lt;wsp:rsid wsp:val=&quot;002655F5&quot;/&gt;&lt;wsp:rsid wsp:val=&quot;002678D4&quot;/&gt;&lt;wsp:rsid wsp:val=&quot;002704AF&quot;/&gt;&lt;wsp:rsid wsp:val=&quot;00270C22&quot;/&gt;&lt;wsp:rsid wsp:val=&quot;002717EB&quot;/&gt;&lt;wsp:rsid wsp:val=&quot;00280686&quot;/&gt;&lt;wsp:rsid wsp:val=&quot;002811D9&quot;/&gt;&lt;wsp:rsid wsp:val=&quot;00285B54&quot;/&gt;&lt;wsp:rsid wsp:val=&quot;0028675E&quot;/&gt;&lt;wsp:rsid wsp:val=&quot;002A4CF6&quot;/&gt;&lt;wsp:rsid wsp:val=&quot;002B4E2A&quot;/&gt;&lt;wsp:rsid wsp:val=&quot;002D1FDA&quot;/&gt;&lt;wsp:rsid wsp:val=&quot;002D3E6E&quot;/&gt;&lt;wsp:rsid wsp:val=&quot;002D6C08&quot;/&gt;&lt;wsp:rsid wsp:val=&quot;0030187F&quot;/&gt;&lt;wsp:rsid wsp:val=&quot;00304C3B&quot;/&gt;&lt;wsp:rsid wsp:val=&quot;0030734E&quot;/&gt;&lt;wsp:rsid wsp:val=&quot;003169CC&quot;/&gt;&lt;wsp:rsid wsp:val=&quot;003367BE&quot;/&gt;&lt;wsp:rsid wsp:val=&quot;003501B7&quot;/&gt;&lt;wsp:rsid wsp:val=&quot;00350DE6&quot;/&gt;&lt;wsp:rsid wsp:val=&quot;00362DE9&quot;/&gt;&lt;wsp:rsid wsp:val=&quot;00380D6F&quot;/&gt;&lt;wsp:rsid wsp:val=&quot;003A50B1&quot;/&gt;&lt;wsp:rsid wsp:val=&quot;003D0215&quot;/&gt;&lt;wsp:rsid wsp:val=&quot;003D587C&quot;/&gt;&lt;wsp:rsid wsp:val=&quot;003F2EE9&quot;/&gt;&lt;wsp:rsid wsp:val=&quot;003F3CF1&quot;/&gt;&lt;wsp:rsid wsp:val=&quot;00405063&quot;/&gt;&lt;wsp:rsid wsp:val=&quot;004063C1&quot;/&gt;&lt;wsp:rsid wsp:val=&quot;00410095&quot;/&gt;&lt;wsp:rsid wsp:val=&quot;00412CA7&quot;/&gt;&lt;wsp:rsid wsp:val=&quot;00412D39&quot;/&gt;&lt;wsp:rsid wsp:val=&quot;00441589&quot;/&gt;&lt;wsp:rsid wsp:val=&quot;00441C4C&quot;/&gt;&lt;wsp:rsid wsp:val=&quot;00462D43&quot;/&gt;&lt;wsp:rsid wsp:val=&quot;00466AC8&quot;/&gt;&lt;wsp:rsid wsp:val=&quot;00480304&quot;/&gt;&lt;wsp:rsid wsp:val=&quot;00495D7C&quot;/&gt;&lt;wsp:rsid wsp:val=&quot;004A4214&quot;/&gt;&lt;wsp:rsid wsp:val=&quot;004A5B08&quot;/&gt;&lt;wsp:rsid wsp:val=&quot;004B2079&quot;/&gt;&lt;wsp:rsid wsp:val=&quot;004B51C2&quot;/&gt;&lt;wsp:rsid wsp:val=&quot;004E65D9&quot;/&gt;&lt;wsp:rsid wsp:val=&quot;00510114&quot;/&gt;&lt;wsp:rsid wsp:val=&quot;00520858&quot;/&gt;&lt;wsp:rsid wsp:val=&quot;00544EB5&quot;/&gt;&lt;wsp:rsid wsp:val=&quot;00554970&quot;/&gt;&lt;wsp:rsid wsp:val=&quot;0055523D&quot;/&gt;&lt;wsp:rsid wsp:val=&quot;00564B09&quot;/&gt;&lt;wsp:rsid wsp:val=&quot;0057748C&quot;/&gt;&lt;wsp:rsid wsp:val=&quot;0058103D&quot;/&gt;&lt;wsp:rsid wsp:val=&quot;00582A0D&quot;/&gt;&lt;wsp:rsid wsp:val=&quot;00585AED&quot;/&gt;&lt;wsp:rsid wsp:val=&quot;005946E0&quot;/&gt;&lt;wsp:rsid wsp:val=&quot;00597901&quot;/&gt;&lt;wsp:rsid wsp:val=&quot;005A3941&quot;/&gt;&lt;wsp:rsid wsp:val=&quot;005D63AF&quot;/&gt;&lt;wsp:rsid wsp:val=&quot;005E0D44&quot;/&gt;&lt;wsp:rsid wsp:val=&quot;005F17C3&quot;/&gt;&lt;wsp:rsid wsp:val=&quot;00603459&quot;/&gt;&lt;wsp:rsid wsp:val=&quot;00617F9E&quot;/&gt;&lt;wsp:rsid wsp:val=&quot;00621644&quot;/&gt;&lt;wsp:rsid wsp:val=&quot;00632D66&quot;/&gt;&lt;wsp:rsid wsp:val=&quot;00632F70&quot;/&gt;&lt;wsp:rsid wsp:val=&quot;00670C7A&quot;/&gt;&lt;wsp:rsid wsp:val=&quot;00686775&quot;/&gt;&lt;wsp:rsid wsp:val=&quot;006A09C7&quot;/&gt;&lt;wsp:rsid wsp:val=&quot;006A0EA9&quot;/&gt;&lt;wsp:rsid wsp:val=&quot;006B4209&quot;/&gt;&lt;wsp:rsid wsp:val=&quot;006E5F5C&quot;/&gt;&lt;wsp:rsid wsp:val=&quot;006F38CB&quot;/&gt;&lt;wsp:rsid wsp:val=&quot;00714C39&quot;/&gt;&lt;wsp:rsid wsp:val=&quot;00716573&quot;/&gt;&lt;wsp:rsid wsp:val=&quot;00744CB6&quot;/&gt;&lt;wsp:rsid wsp:val=&quot;00746533&quot;/&gt;&lt;wsp:rsid wsp:val=&quot;0075109B&quot;/&gt;&lt;wsp:rsid wsp:val=&quot;00757AF0&quot;/&gt;&lt;wsp:rsid wsp:val=&quot;00757D05&quot;/&gt;&lt;wsp:rsid wsp:val=&quot;007608E5&quot;/&gt;&lt;wsp:rsid wsp:val=&quot;00771BDC&quot;/&gt;&lt;wsp:rsid wsp:val=&quot;0077753F&quot;/&gt;&lt;wsp:rsid wsp:val=&quot;00777A36&quot;/&gt;&lt;wsp:rsid wsp:val=&quot;007855C3&quot;/&gt;&lt;wsp:rsid wsp:val=&quot;007B6E9E&quot;/&gt;&lt;wsp:rsid wsp:val=&quot;007B737E&quot;/&gt;&lt;wsp:rsid wsp:val=&quot;007C376D&quot;/&gt;&lt;wsp:rsid wsp:val=&quot;007D28ED&quot;/&gt;&lt;wsp:rsid wsp:val=&quot;007E070B&quot;/&gt;&lt;wsp:rsid wsp:val=&quot;007E0EC9&quot;/&gt;&lt;wsp:rsid wsp:val=&quot;007F22F2&quot;/&gt;&lt;wsp:rsid wsp:val=&quot;00805229&quot;/&gt;&lt;wsp:rsid wsp:val=&quot;008060AC&quot;/&gt;&lt;wsp:rsid wsp:val=&quot;00812268&quot;/&gt;&lt;wsp:rsid wsp:val=&quot;008332F5&quot;/&gt;&lt;wsp:rsid wsp:val=&quot;0083701A&quot;/&gt;&lt;wsp:rsid wsp:val=&quot;008442C8&quot;/&gt;&lt;wsp:rsid wsp:val=&quot;00850165&quot;/&gt;&lt;wsp:rsid wsp:val=&quot;00864D3A&quot;/&gt;&lt;wsp:rsid wsp:val=&quot;0087497D&quot;/&gt;&lt;wsp:rsid wsp:val=&quot;00880853&quot;/&gt;&lt;wsp:rsid wsp:val=&quot;00892BF7&quot;/&gt;&lt;wsp:rsid wsp:val=&quot;0089364E&quot;/&gt;&lt;wsp:rsid wsp:val=&quot;00894BC2&quot;/&gt;&lt;wsp:rsid wsp:val=&quot;008979CE&quot;/&gt;&lt;wsp:rsid wsp:val=&quot;008A0FBC&quot;/&gt;&lt;wsp:rsid wsp:val=&quot;008A427F&quot;/&gt;&lt;wsp:rsid wsp:val=&quot;008A7F5B&quot;/&gt;&lt;wsp:rsid wsp:val=&quot;008B6371&quot;/&gt;&lt;wsp:rsid wsp:val=&quot;008D749E&quot;/&gt;&lt;wsp:rsid wsp:val=&quot;008F02C3&quot;/&gt;&lt;wsp:rsid wsp:val=&quot;008F2345&quot;/&gt;&lt;wsp:rsid wsp:val=&quot;00900F0C&quot;/&gt;&lt;wsp:rsid wsp:val=&quot;00902808&quot;/&gt;&lt;wsp:rsid wsp:val=&quot;009058C9&quot;/&gt;&lt;wsp:rsid wsp:val=&quot;00915B2C&quot;/&gt;&lt;wsp:rsid wsp:val=&quot;00917776&quot;/&gt;&lt;wsp:rsid wsp:val=&quot;009357D9&quot;/&gt;&lt;wsp:rsid wsp:val=&quot;00936C56&quot;/&gt;&lt;wsp:rsid wsp:val=&quot;00951BC0&quot;/&gt;&lt;wsp:rsid wsp:val=&quot;009D2027&quot;/&gt;&lt;wsp:rsid wsp:val=&quot;009D7FF0&quot;/&gt;&lt;wsp:rsid wsp:val=&quot;009F1207&quot;/&gt;&lt;wsp:rsid wsp:val=&quot;00A2721A&quot;/&gt;&lt;wsp:rsid wsp:val=&quot;00A40210&quot;/&gt;&lt;wsp:rsid wsp:val=&quot;00A441FA&quot;/&gt;&lt;wsp:rsid wsp:val=&quot;00A62E1A&quot;/&gt;&lt;wsp:rsid wsp:val=&quot;00A85EC8&quot;/&gt;&lt;wsp:rsid wsp:val=&quot;00A87868&quot;/&gt;&lt;wsp:rsid wsp:val=&quot;00A921BD&quot;/&gt;&lt;wsp:rsid wsp:val=&quot;00A93C8C&quot;/&gt;&lt;wsp:rsid wsp:val=&quot;00AA189E&quot;/&gt;&lt;wsp:rsid wsp:val=&quot;00AB116C&quot;/&gt;&lt;wsp:rsid wsp:val=&quot;00AB6C07&quot;/&gt;&lt;wsp:rsid wsp:val=&quot;00AC3DD0&quot;/&gt;&lt;wsp:rsid wsp:val=&quot;00AC423C&quot;/&gt;&lt;wsp:rsid wsp:val=&quot;00AD17E5&quot;/&gt;&lt;wsp:rsid wsp:val=&quot;00AD2CF9&quot;/&gt;&lt;wsp:rsid wsp:val=&quot;00AD7A76&quot;/&gt;&lt;wsp:rsid wsp:val=&quot;00AF5864&quot;/&gt;&lt;wsp:rsid wsp:val=&quot;00B00794&quot;/&gt;&lt;wsp:rsid wsp:val=&quot;00B01956&quot;/&gt;&lt;wsp:rsid wsp:val=&quot;00B04422&quot;/&gt;&lt;wsp:rsid wsp:val=&quot;00B07155&quot;/&gt;&lt;wsp:rsid wsp:val=&quot;00B3764E&quot;/&gt;&lt;wsp:rsid wsp:val=&quot;00B37957&quot;/&gt;&lt;wsp:rsid wsp:val=&quot;00B42B24&quot;/&gt;&lt;wsp:rsid wsp:val=&quot;00B468D2&quot;/&gt;&lt;wsp:rsid wsp:val=&quot;00B52EFD&quot;/&gt;&lt;wsp:rsid wsp:val=&quot;00B54DC2&quot;/&gt;&lt;wsp:rsid wsp:val=&quot;00B57E53&quot;/&gt;&lt;wsp:rsid wsp:val=&quot;00B6701E&quot;/&gt;&lt;wsp:rsid wsp:val=&quot;00B71BDB&quot;/&gt;&lt;wsp:rsid wsp:val=&quot;00B75613&quot;/&gt;&lt;wsp:rsid wsp:val=&quot;00B85BE7&quot;/&gt;&lt;wsp:rsid wsp:val=&quot;00BB708A&quot;/&gt;&lt;wsp:rsid wsp:val=&quot;00BC253F&quot;/&gt;&lt;wsp:rsid wsp:val=&quot;00BC35DA&quot;/&gt;&lt;wsp:rsid wsp:val=&quot;00BC5234&quot;/&gt;&lt;wsp:rsid wsp:val=&quot;00BD4F2F&quot;/&gt;&lt;wsp:rsid wsp:val=&quot;00BE0F92&quot;/&gt;&lt;wsp:rsid wsp:val=&quot;00BF5032&quot;/&gt;&lt;wsp:rsid wsp:val=&quot;00C00086&quot;/&gt;&lt;wsp:rsid wsp:val=&quot;00C0063B&quot;/&gt;&lt;wsp:rsid wsp:val=&quot;00C12458&quot;/&gt;&lt;wsp:rsid wsp:val=&quot;00C20F0E&quot;/&gt;&lt;wsp:rsid wsp:val=&quot;00C21551&quot;/&gt;&lt;wsp:rsid wsp:val=&quot;00C23507&quot;/&gt;&lt;wsp:rsid wsp:val=&quot;00C43D66&quot;/&gt;&lt;wsp:rsid wsp:val=&quot;00C629E4&quot;/&gt;&lt;wsp:rsid wsp:val=&quot;00C71E7C&quot;/&gt;&lt;wsp:rsid wsp:val=&quot;00C76099&quot;/&gt;&lt;wsp:rsid wsp:val=&quot;00C91C3F&quot;/&gt;&lt;wsp:rsid wsp:val=&quot;00CE2512&quot;/&gt;&lt;wsp:rsid wsp:val=&quot;00D022C2&quot;/&gt;&lt;wsp:rsid wsp:val=&quot;00D10452&quot;/&gt;&lt;wsp:rsid wsp:val=&quot;00D37613&quot;/&gt;&lt;wsp:rsid wsp:val=&quot;00D379D4&quot;/&gt;&lt;wsp:rsid wsp:val=&quot;00D43DC4&quot;/&gt;&lt;wsp:rsid wsp:val=&quot;00D50DC6&quot;/&gt;&lt;wsp:rsid wsp:val=&quot;00D66ECA&quot;/&gt;&lt;wsp:rsid wsp:val=&quot;00D80699&quot;/&gt;&lt;wsp:rsid wsp:val=&quot;00DB2284&quot;/&gt;&lt;wsp:rsid wsp:val=&quot;00DB28EB&quot;/&gt;&lt;wsp:rsid wsp:val=&quot;00DB6923&quot;/&gt;&lt;wsp:rsid wsp:val=&quot;00DD50BC&quot;/&gt;&lt;wsp:rsid wsp:val=&quot;00DE4F95&quot;/&gt;&lt;wsp:rsid wsp:val=&quot;00DF00EA&quot;/&gt;&lt;wsp:rsid wsp:val=&quot;00DF0784&quot;/&gt;&lt;wsp:rsid wsp:val=&quot;00E2433E&quot;/&gt;&lt;wsp:rsid wsp:val=&quot;00E31210&quot;/&gt;&lt;wsp:rsid wsp:val=&quot;00E40667&quot;/&gt;&lt;wsp:rsid wsp:val=&quot;00E555A2&quot;/&gt;&lt;wsp:rsid wsp:val=&quot;00E5560B&quot;/&gt;&lt;wsp:rsid wsp:val=&quot;00E578C7&quot;/&gt;&lt;wsp:rsid wsp:val=&quot;00E607CF&quot;/&gt;&lt;wsp:rsid wsp:val=&quot;00E62F4F&quot;/&gt;&lt;wsp:rsid wsp:val=&quot;00E67F1B&quot;/&gt;&lt;wsp:rsid wsp:val=&quot;00E74266&quot;/&gt;&lt;wsp:rsid wsp:val=&quot;00E83099&quot;/&gt;&lt;wsp:rsid wsp:val=&quot;00E8413C&quot;/&gt;&lt;wsp:rsid wsp:val=&quot;00E84F20&quot;/&gt;&lt;wsp:rsid wsp:val=&quot;00E86F48&quot;/&gt;&lt;wsp:rsid wsp:val=&quot;00E9409C&quot;/&gt;&lt;wsp:rsid wsp:val=&quot;00E96DE9&quot;/&gt;&lt;wsp:rsid wsp:val=&quot;00EB6943&quot;/&gt;&lt;wsp:rsid wsp:val=&quot;00EE7BB2&quot;/&gt;&lt;wsp:rsid wsp:val=&quot;00EF7EE7&quot;/&gt;&lt;wsp:rsid wsp:val=&quot;00F07569&quot;/&gt;&lt;wsp:rsid wsp:val=&quot;00F31C2E&quot;/&gt;&lt;wsp:rsid wsp:val=&quot;00F431AE&quot;/&gt;&lt;wsp:rsid wsp:val=&quot;00F44232&quot;/&gt;&lt;wsp:rsid wsp:val=&quot;00F520B9&quot;/&gt;&lt;wsp:rsid wsp:val=&quot;00F64571&quot;/&gt;&lt;wsp:rsid wsp:val=&quot;00F653B1&quot;/&gt;&lt;wsp:rsid wsp:val=&quot;00F65CC0&quot;/&gt;&lt;wsp:rsid wsp:val=&quot;00F84D2E&quot;/&gt;&lt;wsp:rsid wsp:val=&quot;00F8625C&quot;/&gt;&lt;wsp:rsid wsp:val=&quot;00F96146&quot;/&gt;&lt;wsp:rsid wsp:val=&quot;00F970C7&quot;/&gt;&lt;wsp:rsid wsp:val=&quot;00FA64CA&quot;/&gt;&lt;wsp:rsid wsp:val=&quot;00FB2543&quot;/&gt;&lt;wsp:rsid wsp:val=&quot;00FC1ADA&quot;/&gt;&lt;wsp:rsid wsp:val=&quot;00FC34F0&quot;/&gt;&lt;wsp:rsid wsp:val=&quot;00FC3B35&quot;/&gt;&lt;wsp:rsid wsp:val=&quot;00FD30F6&quot;/&gt;&lt;wsp:rsid wsp:val=&quot;00FE02D0&quot;/&gt;&lt;wsp:rsid wsp:val=&quot;00FE2C45&quot;/&gt;&lt;wsp:rsid wsp:val=&quot;00FE737F&quot;/&gt;&lt;wsp:rsid wsp:val=&quot;00FF3E27&quot;/&gt;&lt;wsp:rsid wsp:val=&quot;00FF5039&quot;/&gt;&lt;/wsp:rsids&gt;&lt;/w:docPr&gt;&lt;w:body&gt;&lt;wx:sect&gt;&lt;w:p wsp:rsidR=&quot;00000000&quot; wsp:rsidRDefault=&quot;00FB2543&quot; wsp:rsidP=&quot;00FB2543&quot;&gt;&lt;m:oMathPara&gt;&lt;m:oMath&gt;&lt;m:d&gt;&lt;m:dPr&gt;&lt;m:ctrlPr&gt;&lt;w:rPr&gt;&lt;w:rFonts w:ascii=&quot;Cambria Math&quot; w:h-ansi=&quot;宋体&quot;/&gt;&lt;wx:font wx:val=&quot;Cambria Math&quot;/&gt;&lt;w:i/&gt;&lt;w:sz w:val=&quot;2s&gt;1&quot;&lt;//&gt;&lt;w:sz-cs w:val=&quot;21&quot;/&gt;&lt;/w:rPr&gt;&lt;/m:ctrlPr&gt;&lt;/m:dPr&gt;&lt;m:e&gt;&lt;m:r&gt;&lt;w:rPr&gt;&lt;w:rFonts w:ascii=&quot;Cambria Math&quot; w:h-ansi=&quot;宋体&quot;/&gt;&lt;wx:font wx:val=&quot;Cambria Math&quot;/&gt;&lt;w:i/&gt;&lt;w:sz w:val=&quot;21&quot;/&gt;&lt;w:sz-cs w:val=&quot;21&quot;/&gt;&lt;/w:rPr&gt;&lt;m:t&gt;a&lt;/m:t&gt;&lt;/m:r&gt;&lt;m:r&gt;&lt;w:rPr&gt;&lt;w:rFonts w:ascii=&quot;s&gt;Camb&lt;/ria Math&quot; w:fareast=&quot;微软雅黑&quot; w:h-ansi=&quot;Cambria Math&quot; w:cs=&quot;微软雅黑&quot; w:hint=&quot;fareast&quot;/&gt;&lt;wx:font wx:val=&quot;微软雅黑&quot;/&gt;&lt;w:i/&gt;&lt;w:sz w:val=&quot;21&quot;/&gt;&lt;w:sz-cs w:val=&quot;21&quot;/&gt;&lt;/w:rPr&gt;&lt;m:t&gt;-&lt;/m:t&gt;&lt;/m:r&gt;&lt;m:r&gt;&lt;w:rPr&gt;&lt;w:rFonts w:ascii=&quot;Cambria Math&quot; w:h-ansi=&quot;宋体&quot;/ts w:ascii=&quot;s&gt;&gt;&lt;wx:f:ascii=&quot;Camb&lt;/ont wx:val=&quot;Cambria Math&quot;/&gt;&lt;w:i/&gt;&lt;w:sz w:val=&quot;21&quot;/&gt;&lt;w:sz-cs w:val=&quot;21&quot;/&gt;&lt;/w:rPr&gt;&lt;m:t&gt;2&lt;/m:t&gt;&lt;/m:r&gt;&lt;/m:e&gt;&lt;/m:d&gt;&lt;m:d&gt;&lt;m:dPr&gt;&lt;m:ctrlPr&gt;&lt;w:rPr&gt;&lt;w:rFonts w:ascii=&quot;Cambria Math&quot; w:h-ansi=&quot;宋体&quot;/&gt;&lt;wx:font wx:val=&quot;Cambria Math&quot;/&gt;&lt;w:i/&gt;&lt;w:sz w:s&gt;val=&quot;21&quot;/&gt;&lt;w:sz-cs w&lt;/:val=&quot;21&quot;/&gt;&lt;/w:rPr&gt;&lt;/m:ctrlPr&gt;&lt;/m:dPr&gt;&lt;m:e&gt;&lt;m:r&gt;&lt;w:rPr&gt;&lt;w:rFonts w:ascii=&quot;Cambria Math&quot; w:h-ansi=&quot;宋体&quot;/&gt;&lt;wx:font wx:val=&quot;Cambria Math&quot;/&gt;&lt;w:i/&gt;&lt;w:sz w:val=&quot;21&quot;/&gt;&lt;w:sz-cs w:val=&quot;21&quot;/&gt;&lt;/w:rPr&gt;&lt;m:t&gt;a+3&lt;/m:t&gt;&lt;/m:r&gt;&lt;/m:e&gt;&lt;/m:d&gt;&lt;/m:oMath&gt;&lt;s&gt;/m:oMathPara&gt;&lt;/w:p&gt;&lt;w:&lt;/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position w:val="-9"/>
        </w:rPr>
        <w:pict>
          <v:shape id="_x0000_i1027" o:spt="75" type="#_x0000_t75" style="height:16.5pt;width:66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1&quot;/&gt;&lt;w:doNotEmbedSystemFonts/&gt;&lt;w:bordersDontSurroundHeader/&gt;&lt;w:bordersDontSurroundFooter/&gt;&lt;w:hideSpellingErrors/&gt;&lt;w:hideGrammaticalErrors/&gt;&lt;w:stylePaneFormatFilter w:val=&quot;3F01&quot;/&gt;&lt;w:defaultTabStop w:val=&quot;420&quot;/&gt;&lt;w:drawingGridHorizontalSpacing w:val=&quot;120&quot;/&gt;&lt;w:drawingGridVerticalSpacing w:val=&quot;163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A09C7&quot;/&gt;&lt;wsp:rsid wsp:val=&quot;000051FA&quot;/&gt;&lt;wsp:rsid wsp:val=&quot;00016095&quot;/&gt;&lt;wsp:rsid wsp:val=&quot;00020DF5&quot;/&gt;&lt;wsp:rsid wsp:val=&quot;00024319&quot;/&gt;&lt;wsp:rsid wsp:val=&quot;00051B54&quot;/&gt;&lt;wsp:rsid wsp:val=&quot;000559DC&quot;/&gt;&lt;wsp:rsid wsp:val=&quot;00081340&quot;/&gt;&lt;wsp:rsid wsp:val=&quot;00085C4E&quot;/&gt;&lt;wsp:rsid wsp:val=&quot;0009051C&quot;/&gt;&lt;wsp:rsid wsp:val=&quot;00092AAE&quot;/&gt;&lt;wsp:rsid wsp:val=&quot;000B3BB3&quot;/&gt;&lt;wsp:rsid wsp:val=&quot;000D1058&quot;/&gt;&lt;wsp:rsid wsp:val=&quot;000D1ADE&quot;/&gt;&lt;wsp:rsid wsp:val=&quot;000D4F19&quot;/&gt;&lt;wsp:rsid wsp:val=&quot;000D5084&quot;/&gt;&lt;wsp:rsid wsp:val=&quot;000E2EDD&quot;/&gt;&lt;wsp:rsid wsp:val=&quot;000E6A4E&quot;/&gt;&lt;wsp:rsid wsp:val=&quot;000E73B8&quot;/&gt;&lt;wsp:rsid wsp:val=&quot;001061F7&quot;/&gt;&lt;wsp:rsid wsp:val=&quot;001163FE&quot;/&gt;&lt;wsp:rsid wsp:val=&quot;0013569C&quot;/&gt;&lt;wsp:rsid wsp:val=&quot;00135B4D&quot;/&gt;&lt;wsp:rsid wsp:val=&quot;00136132&quot;/&gt;&lt;wsp:rsid wsp:val=&quot;001551D0&quot;/&gt;&lt;wsp:rsid wsp:val=&quot;00162AB8&quot;/&gt;&lt;wsp:rsid wsp:val=&quot;00165DF4&quot;/&gt;&lt;wsp:rsid wsp:val=&quot;001833B9&quot;/&gt;&lt;wsp:rsid wsp:val=&quot;00184788&quot;/&gt;&lt;wsp:rsid wsp:val=&quot;00186403&quot;/&gt;&lt;wsp:rsid wsp:val=&quot;001938C7&quot;/&gt;&lt;wsp:rsid wsp:val=&quot;001B77C5&quot;/&gt;&lt;wsp:rsid wsp:val=&quot;001D7DC2&quot;/&gt;&lt;wsp:rsid wsp:val=&quot;001E0BFD&quot;/&gt;&lt;wsp:rsid wsp:val=&quot;002020C0&quot;/&gt;&lt;wsp:rsid wsp:val=&quot;00214626&quot;/&gt;&lt;wsp:rsid wsp:val=&quot;00234F21&quot;/&gt;&lt;wsp:rsid wsp:val=&quot;00236E18&quot;/&gt;&lt;wsp:rsid wsp:val=&quot;002452DB&quot;/&gt;&lt;wsp:rsid wsp:val=&quot;002565C7&quot;/&gt;&lt;wsp:rsid wsp:val=&quot;00264812&quot;/&gt;&lt;wsp:rsid wsp:val=&quot;002655F5&quot;/&gt;&lt;wsp:rsid wsp:val=&quot;002678D4&quot;/&gt;&lt;wsp:rsid wsp:val=&quot;002704AF&quot;/&gt;&lt;wsp:rsid wsp:val=&quot;00270C22&quot;/&gt;&lt;wsp:rsid wsp:val=&quot;002717EB&quot;/&gt;&lt;wsp:rsid wsp:val=&quot;00280686&quot;/&gt;&lt;wsp:rsid wsp:val=&quot;002811D9&quot;/&gt;&lt;wsp:rsid wsp:val=&quot;00285B54&quot;/&gt;&lt;wsp:rsid wsp:val=&quot;0028675E&quot;/&gt;&lt;wsp:rsid wsp:val=&quot;002A4CF6&quot;/&gt;&lt;wsp:rsid wsp:val=&quot;002B4E2A&quot;/&gt;&lt;wsp:rsid wsp:val=&quot;002D1FDA&quot;/&gt;&lt;wsp:rsid wsp:val=&quot;002D3E6E&quot;/&gt;&lt;wsp:rsid wsp:val=&quot;002D6C08&quot;/&gt;&lt;wsp:rsid wsp:val=&quot;0030187F&quot;/&gt;&lt;wsp:rsid wsp:val=&quot;00304C3B&quot;/&gt;&lt;wsp:rsid wsp:val=&quot;0030734E&quot;/&gt;&lt;wsp:rsid wsp:val=&quot;003169CC&quot;/&gt;&lt;wsp:rsid wsp:val=&quot;003367BE&quot;/&gt;&lt;wsp:rsid wsp:val=&quot;003501B7&quot;/&gt;&lt;wsp:rsid wsp:val=&quot;00350DE6&quot;/&gt;&lt;wsp:rsid wsp:val=&quot;00362DE9&quot;/&gt;&lt;wsp:rsid wsp:val=&quot;00380D6F&quot;/&gt;&lt;wsp:rsid wsp:val=&quot;003A50B1&quot;/&gt;&lt;wsp:rsid wsp:val=&quot;003D0215&quot;/&gt;&lt;wsp:rsid wsp:val=&quot;003D587C&quot;/&gt;&lt;wsp:rsid wsp:val=&quot;003F2EE9&quot;/&gt;&lt;wsp:rsid wsp:val=&quot;003F3CF1&quot;/&gt;&lt;wsp:rsid wsp:val=&quot;00405063&quot;/&gt;&lt;wsp:rsid wsp:val=&quot;004063C1&quot;/&gt;&lt;wsp:rsid wsp:val=&quot;00410095&quot;/&gt;&lt;wsp:rsid wsp:val=&quot;00412CA7&quot;/&gt;&lt;wsp:rsid wsp:val=&quot;00412D39&quot;/&gt;&lt;wsp:rsid wsp:val=&quot;00441589&quot;/&gt;&lt;wsp:rsid wsp:val=&quot;00441C4C&quot;/&gt;&lt;wsp:rsid wsp:val=&quot;00462D43&quot;/&gt;&lt;wsp:rsid wsp:val=&quot;00466AC8&quot;/&gt;&lt;wsp:rsid wsp:val=&quot;00480304&quot;/&gt;&lt;wsp:rsid wsp:val=&quot;00495D7C&quot;/&gt;&lt;wsp:rsid wsp:val=&quot;004A4214&quot;/&gt;&lt;wsp:rsid wsp:val=&quot;004A5B08&quot;/&gt;&lt;wsp:rsid wsp:val=&quot;004B2079&quot;/&gt;&lt;wsp:rsid wsp:val=&quot;004B51C2&quot;/&gt;&lt;wsp:rsid wsp:val=&quot;004E65D9&quot;/&gt;&lt;wsp:rsid wsp:val=&quot;00510114&quot;/&gt;&lt;wsp:rsid wsp:val=&quot;00520858&quot;/&gt;&lt;wsp:rsid wsp:val=&quot;00544EB5&quot;/&gt;&lt;wsp:rsid wsp:val=&quot;00554970&quot;/&gt;&lt;wsp:rsid wsp:val=&quot;0055523D&quot;/&gt;&lt;wsp:rsid wsp:val=&quot;00564B09&quot;/&gt;&lt;wsp:rsid wsp:val=&quot;0057748C&quot;/&gt;&lt;wsp:rsid wsp:val=&quot;0058103D&quot;/&gt;&lt;wsp:rsid wsp:val=&quot;00582A0D&quot;/&gt;&lt;wsp:rsid wsp:val=&quot;00585AED&quot;/&gt;&lt;wsp:rsid wsp:val=&quot;005946E0&quot;/&gt;&lt;wsp:rsid wsp:val=&quot;00597901&quot;/&gt;&lt;wsp:rsid wsp:val=&quot;005A3941&quot;/&gt;&lt;wsp:rsid wsp:val=&quot;005D63AF&quot;/&gt;&lt;wsp:rsid wsp:val=&quot;005E0D44&quot;/&gt;&lt;wsp:rsid wsp:val=&quot;005F17C3&quot;/&gt;&lt;wsp:rsid wsp:val=&quot;00603459&quot;/&gt;&lt;wsp:rsid wsp:val=&quot;00617F9E&quot;/&gt;&lt;wsp:rsid wsp:val=&quot;00621644&quot;/&gt;&lt;wsp:rsid wsp:val=&quot;00632D66&quot;/&gt;&lt;wsp:rsid wsp:val=&quot;00632F70&quot;/&gt;&lt;wsp:rsid wsp:val=&quot;00670C7A&quot;/&gt;&lt;wsp:rsid wsp:val=&quot;00686775&quot;/&gt;&lt;wsp:rsid wsp:val=&quot;006A09C7&quot;/&gt;&lt;wsp:rsid wsp:val=&quot;006A0EA9&quot;/&gt;&lt;wsp:rsid wsp:val=&quot;006B4209&quot;/&gt;&lt;wsp:rsid wsp:val=&quot;006E5F5C&quot;/&gt;&lt;wsp:rsid wsp:val=&quot;006F38CB&quot;/&gt;&lt;wsp:rsid wsp:val=&quot;00714C39&quot;/&gt;&lt;wsp:rsid wsp:val=&quot;00716573&quot;/&gt;&lt;wsp:rsid wsp:val=&quot;00744CB6&quot;/&gt;&lt;wsp:rsid wsp:val=&quot;00746533&quot;/&gt;&lt;wsp:rsid wsp:val=&quot;0075109B&quot;/&gt;&lt;wsp:rsid wsp:val=&quot;00757AF0&quot;/&gt;&lt;wsp:rsid wsp:val=&quot;00757D05&quot;/&gt;&lt;wsp:rsid wsp:val=&quot;007608E5&quot;/&gt;&lt;wsp:rsid wsp:val=&quot;00771BDC&quot;/&gt;&lt;wsp:rsid wsp:val=&quot;0077753F&quot;/&gt;&lt;wsp:rsid wsp:val=&quot;00777A36&quot;/&gt;&lt;wsp:rsid wsp:val=&quot;007855C3&quot;/&gt;&lt;wsp:rsid wsp:val=&quot;007B6E9E&quot;/&gt;&lt;wsp:rsid wsp:val=&quot;007B737E&quot;/&gt;&lt;wsp:rsid wsp:val=&quot;007C376D&quot;/&gt;&lt;wsp:rsid wsp:val=&quot;007D28ED&quot;/&gt;&lt;wsp:rsid wsp:val=&quot;007E070B&quot;/&gt;&lt;wsp:rsid wsp:val=&quot;007E0EC9&quot;/&gt;&lt;wsp:rsid wsp:val=&quot;007F22F2&quot;/&gt;&lt;wsp:rsid wsp:val=&quot;00805229&quot;/&gt;&lt;wsp:rsid wsp:val=&quot;008060AC&quot;/&gt;&lt;wsp:rsid wsp:val=&quot;00812268&quot;/&gt;&lt;wsp:rsid wsp:val=&quot;008332F5&quot;/&gt;&lt;wsp:rsid wsp:val=&quot;0083701A&quot;/&gt;&lt;wsp:rsid wsp:val=&quot;008442C8&quot;/&gt;&lt;wsp:rsid wsp:val=&quot;00850165&quot;/&gt;&lt;wsp:rsid wsp:val=&quot;00864D3A&quot;/&gt;&lt;wsp:rsid wsp:val=&quot;0087497D&quot;/&gt;&lt;wsp:rsid wsp:val=&quot;00880853&quot;/&gt;&lt;wsp:rsid wsp:val=&quot;00892BF7&quot;/&gt;&lt;wsp:rsid wsp:val=&quot;0089364E&quot;/&gt;&lt;wsp:rsid wsp:val=&quot;00894BC2&quot;/&gt;&lt;wsp:rsid wsp:val=&quot;008979CE&quot;/&gt;&lt;wsp:rsid wsp:val=&quot;008A0FBC&quot;/&gt;&lt;wsp:rsid wsp:val=&quot;008A427F&quot;/&gt;&lt;wsp:rsid wsp:val=&quot;008A7F5B&quot;/&gt;&lt;wsp:rsid wsp:val=&quot;008B6371&quot;/&gt;&lt;wsp:rsid wsp:val=&quot;008D749E&quot;/&gt;&lt;wsp:rsid wsp:val=&quot;008F02C3&quot;/&gt;&lt;wsp:rsid wsp:val=&quot;008F2345&quot;/&gt;&lt;wsp:rsid wsp:val=&quot;00900F0C&quot;/&gt;&lt;wsp:rsid wsp:val=&quot;00902808&quot;/&gt;&lt;wsp:rsid wsp:val=&quot;009058C9&quot;/&gt;&lt;wsp:rsid wsp:val=&quot;00915B2C&quot;/&gt;&lt;wsp:rsid wsp:val=&quot;00917776&quot;/&gt;&lt;wsp:rsid wsp:val=&quot;009357D9&quot;/&gt;&lt;wsp:rsid wsp:val=&quot;00936C56&quot;/&gt;&lt;wsp:rsid wsp:val=&quot;00951BC0&quot;/&gt;&lt;wsp:rsid wsp:val=&quot;009D2027&quot;/&gt;&lt;wsp:rsid wsp:val=&quot;009D7FF0&quot;/&gt;&lt;wsp:rsid wsp:val=&quot;009F1207&quot;/&gt;&lt;wsp:rsid wsp:val=&quot;00A2721A&quot;/&gt;&lt;wsp:rsid wsp:val=&quot;00A40210&quot;/&gt;&lt;wsp:rsid wsp:val=&quot;00A441FA&quot;/&gt;&lt;wsp:rsid wsp:val=&quot;00A62E1A&quot;/&gt;&lt;wsp:rsid wsp:val=&quot;00A85EC8&quot;/&gt;&lt;wsp:rsid wsp:val=&quot;00A87868&quot;/&gt;&lt;wsp:rsid wsp:val=&quot;00A921BD&quot;/&gt;&lt;wsp:rsid wsp:val=&quot;00A93C8C&quot;/&gt;&lt;wsp:rsid wsp:val=&quot;00AA189E&quot;/&gt;&lt;wsp:rsid wsp:val=&quot;00AB116C&quot;/&gt;&lt;wsp:rsid wsp:val=&quot;00AB6C07&quot;/&gt;&lt;wsp:rsid wsp:val=&quot;00AC3DD0&quot;/&gt;&lt;wsp:rsid wsp:val=&quot;00AC423C&quot;/&gt;&lt;wsp:rsid wsp:val=&quot;00AD17E5&quot;/&gt;&lt;wsp:rsid wsp:val=&quot;00AD2CF9&quot;/&gt;&lt;wsp:rsid wsp:val=&quot;00AD7A76&quot;/&gt;&lt;wsp:rsid wsp:val=&quot;00AF5864&quot;/&gt;&lt;wsp:rsid wsp:val=&quot;00B00794&quot;/&gt;&lt;wsp:rsid wsp:val=&quot;00B01956&quot;/&gt;&lt;wsp:rsid wsp:val=&quot;00B04422&quot;/&gt;&lt;wsp:rsid wsp:val=&quot;00B07155&quot;/&gt;&lt;wsp:rsid wsp:val=&quot;00B3764E&quot;/&gt;&lt;wsp:rsid wsp:val=&quot;00B37957&quot;/&gt;&lt;wsp:rsid wsp:val=&quot;00B42B24&quot;/&gt;&lt;wsp:rsid wsp:val=&quot;00B468D2&quot;/&gt;&lt;wsp:rsid wsp:val=&quot;00B52EFD&quot;/&gt;&lt;wsp:rsid wsp:val=&quot;00B54DC2&quot;/&gt;&lt;wsp:rsid wsp:val=&quot;00B57E53&quot;/&gt;&lt;wsp:rsid wsp:val=&quot;00B6701E&quot;/&gt;&lt;wsp:rsid wsp:val=&quot;00B71BDB&quot;/&gt;&lt;wsp:rsid wsp:val=&quot;00B75613&quot;/&gt;&lt;wsp:rsid wsp:val=&quot;00B85BE7&quot;/&gt;&lt;wsp:rsid wsp:val=&quot;00BB708A&quot;/&gt;&lt;wsp:rsid wsp:val=&quot;00BC253F&quot;/&gt;&lt;wsp:rsid wsp:val=&quot;00BC35DA&quot;/&gt;&lt;wsp:rsid wsp:val=&quot;00BC5234&quot;/&gt;&lt;wsp:rsid wsp:val=&quot;00BD4F2F&quot;/&gt;&lt;wsp:rsid wsp:val=&quot;00BE0F92&quot;/&gt;&lt;wsp:rsid wsp:val=&quot;00BF5032&quot;/&gt;&lt;wsp:rsid wsp:val=&quot;00C00086&quot;/&gt;&lt;wsp:rsid wsp:val=&quot;00C0063B&quot;/&gt;&lt;wsp:rsid wsp:val=&quot;00C12458&quot;/&gt;&lt;wsp:rsid wsp:val=&quot;00C20F0E&quot;/&gt;&lt;wsp:rsid wsp:val=&quot;00C21551&quot;/&gt;&lt;wsp:rsid wsp:val=&quot;00C23507&quot;/&gt;&lt;wsp:rsid wsp:val=&quot;00C43D66&quot;/&gt;&lt;wsp:rsid wsp:val=&quot;00C629E4&quot;/&gt;&lt;wsp:rsid wsp:val=&quot;00C71E7C&quot;/&gt;&lt;wsp:rsid wsp:val=&quot;00C76099&quot;/&gt;&lt;wsp:rsid wsp:val=&quot;00C91C3F&quot;/&gt;&lt;wsp:rsid wsp:val=&quot;00CE2512&quot;/&gt;&lt;wsp:rsid wsp:val=&quot;00D022C2&quot;/&gt;&lt;wsp:rsid wsp:val=&quot;00D10452&quot;/&gt;&lt;wsp:rsid wsp:val=&quot;00D37613&quot;/&gt;&lt;wsp:rsid wsp:val=&quot;00D379D4&quot;/&gt;&lt;wsp:rsid wsp:val=&quot;00D43DC4&quot;/&gt;&lt;wsp:rsid wsp:val=&quot;00D50DC6&quot;/&gt;&lt;wsp:rsid wsp:val=&quot;00D66ECA&quot;/&gt;&lt;wsp:rsid wsp:val=&quot;00D80699&quot;/&gt;&lt;wsp:rsid wsp:val=&quot;00DB2284&quot;/&gt;&lt;wsp:rsid wsp:val=&quot;00DB28EB&quot;/&gt;&lt;wsp:rsid wsp:val=&quot;00DB6923&quot;/&gt;&lt;wsp:rsid wsp:val=&quot;00DD50BC&quot;/&gt;&lt;wsp:rsid wsp:val=&quot;00DE4F95&quot;/&gt;&lt;wsp:rsid wsp:val=&quot;00DF00EA&quot;/&gt;&lt;wsp:rsid wsp:val=&quot;00DF0784&quot;/&gt;&lt;wsp:rsid wsp:val=&quot;00E2433E&quot;/&gt;&lt;wsp:rsid wsp:val=&quot;00E31210&quot;/&gt;&lt;wsp:rsid wsp:val=&quot;00E40667&quot;/&gt;&lt;wsp:rsid wsp:val=&quot;00E555A2&quot;/&gt;&lt;wsp:rsid wsp:val=&quot;00E5560B&quot;/&gt;&lt;wsp:rsid wsp:val=&quot;00E578C7&quot;/&gt;&lt;wsp:rsid wsp:val=&quot;00E607CF&quot;/&gt;&lt;wsp:rsid wsp:val=&quot;00E62F4F&quot;/&gt;&lt;wsp:rsid wsp:val=&quot;00E67F1B&quot;/&gt;&lt;wsp:rsid wsp:val=&quot;00E74266&quot;/&gt;&lt;wsp:rsid wsp:val=&quot;00E83099&quot;/&gt;&lt;wsp:rsid wsp:val=&quot;00E8413C&quot;/&gt;&lt;wsp:rsid wsp:val=&quot;00E84F20&quot;/&gt;&lt;wsp:rsid wsp:val=&quot;00E86F48&quot;/&gt;&lt;wsp:rsid wsp:val=&quot;00E9409C&quot;/&gt;&lt;wsp:rsid wsp:val=&quot;00E96DE9&quot;/&gt;&lt;wsp:rsid wsp:val=&quot;00EB6943&quot;/&gt;&lt;wsp:rsid wsp:val=&quot;00EE7BB2&quot;/&gt;&lt;wsp:rsid wsp:val=&quot;00EF7EE7&quot;/&gt;&lt;wsp:rsid wsp:val=&quot;00F07569&quot;/&gt;&lt;wsp:rsid wsp:val=&quot;00F31C2E&quot;/&gt;&lt;wsp:rsid wsp:val=&quot;00F431AE&quot;/&gt;&lt;wsp:rsid wsp:val=&quot;00F44232&quot;/&gt;&lt;wsp:rsid wsp:val=&quot;00F520B9&quot;/&gt;&lt;wsp:rsid wsp:val=&quot;00F64571&quot;/&gt;&lt;wsp:rsid wsp:val=&quot;00F653B1&quot;/&gt;&lt;wsp:rsid wsp:val=&quot;00F65CC0&quot;/&gt;&lt;wsp:rsid wsp:val=&quot;00F84D2E&quot;/&gt;&lt;wsp:rsid wsp:val=&quot;00F8625C&quot;/&gt;&lt;wsp:rsid wsp:val=&quot;00F96146&quot;/&gt;&lt;wsp:rsid wsp:val=&quot;00F970C7&quot;/&gt;&lt;wsp:rsid wsp:val=&quot;00FA64CA&quot;/&gt;&lt;wsp:rsid wsp:val=&quot;00FB2543&quot;/&gt;&lt;wsp:rsid wsp:val=&quot;00FC1ADA&quot;/&gt;&lt;wsp:rsid wsp:val=&quot;00FC34F0&quot;/&gt;&lt;wsp:rsid wsp:val=&quot;00FC3B35&quot;/&gt;&lt;wsp:rsid wsp:val=&quot;00FD30F6&quot;/&gt;&lt;wsp:rsid wsp:val=&quot;00FE02D0&quot;/&gt;&lt;wsp:rsid wsp:val=&quot;00FE2C45&quot;/&gt;&lt;wsp:rsid wsp:val=&quot;00FE737F&quot;/&gt;&lt;wsp:rsid wsp:val=&quot;00FF3E27&quot;/&gt;&lt;wsp:rsid wsp:val=&quot;00FF5039&quot;/&gt;&lt;/wsp:rsids&gt;&lt;/w:docPr&gt;&lt;w:body&gt;&lt;wx:sect&gt;&lt;w:p wsp:rsidR=&quot;00000000&quot; wsp:rsidRDefault=&quot;00FB2543&quot; wsp:rsidP=&quot;00FB2543&quot;&gt;&lt;m:oMathPara&gt;&lt;m:oMath&gt;&lt;m:d&gt;&lt;m:dPr&gt;&lt;m:ctrlPr&gt;&lt;w:rPr&gt;&lt;w:rFonts w:ascii=&quot;Cambria Math&quot; w:h-ansi=&quot;宋体&quot;/&gt;&lt;wx:font wx:val=&quot;Cambria Math&quot;/&gt;&lt;w:i/&gt;&lt;w:sz w:val=&quot;2s&gt;1&quot;&lt;//&gt;&lt;w:sz-cs w:val=&quot;21&quot;/&gt;&lt;/w:rPr&gt;&lt;/m:ctrlPr&gt;&lt;/m:dPr&gt;&lt;m:e&gt;&lt;m:r&gt;&lt;w:rPr&gt;&lt;w:rFonts w:ascii=&quot;Cambria Math&quot; w:h-ansi=&quot;宋体&quot;/&gt;&lt;wx:font wx:val=&quot;Cambria Math&quot;/&gt;&lt;w:i/&gt;&lt;w:sz w:val=&quot;21&quot;/&gt;&lt;w:sz-cs w:val=&quot;21&quot;/&gt;&lt;/w:rPr&gt;&lt;m:t&gt;a&lt;/m:t&gt;&lt;/m:r&gt;&lt;m:r&gt;&lt;w:rPr&gt;&lt;w:rFonts w:ascii=&quot;s&gt;Camb&lt;/ria Math&quot; w:fareast=&quot;微软雅黑&quot; w:h-ansi=&quot;Cambria Math&quot; w:cs=&quot;微软雅黑&quot; w:hint=&quot;fareast&quot;/&gt;&lt;wx:font wx:val=&quot;微软雅黑&quot;/&gt;&lt;w:i/&gt;&lt;w:sz w:val=&quot;21&quot;/&gt;&lt;w:sz-cs w:val=&quot;21&quot;/&gt;&lt;/w:rPr&gt;&lt;m:t&gt;-&lt;/m:t&gt;&lt;/m:r&gt;&lt;m:r&gt;&lt;w:rPr&gt;&lt;w:rFonts w:ascii=&quot;Cambria Math&quot; w:h-ansi=&quot;宋体&quot;/ts w:ascii=&quot;s&gt;&gt;&lt;wx:f:ascii=&quot;Camb&lt;/ont wx:val=&quot;Cambria Math&quot;/&gt;&lt;w:i/&gt;&lt;w:sz w:val=&quot;21&quot;/&gt;&lt;w:sz-cs w:val=&quot;21&quot;/&gt;&lt;/w:rPr&gt;&lt;m:t&gt;2&lt;/m:t&gt;&lt;/m:r&gt;&lt;/m:e&gt;&lt;/m:d&gt;&lt;m:d&gt;&lt;m:dPr&gt;&lt;m:ctrlPr&gt;&lt;w:rPr&gt;&lt;w:rFonts w:ascii=&quot;Cambria Math&quot; w:h-ansi=&quot;宋体&quot;/&gt;&lt;wx:font wx:val=&quot;Cambria Math&quot;/&gt;&lt;w:i/&gt;&lt;w:sz w:s&gt;val=&quot;21&quot;/&gt;&lt;w:sz-cs w&lt;/:val=&quot;21&quot;/&gt;&lt;/w:rPr&gt;&lt;/m:ctrlPr&gt;&lt;/m:dPr&gt;&lt;m:e&gt;&lt;m:r&gt;&lt;w:rPr&gt;&lt;w:rFonts w:ascii=&quot;Cambria Math&quot; w:h-ansi=&quot;宋体&quot;/&gt;&lt;wx:font wx:val=&quot;Cambria Math&quot;/&gt;&lt;w:i/&gt;&lt;w:sz w:val=&quot;21&quot;/&gt;&lt;w:sz-cs w:val=&quot;21&quot;/&gt;&lt;/w:rPr&gt;&lt;m:t&gt;a+3&lt;/m:t&gt;&lt;/m:r&gt;&lt;/m:e&gt;&lt;/m:d&gt;&lt;/m:oMath&gt;&lt;s&gt;/m:oMathPara&gt;&lt;/w:p&gt;&lt;w:&lt;/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的结果为（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INCLUDEPICTURE</w:t>
      </w:r>
      <w:r>
        <w:rPr>
          <w:rFonts w:hint="eastAsia"/>
          <w:lang w:val="en-US" w:eastAsia="zh-CN"/>
        </w:rPr>
        <w:t xml:space="preserve"> 域</w:t>
      </w:r>
    </w:p>
    <w:p>
      <w:pPr>
        <w:pStyle w:val="2"/>
        <w:bidi w:val="0"/>
        <w:rPr>
          <w:b/>
          <w:kern w:val="44"/>
          <w:sz w:val="44"/>
        </w:rPr>
      </w:pPr>
      <w:r>
        <w:rPr>
          <w:rFonts w:ascii="Times New Roman" w:hAnsi="Times New Roman" w:cs="Times New Roman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fr-FR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INCLUDEPICTURE "../Downloads/image260.TIF" \* MERGEFORMAT </w:instrText>
      </w:r>
      <w:r>
        <w:rPr>
          <w:rFonts w:ascii="Times New Roman" w:hAnsi="Times New Roman" w:cs="Times New Roman"/>
          <w:sz w:val="22"/>
          <w:szCs w:val="22"/>
          <w:lang w:val="fr-FR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114300" distR="114300">
            <wp:extent cx="897890" cy="614680"/>
            <wp:effectExtent l="0" t="0" r="16510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  <w:lang w:val="fr-FR"/>
        </w:rPr>
        <w:fldChar w:fldCharType="end"/>
      </w:r>
    </w:p>
    <w:p>
      <w:pPr>
        <w:rPr>
          <w:b/>
          <w:kern w:val="44"/>
          <w:sz w:val="44"/>
        </w:rPr>
      </w:pPr>
    </w:p>
    <w:p>
      <w:pPr>
        <w:pStyle w:val="2"/>
      </w:pPr>
      <w:r>
        <w:rPr>
          <w:rFonts w:hint="eastAsia"/>
        </w:rPr>
        <w:t>题目综合测试</w:t>
      </w:r>
    </w:p>
    <w:p>
      <w:pPr>
        <w:rPr>
          <w:b/>
        </w:rPr>
      </w:pPr>
      <w:r>
        <w:rPr>
          <w:b/>
        </w:rPr>
        <w:t>10</w:t>
      </w:r>
      <w:r>
        <w:rPr>
          <w:rFonts w:hint="eastAsia"/>
          <w:b/>
        </w:rPr>
        <w:t>．下列句子中加点词的解释，有错误的一项是</w:t>
      </w:r>
      <w:r>
        <w:rPr>
          <w:b/>
        </w:rPr>
        <w:t> </w:t>
      </w:r>
      <w:r>
        <w:rPr>
          <w:rFonts w:hint="eastAsia"/>
          <w:b/>
        </w:rPr>
        <w:t>（</w:t>
      </w:r>
      <w:r>
        <w:rPr>
          <w:b/>
        </w:rPr>
        <w:t xml:space="preserve">     </w:t>
      </w:r>
      <w:r>
        <w:rPr>
          <w:rFonts w:hint="eastAsia"/>
          <w:b/>
        </w:rPr>
        <w:t>）</w:t>
      </w:r>
    </w:p>
    <w:p>
      <w:r>
        <w:t>A</w:t>
      </w:r>
      <w:r>
        <w:rPr>
          <w:rFonts w:hint="eastAsia"/>
        </w:rPr>
        <w:t>．声非加疾也，而闻者</w:t>
      </w:r>
      <w:r>
        <w:rPr>
          <w:rFonts w:hint="eastAsia"/>
          <w:em w:val="dot"/>
        </w:rPr>
        <w:t>彰</w:t>
      </w:r>
      <w:r>
        <w:rPr>
          <w:rFonts w:hint="eastAsia"/>
        </w:rPr>
        <w:t>。</w:t>
      </w:r>
      <w:r>
        <w:t xml:space="preserve">          </w:t>
      </w:r>
      <w:r>
        <w:rPr>
          <w:rFonts w:hint="eastAsia"/>
        </w:rPr>
        <w:t>彰：清楚，明白</w:t>
      </w:r>
    </w:p>
    <w:p>
      <w:r>
        <w:t>B</w:t>
      </w:r>
      <w:r>
        <w:rPr>
          <w:rFonts w:hint="eastAsia"/>
        </w:rPr>
        <w:t>．</w:t>
      </w:r>
      <w:r>
        <w:rPr>
          <w:rFonts w:hint="eastAsia"/>
          <w:em w:val="dot"/>
        </w:rPr>
        <w:t>师道</w:t>
      </w:r>
      <w:r>
        <w:rPr>
          <w:rFonts w:hint="eastAsia"/>
        </w:rPr>
        <w:t>之不传也久矣</w:t>
      </w:r>
      <w:r>
        <w:t xml:space="preserve">                </w:t>
      </w:r>
      <w:r>
        <w:rPr>
          <w:rFonts w:hint="eastAsia"/>
        </w:rPr>
        <w:t>师道：从师求学的道理</w:t>
      </w:r>
    </w:p>
    <w:p>
      <w:r>
        <w:t>C</w:t>
      </w:r>
      <w:r>
        <w:rPr>
          <w:rFonts w:hint="eastAsia"/>
        </w:rPr>
        <w:t>．位</w:t>
      </w:r>
      <w:r>
        <w:rPr>
          <w:rFonts w:hint="eastAsia"/>
          <w:em w:val="dot"/>
        </w:rPr>
        <w:t>卑</w:t>
      </w:r>
      <w:r>
        <w:rPr>
          <w:rFonts w:hint="eastAsia"/>
        </w:rPr>
        <w:t>则足羞，官盛则近谀。</w:t>
      </w:r>
      <w:r>
        <w:t xml:space="preserve">        </w:t>
      </w:r>
      <w:r>
        <w:rPr>
          <w:rFonts w:hint="eastAsia"/>
        </w:rPr>
        <w:t>卑：卑鄙</w:t>
      </w:r>
    </w:p>
    <w:p>
      <w:r>
        <w:t>D</w:t>
      </w:r>
      <w:r>
        <w:rPr>
          <w:rFonts w:hint="eastAsia"/>
        </w:rPr>
        <w:t>．于其身也，则耻师焉，</w:t>
      </w:r>
      <w:r>
        <w:rPr>
          <w:rFonts w:hint="eastAsia"/>
          <w:em w:val="dot"/>
        </w:rPr>
        <w:t>惑</w:t>
      </w:r>
      <w:r>
        <w:rPr>
          <w:rFonts w:hint="eastAsia"/>
        </w:rPr>
        <w:t>焉！</w:t>
      </w:r>
      <w:r>
        <w:t xml:space="preserve">      </w:t>
      </w:r>
      <w:r>
        <w:rPr>
          <w:rFonts w:hint="eastAsia"/>
        </w:rPr>
        <w:t>惑：糊涂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rPr>
          <w:color w:val="000000"/>
          <w:sz w:val="24"/>
          <w:vertAlign w:val="superscript"/>
        </w:rPr>
      </w:pPr>
      <w:r>
        <w:rPr>
          <w:rFonts w:hint="eastAsia" w:hAnsi="宋体"/>
        </w:rPr>
        <w:t>1</w:t>
      </w:r>
      <w:r>
        <w:rPr>
          <w:rFonts w:hAnsi="宋体"/>
        </w:rPr>
        <w:t>* 丁香湖公园位于沈阳西北部，是沈阳最大的人工湖。</w:t>
      </w:r>
      <w:r>
        <w:rPr>
          <w:rFonts w:hint="eastAsia" w:hAnsi="宋体"/>
        </w:rPr>
        <w:t>如图所示，4月的丁香湖景色宜人，随着阳光的照射，湖面上的冰逐渐______（选填合适的物态变化名称）。人</w:t>
      </w:r>
      <w:r>
        <w:rPr>
          <w:rFonts w:hAnsi="宋体"/>
          <w:color w:val="000000"/>
          <w:szCs w:val="21"/>
        </w:rPr>
        <w:t>工湖有</w:t>
      </w:r>
      <w:r>
        <w:rPr>
          <w:rFonts w:hint="eastAsia"/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吸热</w:t>
      </w:r>
      <w:r>
        <w:rPr>
          <w:rFonts w:hint="eastAsia"/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功能，在炎热的夏季能大大减弱周围地区的</w:t>
      </w:r>
      <w:r>
        <w:rPr>
          <w:rFonts w:hint="eastAsia"/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热岛效应</w:t>
      </w:r>
      <w:r>
        <w:rPr>
          <w:rFonts w:hint="eastAsia"/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。人造湖之所以有</w:t>
      </w:r>
      <w:r>
        <w:rPr>
          <w:rFonts w:hint="eastAsia" w:hAnsi="宋体"/>
          <w:color w:val="000000"/>
          <w:szCs w:val="21"/>
        </w:rPr>
        <w:t>调节气候的作用</w:t>
      </w:r>
      <w:r>
        <w:rPr>
          <w:rFonts w:hAnsi="宋体"/>
          <w:color w:val="000000"/>
          <w:szCs w:val="21"/>
        </w:rPr>
        <w:t>是因为湖内水的</w:t>
      </w:r>
      <w:r>
        <w:rPr>
          <w:color w:val="000000"/>
          <w:szCs w:val="21"/>
          <w:u w:val="single"/>
        </w:rPr>
        <w:t xml:space="preserve">                   </w:t>
      </w:r>
      <w:r>
        <w:rPr>
          <w:rFonts w:hAnsi="宋体"/>
          <w:color w:val="000000"/>
          <w:szCs w:val="21"/>
        </w:rPr>
        <w:t>，若人造湖湖水的质量为</w:t>
      </w:r>
      <w:r>
        <w:rPr>
          <w:color w:val="000000"/>
          <w:szCs w:val="21"/>
        </w:rPr>
        <w:t>5×10</w:t>
      </w:r>
      <w:r>
        <w:rPr>
          <w:color w:val="000000"/>
          <w:sz w:val="24"/>
          <w:vertAlign w:val="superscript"/>
        </w:rPr>
        <w:t>7</w:t>
      </w:r>
      <w:r>
        <w:rPr>
          <w:color w:val="000000"/>
          <w:szCs w:val="21"/>
        </w:rPr>
        <w:t>kg</w:t>
      </w:r>
      <w:r>
        <w:rPr>
          <w:rFonts w:hAnsi="宋体"/>
          <w:color w:val="000000"/>
          <w:szCs w:val="21"/>
        </w:rPr>
        <w:t>，水温升高</w:t>
      </w:r>
      <w:r>
        <w:rPr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℃</w:t>
      </w:r>
      <w:r>
        <w:rPr>
          <w:rFonts w:hAnsi="宋体"/>
          <w:color w:val="000000"/>
          <w:szCs w:val="21"/>
        </w:rPr>
        <w:t>，湖水吸收的热量是</w:t>
      </w:r>
      <w:r>
        <w:rPr>
          <w:color w:val="000000"/>
          <w:szCs w:val="21"/>
          <w:u w:val="single"/>
        </w:rPr>
        <w:t xml:space="preserve">              </w:t>
      </w:r>
      <w:r>
        <w:rPr>
          <w:color w:val="000000"/>
          <w:szCs w:val="21"/>
        </w:rPr>
        <w:t>J</w:t>
      </w:r>
      <w:r>
        <w:rPr>
          <w:rFonts w:hAnsi="宋体"/>
          <w:color w:val="000000"/>
          <w:szCs w:val="21"/>
        </w:rPr>
        <w:t>。</w:t>
      </w:r>
      <w:r>
        <w:rPr>
          <w:rFonts w:hint="eastAsia" w:hAnsi="宋体"/>
          <w:color w:val="000000"/>
          <w:szCs w:val="21"/>
        </w:rPr>
        <w:t>（C</w:t>
      </w:r>
      <w:r>
        <w:rPr>
          <w:rFonts w:hint="eastAsia" w:hAnsi="宋体"/>
          <w:color w:val="000000"/>
          <w:szCs w:val="21"/>
          <w:vertAlign w:val="subscript"/>
        </w:rPr>
        <w:t>水</w:t>
      </w:r>
      <w:r>
        <w:rPr>
          <w:rFonts w:hint="eastAsia" w:hAnsi="宋体"/>
          <w:color w:val="000000"/>
          <w:szCs w:val="21"/>
        </w:rPr>
        <w:t>=4.2</w:t>
      </w:r>
      <w:r>
        <w:rPr>
          <w:color w:val="000000"/>
          <w:szCs w:val="21"/>
        </w:rPr>
        <w:t>×10</w:t>
      </w:r>
      <w:r>
        <w:rPr>
          <w:rFonts w:hint="eastAsia"/>
          <w:color w:val="000000"/>
          <w:sz w:val="24"/>
          <w:vertAlign w:val="superscript"/>
        </w:rPr>
        <w:t xml:space="preserve">3 </w:t>
      </w:r>
      <w:r>
        <w:rPr>
          <w:rFonts w:hint="eastAsia"/>
          <w:color w:val="000000"/>
          <w:sz w:val="24"/>
        </w:rPr>
        <w:t>J/（Kg</w:t>
      </w:r>
      <w:r>
        <w:rPr>
          <w:rFonts w:hint="eastAsia"/>
          <w:color w:val="000000"/>
          <w:sz w:val="24"/>
          <w:vertAlign w:val="superscript"/>
        </w:rPr>
        <w:t xml:space="preserve"> </w:t>
      </w:r>
      <w:r>
        <w:rPr>
          <w:rFonts w:ascii="宋体" w:hAnsi="宋体"/>
          <w:color w:val="000000"/>
          <w:szCs w:val="21"/>
        </w:rPr>
        <w:t>℃</w:t>
      </w:r>
      <w:r>
        <w:rPr>
          <w:rFonts w:hint="eastAsia"/>
          <w:color w:val="000000"/>
          <w:sz w:val="24"/>
          <w:vertAlign w:val="superscript"/>
        </w:rPr>
        <w:t xml:space="preserve"> </w:t>
      </w:r>
      <w:r>
        <w:rPr>
          <w:rFonts w:hint="eastAsia"/>
          <w:color w:val="000000"/>
          <w:sz w:val="24"/>
        </w:rPr>
        <w:t>））</w:t>
      </w:r>
      <w:r>
        <w:rPr>
          <w:rFonts w:hint="eastAsia"/>
          <w:color w:val="000000"/>
          <w:sz w:val="24"/>
          <w:vertAlign w:val="superscript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0*</w:t>
      </w:r>
      <w:r>
        <w:t xml:space="preserve"> </w:t>
      </w:r>
      <w:r>
        <w:rPr>
          <w:rFonts w:hint="eastAsia"/>
        </w:rPr>
        <w:t>如果关于</w:t>
      </w:r>
      <w:r>
        <w:rPr>
          <w:i/>
        </w:rPr>
        <w:t>x</w:t>
      </w:r>
      <w:r>
        <w:rPr>
          <w:rFonts w:hint="eastAsia"/>
        </w:rPr>
        <w:t>的不等式组</w:t>
      </w:r>
      <w:r>
        <w:object>
          <v:shape id="_x0000_i1028" o:spt="75" alt="eqId68412c5094ef41528f384e9c22c0ea66" type="#_x0000_t75" style="height:66pt;width: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25">
            <o:LockedField>false</o:LockedField>
          </o:OLEObject>
        </w:object>
      </w:r>
      <w:r>
        <w:rPr>
          <w:rFonts w:hint="eastAsia"/>
        </w:rPr>
        <w:t>的解集为</w:t>
      </w:r>
      <w:r>
        <w:object>
          <v:shape id="_x0000_i1029" o:spt="75" alt="eqId6c7b6f231ad749f89bbe27c675b1061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27">
            <o:LockedField>false</o:LockedField>
          </o:OLEObject>
        </w:object>
      </w:r>
      <w:r>
        <w:rPr>
          <w:rFonts w:hint="eastAsia"/>
        </w:rPr>
        <w:t>，且式子</w:t>
      </w:r>
      <w:r>
        <w:object>
          <v:shape id="_x0000_i1030" o:spt="75" alt="eqIde0f7552cd71f448baba6db7abdbd6889" type="#_x0000_t75" style="height:22.5pt;width:40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29">
            <o:LockedField>false</o:LockedField>
          </o:OLEObject>
        </w:object>
      </w:r>
      <w:r>
        <w:rPr>
          <w:rFonts w:hint="eastAsia"/>
        </w:rPr>
        <w:t>的值是整数，则符合条件的所有整数</w:t>
      </w:r>
      <w:r>
        <w:rPr>
          <w:i/>
        </w:rPr>
        <w:t>m</w:t>
      </w:r>
      <w:r>
        <w:rPr>
          <w:rFonts w:hint="eastAsia"/>
        </w:rPr>
        <w:t>的个数是（</w:t>
      </w:r>
      <w:r>
        <w:t xml:space="preserve">    </w:t>
      </w:r>
      <w:r>
        <w:rPr>
          <w:rFonts w:hint="eastAsia"/>
        </w:rPr>
        <w:t>）．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rPr>
          <w:rFonts w:hint="eastAsia"/>
        </w:rPr>
        <w:t>*</w:t>
      </w:r>
      <w:r>
        <w:t xml:space="preserve"> 5</w:t>
      </w:r>
      <w:r>
        <w:tab/>
      </w:r>
      <w:r>
        <w:t>B</w:t>
      </w:r>
      <w:r>
        <w:rPr>
          <w:rFonts w:hint="eastAsia"/>
        </w:rPr>
        <w:t>*</w:t>
      </w:r>
      <w:r>
        <w:t xml:space="preserve"> 4</w:t>
      </w:r>
      <w:r>
        <w:tab/>
      </w:r>
      <w:r>
        <w:t>C</w:t>
      </w:r>
      <w:r>
        <w:rPr>
          <w:rFonts w:hint="eastAsia"/>
        </w:rPr>
        <w:t>*</w:t>
      </w:r>
      <w:r>
        <w:t xml:space="preserve"> 3</w:t>
      </w:r>
      <w:r>
        <w:tab/>
      </w:r>
      <w:r>
        <w:t>D</w:t>
      </w:r>
      <w:r>
        <w:rPr>
          <w:rFonts w:hint="eastAsia"/>
        </w:rPr>
        <w:t>*</w:t>
      </w:r>
      <w:r>
        <w:t xml:space="preserve"> 2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</w:p>
    <w:p>
      <w:pPr>
        <w:spacing w:line="20" w:lineRule="atLeast"/>
        <w:rPr>
          <w:color w:val="000000"/>
          <w:szCs w:val="21"/>
        </w:rPr>
      </w:pPr>
      <w:r>
        <w:rPr>
          <w:color w:val="000000"/>
          <w:szCs w:val="21"/>
        </w:rPr>
        <w:t xml:space="preserve">1*  Now scientists know the age of a lobster. They count the </w:t>
      </w:r>
      <w:r>
        <w:rPr>
          <w:color w:val="000000"/>
          <w:szCs w:val="21"/>
          <w:u w:val="single"/>
        </w:rPr>
        <w:t xml:space="preserve"> 69 </w:t>
      </w:r>
      <w:r>
        <w:rPr>
          <w:color w:val="000000"/>
          <w:szCs w:val="21"/>
        </w:rPr>
        <w:t xml:space="preserve"> rings. We do this with trees. How old are they?Nobody knows </w:t>
      </w:r>
      <w:r>
        <w:rPr>
          <w:color w:val="000000"/>
          <w:szCs w:val="21"/>
          <w:u w:val="single"/>
        </w:rPr>
        <w:t xml:space="preserve">70  </w:t>
      </w:r>
      <w:r>
        <w:rPr>
          <w:color w:val="000000"/>
          <w:szCs w:val="21"/>
        </w:rPr>
        <w:t xml:space="preserve"> long lobsters live. Some people think they live to 100. Before now, scientists</w:t>
      </w:r>
      <w:r>
        <w:rPr>
          <w:color w:val="000000"/>
          <w:szCs w:val="21"/>
          <w:u w:val="single"/>
        </w:rPr>
        <w:t xml:space="preserve"> 71  </w:t>
      </w:r>
      <w:r>
        <w:rPr>
          <w:color w:val="000000"/>
          <w:szCs w:val="21"/>
        </w:rPr>
        <w:t xml:space="preserve"> their age. They looked at their size and </w:t>
      </w:r>
      <w:r>
        <w:rPr>
          <w:color w:val="000000"/>
          <w:szCs w:val="21"/>
          <w:u w:val="single"/>
        </w:rPr>
        <w:t xml:space="preserve">72 </w:t>
      </w:r>
      <w:r>
        <w:rPr>
          <w:color w:val="000000"/>
          <w:szCs w:val="21"/>
        </w:rPr>
        <w:t xml:space="preserve"> things. </w:t>
      </w:r>
    </w:p>
    <w:p>
      <w:pPr>
        <w:spacing w:line="20" w:lineRule="atLeast"/>
        <w:rPr>
          <w:color w:val="000000"/>
          <w:szCs w:val="21"/>
        </w:rPr>
      </w:pPr>
      <w:r>
        <w:rPr>
          <w:color w:val="000000"/>
          <w:szCs w:val="21"/>
        </w:rPr>
        <w:t xml:space="preserve">  New information </w:t>
      </w:r>
      <w:r>
        <w:rPr>
          <w:color w:val="000000"/>
          <w:szCs w:val="21"/>
          <w:u w:val="single"/>
        </w:rPr>
        <w:t xml:space="preserve">73 </w:t>
      </w:r>
      <w:r>
        <w:rPr>
          <w:color w:val="000000"/>
          <w:szCs w:val="21"/>
        </w:rPr>
        <w:t xml:space="preserve"> lobsters grow one ring a year. And they grow them in places </w:t>
      </w:r>
      <w:r>
        <w:rPr>
          <w:color w:val="000000"/>
          <w:szCs w:val="21"/>
          <w:u w:val="single"/>
        </w:rPr>
        <w:t xml:space="preserve">74  </w:t>
      </w:r>
      <w:r>
        <w:rPr>
          <w:color w:val="000000"/>
          <w:szCs w:val="21"/>
        </w:rPr>
        <w:t xml:space="preserve"> the animal. So,the rings cannot be seen. </w:t>
      </w:r>
    </w:p>
    <w:p>
      <w:pPr>
        <w:spacing w:line="20" w:lineRule="atLeast"/>
        <w:ind w:firstLine="210" w:firstLineChars="100"/>
        <w:rPr>
          <w:color w:val="000000"/>
          <w:szCs w:val="21"/>
        </w:rPr>
      </w:pPr>
      <w:r>
        <w:rPr>
          <w:color w:val="000000"/>
          <w:szCs w:val="21"/>
        </w:rPr>
        <w:t xml:space="preserve">Scientists looked at lobsters </w:t>
      </w:r>
      <w:r>
        <w:rPr>
          <w:color w:val="000000"/>
          <w:szCs w:val="21"/>
          <w:u w:val="single"/>
        </w:rPr>
        <w:t xml:space="preserve">75  </w:t>
      </w:r>
      <w:r>
        <w:rPr>
          <w:color w:val="000000"/>
          <w:szCs w:val="21"/>
        </w:rPr>
        <w:t>. They found growth rings are on the eye stalk(梗). An eye stalk is like the stem (茎) of a flower,</w:t>
      </w:r>
      <w:r>
        <w:rPr>
          <w:color w:val="000000"/>
          <w:szCs w:val="21"/>
          <w:u w:val="single"/>
        </w:rPr>
        <w:t xml:space="preserve">76  </w:t>
      </w:r>
      <w:r>
        <w:rPr>
          <w:color w:val="000000"/>
          <w:szCs w:val="21"/>
        </w:rPr>
        <w:t xml:space="preserve"> holds up the flower. A lobster’s eye stalk has an eyeball on the end of it!Some scientists</w:t>
      </w:r>
      <w:r>
        <w:rPr>
          <w:color w:val="000000"/>
          <w:szCs w:val="21"/>
          <w:u w:val="single"/>
        </w:rPr>
        <w:t xml:space="preserve"> 77 </w:t>
      </w:r>
      <w:r>
        <w:rPr>
          <w:color w:val="000000"/>
          <w:szCs w:val="21"/>
        </w:rPr>
        <w:t xml:space="preserve"> found growth rings in the stomachs of lobsters. Soon we will know. Do lobsters live to 100?</w:t>
      </w:r>
    </w:p>
    <w:p/>
    <w:p/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5</w:instrText>
    </w:r>
    <w:r>
      <w:fldChar w:fldCharType="end"/>
    </w:r>
    <w:r>
      <w:instrText xml:space="preserve">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本卷由系统自动生成，请仔细校对后使用，答案仅供参考。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CF7AC"/>
    <w:multiLevelType w:val="singleLevel"/>
    <w:tmpl w:val="D4FCF7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66B1902"/>
    <w:multiLevelType w:val="multilevel"/>
    <w:tmpl w:val="566B1902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1199C"/>
    <w:multiLevelType w:val="multilevel"/>
    <w:tmpl w:val="6A11199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7B01A4D7"/>
    <w:multiLevelType w:val="multilevel"/>
    <w:tmpl w:val="7B01A4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doNotTrackMoves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92"/>
    <w:rsid w:val="00017AAF"/>
    <w:rsid w:val="000232A6"/>
    <w:rsid w:val="00026C90"/>
    <w:rsid w:val="00043B54"/>
    <w:rsid w:val="00065CD2"/>
    <w:rsid w:val="000D09E5"/>
    <w:rsid w:val="001136E8"/>
    <w:rsid w:val="001257D6"/>
    <w:rsid w:val="00157616"/>
    <w:rsid w:val="0017349B"/>
    <w:rsid w:val="001B06D9"/>
    <w:rsid w:val="002A2386"/>
    <w:rsid w:val="003E1A42"/>
    <w:rsid w:val="003F38F2"/>
    <w:rsid w:val="00403681"/>
    <w:rsid w:val="0041349D"/>
    <w:rsid w:val="00416A1A"/>
    <w:rsid w:val="00464504"/>
    <w:rsid w:val="004836EE"/>
    <w:rsid w:val="004D06F2"/>
    <w:rsid w:val="004D42A0"/>
    <w:rsid w:val="004E63D0"/>
    <w:rsid w:val="005F0F49"/>
    <w:rsid w:val="0064153B"/>
    <w:rsid w:val="00675B1F"/>
    <w:rsid w:val="00680AA1"/>
    <w:rsid w:val="006A381C"/>
    <w:rsid w:val="007543DC"/>
    <w:rsid w:val="00771D19"/>
    <w:rsid w:val="007970D5"/>
    <w:rsid w:val="007A55E5"/>
    <w:rsid w:val="007A64BA"/>
    <w:rsid w:val="007D0840"/>
    <w:rsid w:val="00855687"/>
    <w:rsid w:val="00867EB0"/>
    <w:rsid w:val="008E1915"/>
    <w:rsid w:val="00902A2F"/>
    <w:rsid w:val="009C0381"/>
    <w:rsid w:val="009C38D0"/>
    <w:rsid w:val="009E1FB8"/>
    <w:rsid w:val="009E611B"/>
    <w:rsid w:val="00A0138B"/>
    <w:rsid w:val="00A114A5"/>
    <w:rsid w:val="00A244CF"/>
    <w:rsid w:val="00A854EB"/>
    <w:rsid w:val="00A90FDB"/>
    <w:rsid w:val="00AD3992"/>
    <w:rsid w:val="00AE5FF7"/>
    <w:rsid w:val="00AF0F8A"/>
    <w:rsid w:val="00B577EE"/>
    <w:rsid w:val="00B923F8"/>
    <w:rsid w:val="00BA7ED9"/>
    <w:rsid w:val="00BC62FB"/>
    <w:rsid w:val="00BF42D6"/>
    <w:rsid w:val="00C105D1"/>
    <w:rsid w:val="00C93DDE"/>
    <w:rsid w:val="00D317B1"/>
    <w:rsid w:val="00D405BE"/>
    <w:rsid w:val="00DD4B4F"/>
    <w:rsid w:val="00E17E42"/>
    <w:rsid w:val="00E45083"/>
    <w:rsid w:val="00E55184"/>
    <w:rsid w:val="00EA770D"/>
    <w:rsid w:val="00EE2DFF"/>
    <w:rsid w:val="00EE41D2"/>
    <w:rsid w:val="00EF035E"/>
    <w:rsid w:val="00F0497D"/>
    <w:rsid w:val="00F75059"/>
    <w:rsid w:val="00FA429B"/>
    <w:rsid w:val="00FA5C16"/>
    <w:rsid w:val="00FC7D8F"/>
    <w:rsid w:val="00FE441D"/>
    <w:rsid w:val="00FF71A6"/>
    <w:rsid w:val="04B8279F"/>
    <w:rsid w:val="04C37D49"/>
    <w:rsid w:val="05B05D77"/>
    <w:rsid w:val="05B659EC"/>
    <w:rsid w:val="05FD4D05"/>
    <w:rsid w:val="0CAF5CE3"/>
    <w:rsid w:val="115179E4"/>
    <w:rsid w:val="11DE5C47"/>
    <w:rsid w:val="12F85E90"/>
    <w:rsid w:val="133D0F15"/>
    <w:rsid w:val="193108C2"/>
    <w:rsid w:val="1AAD2DE1"/>
    <w:rsid w:val="1C361244"/>
    <w:rsid w:val="23922A3A"/>
    <w:rsid w:val="240A75CF"/>
    <w:rsid w:val="252D66E0"/>
    <w:rsid w:val="28D44285"/>
    <w:rsid w:val="2B5E55C1"/>
    <w:rsid w:val="2EA16E54"/>
    <w:rsid w:val="2FFA5332"/>
    <w:rsid w:val="33CE73AB"/>
    <w:rsid w:val="3619716C"/>
    <w:rsid w:val="364038D3"/>
    <w:rsid w:val="36BF644A"/>
    <w:rsid w:val="37052B11"/>
    <w:rsid w:val="377B6ECA"/>
    <w:rsid w:val="3D0B3441"/>
    <w:rsid w:val="3D290E0A"/>
    <w:rsid w:val="3FBB2828"/>
    <w:rsid w:val="3FC44697"/>
    <w:rsid w:val="3FD856A8"/>
    <w:rsid w:val="423673BB"/>
    <w:rsid w:val="483D6003"/>
    <w:rsid w:val="4A324DB6"/>
    <w:rsid w:val="503F1252"/>
    <w:rsid w:val="506C3F8C"/>
    <w:rsid w:val="544E3DB1"/>
    <w:rsid w:val="55DC7579"/>
    <w:rsid w:val="56464046"/>
    <w:rsid w:val="59324BCA"/>
    <w:rsid w:val="5A6040D9"/>
    <w:rsid w:val="5CAF1E4B"/>
    <w:rsid w:val="5EF800FE"/>
    <w:rsid w:val="60151DC5"/>
    <w:rsid w:val="672D35A6"/>
    <w:rsid w:val="68E85B3C"/>
    <w:rsid w:val="6B8311C4"/>
    <w:rsid w:val="6DB949FD"/>
    <w:rsid w:val="6F71494C"/>
    <w:rsid w:val="6FF40C9C"/>
    <w:rsid w:val="70B430E4"/>
    <w:rsid w:val="71D268DB"/>
    <w:rsid w:val="74476E32"/>
    <w:rsid w:val="78EE2042"/>
    <w:rsid w:val="7B8870F1"/>
    <w:rsid w:val="7C614A4A"/>
    <w:rsid w:val="7CFB59A0"/>
    <w:rsid w:val="7DD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8"/>
    <w:semiHidden/>
    <w:unhideWhenUsed/>
    <w:uiPriority w:val="99"/>
    <w:rPr>
      <w:rFonts w:hint="eastAsia" w:ascii="宋体" w:hAnsi="Courier New"/>
      <w:szCs w:val="21"/>
    </w:rPr>
  </w:style>
  <w:style w:type="paragraph" w:styleId="5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3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页脚 字符"/>
    <w:basedOn w:val="11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批注框文本 字符"/>
    <w:basedOn w:val="11"/>
    <w:link w:val="5"/>
    <w:semiHidden/>
    <w:qFormat/>
    <w:locked/>
    <w:uiPriority w:val="99"/>
    <w:rPr>
      <w:rFonts w:cs="Times New Roman"/>
      <w:sz w:val="18"/>
      <w:szCs w:val="18"/>
    </w:rPr>
  </w:style>
  <w:style w:type="paragraph" w:styleId="15">
    <w:name w:val="No Spacing"/>
    <w:link w:val="16"/>
    <w:qFormat/>
    <w:uiPriority w:val="99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6">
    <w:name w:val="无间隔 字符"/>
    <w:basedOn w:val="11"/>
    <w:link w:val="15"/>
    <w:qFormat/>
    <w:locked/>
    <w:uiPriority w:val="99"/>
    <w:rPr>
      <w:sz w:val="22"/>
      <w:szCs w:val="22"/>
      <w:lang w:val="en-US" w:eastAsia="zh-CN" w:bidi="ar-SA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纯文本 字符"/>
    <w:basedOn w:val="11"/>
    <w:link w:val="4"/>
    <w:qFormat/>
    <w:uiPriority w:val="0"/>
    <w:rPr>
      <w:rFonts w:hint="eastAsia"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6.wmf"/><Relationship Id="rId3" Type="http://schemas.openxmlformats.org/officeDocument/2006/relationships/header" Target="header1.xml"/><Relationship Id="rId29" Type="http://schemas.openxmlformats.org/officeDocument/2006/relationships/oleObject" Target="embeddings/oleObject4.bin"/><Relationship Id="rId28" Type="http://schemas.openxmlformats.org/officeDocument/2006/relationships/image" Target="media/image15.wmf"/><Relationship Id="rId27" Type="http://schemas.openxmlformats.org/officeDocument/2006/relationships/oleObject" Target="embeddings/oleObject3.bin"/><Relationship Id="rId26" Type="http://schemas.openxmlformats.org/officeDocument/2006/relationships/image" Target="media/image14.wmf"/><Relationship Id="rId25" Type="http://schemas.openxmlformats.org/officeDocument/2006/relationships/oleObject" Target="embeddings/oleObject2.bin"/><Relationship Id="rId24" Type="http://schemas.openxmlformats.org/officeDocument/2006/relationships/image" Target="image260.TIF" TargetMode="Externa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QQ-8.EPS" TargetMode="External"/><Relationship Id="rId15" Type="http://schemas.openxmlformats.org/officeDocument/2006/relationships/image" Target="media/image6.wmf"/><Relationship Id="rId14" Type="http://schemas.openxmlformats.org/officeDocument/2006/relationships/image" Target="2020-221.eps" TargetMode="External"/><Relationship Id="rId13" Type="http://schemas.openxmlformats.org/officeDocument/2006/relationships/image" Target="media/image5.w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E4AE3-8CE7-4B43-A26B-96142BF6CA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6</Pages>
  <Words>336</Words>
  <Characters>1921</Characters>
  <Lines>16</Lines>
  <Paragraphs>4</Paragraphs>
  <TotalTime>3</TotalTime>
  <ScaleCrop>false</ScaleCrop>
  <LinksUpToDate>false</LinksUpToDate>
  <CharactersWithSpaces>2253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2021-02-04T02:41:00Z</dcterms:created>
  <dc:creator>zxxk</dc:creator>
  <cp:lastModifiedBy>小天</cp:lastModifiedBy>
  <dcterms:modified xsi:type="dcterms:W3CDTF">2022-02-14T03:35:05Z</dcterms:modified>
  <dc:title>八年级数学第一章1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FD0C6741EE1E4C7EAA777631266B8EC2</vt:lpwstr>
  </property>
</Properties>
</file>