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A35" w:rsidRPr="00532ED3" w:rsidRDefault="00DC1A35" w:rsidP="00DC1A35">
      <w:pPr>
        <w:jc w:val="center"/>
        <w:rPr>
          <w:rFonts w:ascii="楷体_GB2312" w:eastAsia="楷体_GB2312"/>
          <w:b/>
          <w:shadow/>
          <w:sz w:val="44"/>
        </w:rPr>
      </w:pPr>
      <w:r w:rsidRPr="00532ED3">
        <w:rPr>
          <w:rFonts w:ascii="楷体_GB2312" w:eastAsia="楷体_GB2312" w:hint="eastAsia"/>
          <w:b/>
          <w:shadow/>
          <w:sz w:val="44"/>
        </w:rPr>
        <w:t>浙江大华技术股份有限公司</w:t>
      </w:r>
    </w:p>
    <w:p w:rsidR="00DC1A35" w:rsidRPr="00532ED3" w:rsidRDefault="00DC1A35" w:rsidP="00DC1A35">
      <w:pPr>
        <w:jc w:val="center"/>
        <w:rPr>
          <w:rFonts w:ascii="楷体_GB2312" w:eastAsia="楷体_GB2312"/>
          <w:b/>
          <w:shadow/>
          <w:sz w:val="44"/>
        </w:rPr>
      </w:pPr>
      <w:r w:rsidRPr="00532ED3">
        <w:rPr>
          <w:rFonts w:ascii="楷体_GB2312" w:eastAsia="楷体_GB2312" w:hint="eastAsia"/>
          <w:b/>
          <w:shadow/>
          <w:sz w:val="44"/>
        </w:rPr>
        <w:t>IT</w:t>
      </w:r>
      <w:r w:rsidR="00023951" w:rsidRPr="00532ED3">
        <w:rPr>
          <w:rFonts w:ascii="楷体_GB2312" w:eastAsia="楷体_GB2312" w:hint="eastAsia"/>
          <w:b/>
          <w:shadow/>
          <w:sz w:val="44"/>
        </w:rPr>
        <w:t>中心</w:t>
      </w:r>
      <w:r w:rsidRPr="00532ED3">
        <w:rPr>
          <w:rFonts w:ascii="楷体_GB2312" w:eastAsia="楷体_GB2312" w:hint="eastAsia"/>
          <w:b/>
          <w:shadow/>
          <w:sz w:val="44"/>
        </w:rPr>
        <w:t>管理规范</w:t>
      </w:r>
    </w:p>
    <w:p w:rsidR="00494760" w:rsidRDefault="00064B83" w:rsidP="00347CF9">
      <w:pPr>
        <w:spacing w:line="240" w:lineRule="auto"/>
        <w:jc w:val="center"/>
        <w:rPr>
          <w:rFonts w:ascii="微软雅黑" w:eastAsia="微软雅黑" w:hAnsi="微软雅黑" w:hint="eastAsia"/>
          <w:b/>
          <w:sz w:val="72"/>
          <w:szCs w:val="20"/>
        </w:rPr>
      </w:pPr>
      <w:r>
        <w:rPr>
          <w:noProof/>
        </w:rPr>
        <w:pict>
          <v:line id="_x0000_s1028" style="position:absolute;left:0;text-align:left;z-index:1" from="50.25pt,3.3pt" to="364.5pt,3.3pt" o:allowincell="f"/>
        </w:pict>
      </w:r>
      <w:r>
        <w:rPr>
          <w:noProof/>
        </w:rPr>
        <w:pict>
          <v:line id="_x0000_s1029" style="position:absolute;left:0;text-align:left;z-index:2" from="50.25pt,5.1pt" to="364.5pt,5.1pt" o:allowincell="f"/>
        </w:pict>
      </w:r>
      <w:r w:rsidR="006D7CEA">
        <w:rPr>
          <w:rFonts w:ascii="微软雅黑" w:eastAsia="微软雅黑" w:hAnsi="微软雅黑" w:hint="eastAsia"/>
          <w:b/>
          <w:sz w:val="72"/>
          <w:szCs w:val="20"/>
        </w:rPr>
        <w:t>海外营销资料管理平台</w:t>
      </w:r>
    </w:p>
    <w:p w:rsidR="00462B1F" w:rsidRPr="00532ED3" w:rsidRDefault="004A7C60" w:rsidP="00DC1A35">
      <w:pPr>
        <w:spacing w:line="240" w:lineRule="auto"/>
        <w:jc w:val="center"/>
        <w:rPr>
          <w:rFonts w:ascii="微软雅黑" w:eastAsia="微软雅黑" w:hAnsi="微软雅黑"/>
          <w:b/>
          <w:sz w:val="72"/>
          <w:szCs w:val="20"/>
        </w:rPr>
      </w:pPr>
      <w:r>
        <w:rPr>
          <w:rFonts w:ascii="微软雅黑" w:eastAsia="微软雅黑" w:hAnsi="微软雅黑" w:hint="eastAsia"/>
          <w:b/>
          <w:sz w:val="72"/>
          <w:szCs w:val="20"/>
        </w:rPr>
        <w:t>需求规格说明书</w:t>
      </w:r>
    </w:p>
    <w:p w:rsidR="00462B1F" w:rsidRPr="00532ED3" w:rsidRDefault="00462B1F" w:rsidP="00330373">
      <w:pPr>
        <w:spacing w:line="240" w:lineRule="auto"/>
        <w:jc w:val="center"/>
        <w:rPr>
          <w:b/>
        </w:rPr>
      </w:pPr>
    </w:p>
    <w:p w:rsidR="00462B1F" w:rsidRDefault="00462B1F" w:rsidP="00330373">
      <w:pPr>
        <w:spacing w:line="240" w:lineRule="auto"/>
        <w:jc w:val="center"/>
        <w:rPr>
          <w:b/>
        </w:rPr>
      </w:pPr>
    </w:p>
    <w:p w:rsidR="00F54096" w:rsidRDefault="00F54096" w:rsidP="00330373">
      <w:pPr>
        <w:spacing w:line="240" w:lineRule="auto"/>
        <w:jc w:val="center"/>
        <w:rPr>
          <w:b/>
        </w:rPr>
      </w:pPr>
    </w:p>
    <w:p w:rsidR="00F54096" w:rsidRDefault="00F54096" w:rsidP="00330373">
      <w:pPr>
        <w:spacing w:line="240" w:lineRule="auto"/>
        <w:jc w:val="center"/>
        <w:rPr>
          <w:b/>
        </w:rPr>
      </w:pPr>
    </w:p>
    <w:p w:rsidR="00F54096" w:rsidRDefault="00F54096" w:rsidP="00330373">
      <w:pPr>
        <w:spacing w:line="240" w:lineRule="auto"/>
        <w:jc w:val="center"/>
        <w:rPr>
          <w:b/>
        </w:rPr>
      </w:pPr>
    </w:p>
    <w:p w:rsidR="00F54096" w:rsidRDefault="00F54096" w:rsidP="00330373">
      <w:pPr>
        <w:spacing w:line="240" w:lineRule="auto"/>
        <w:jc w:val="center"/>
        <w:rPr>
          <w:b/>
        </w:rPr>
      </w:pPr>
    </w:p>
    <w:p w:rsidR="00F54096" w:rsidRDefault="00F54096" w:rsidP="00330373">
      <w:pPr>
        <w:spacing w:line="240" w:lineRule="auto"/>
        <w:jc w:val="center"/>
        <w:rPr>
          <w:b/>
        </w:rPr>
      </w:pPr>
    </w:p>
    <w:p w:rsidR="00347CF9" w:rsidRDefault="00347CF9" w:rsidP="00330373">
      <w:pPr>
        <w:spacing w:line="240" w:lineRule="auto"/>
        <w:jc w:val="center"/>
        <w:rPr>
          <w:b/>
        </w:rPr>
      </w:pPr>
    </w:p>
    <w:p w:rsidR="00347CF9" w:rsidRDefault="00347CF9" w:rsidP="00330373">
      <w:pPr>
        <w:spacing w:line="240" w:lineRule="auto"/>
        <w:jc w:val="center"/>
        <w:rPr>
          <w:b/>
        </w:rPr>
      </w:pPr>
    </w:p>
    <w:p w:rsidR="00347CF9" w:rsidRDefault="00347CF9" w:rsidP="00330373">
      <w:pPr>
        <w:spacing w:line="240" w:lineRule="auto"/>
        <w:jc w:val="center"/>
        <w:rPr>
          <w:b/>
        </w:rPr>
      </w:pPr>
    </w:p>
    <w:p w:rsidR="00347CF9" w:rsidRDefault="00347CF9" w:rsidP="00330373">
      <w:pPr>
        <w:spacing w:line="240" w:lineRule="auto"/>
        <w:jc w:val="center"/>
        <w:rPr>
          <w:rFonts w:hint="eastAsia"/>
          <w:b/>
        </w:rPr>
      </w:pPr>
    </w:p>
    <w:p w:rsidR="00F54096" w:rsidRDefault="00F54096" w:rsidP="00330373">
      <w:pPr>
        <w:spacing w:line="240" w:lineRule="auto"/>
        <w:jc w:val="center"/>
        <w:rPr>
          <w:b/>
        </w:rPr>
      </w:pPr>
    </w:p>
    <w:p w:rsidR="00F54096" w:rsidRPr="00532ED3" w:rsidRDefault="00F54096" w:rsidP="00330373">
      <w:pPr>
        <w:spacing w:line="240" w:lineRule="auto"/>
        <w:jc w:val="center"/>
        <w:rPr>
          <w:b/>
        </w:rPr>
      </w:pPr>
    </w:p>
    <w:p w:rsidR="00462B1F" w:rsidRPr="00532ED3" w:rsidRDefault="00462B1F" w:rsidP="00330373">
      <w:pPr>
        <w:spacing w:line="240" w:lineRule="auto"/>
        <w:ind w:left="2100"/>
        <w:rPr>
          <w:rFonts w:ascii="楷体_GB2312" w:eastAsia="楷体_GB2312" w:hAnsi="楷体_GB2312"/>
          <w:b/>
          <w:bCs/>
          <w:shadow/>
          <w:sz w:val="28"/>
          <w:szCs w:val="28"/>
        </w:rPr>
      </w:pPr>
      <w:r w:rsidRPr="00532ED3"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文档作者：</w:t>
      </w:r>
      <w:r w:rsidRPr="00532ED3">
        <w:rPr>
          <w:rFonts w:ascii="楷体_GB2312" w:eastAsia="楷体_GB2312" w:hAnsi="楷体_GB2312"/>
          <w:b/>
          <w:bCs/>
          <w:shadow/>
          <w:sz w:val="28"/>
          <w:szCs w:val="28"/>
        </w:rPr>
        <w:tab/>
      </w:r>
      <w:r w:rsidR="003A3787"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程飞飞</w:t>
      </w:r>
    </w:p>
    <w:p w:rsidR="00462B1F" w:rsidRPr="00532ED3" w:rsidRDefault="00462B1F" w:rsidP="00330373">
      <w:pPr>
        <w:spacing w:line="240" w:lineRule="auto"/>
        <w:ind w:left="2100"/>
        <w:rPr>
          <w:rFonts w:ascii="楷体_GB2312" w:eastAsia="楷体_GB2312" w:hAnsi="楷体_GB2312"/>
          <w:b/>
          <w:bCs/>
          <w:shadow/>
          <w:sz w:val="28"/>
          <w:szCs w:val="28"/>
        </w:rPr>
      </w:pPr>
      <w:r w:rsidRPr="00532ED3"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创建日期：</w:t>
      </w:r>
      <w:r w:rsidRPr="00532ED3">
        <w:rPr>
          <w:rFonts w:ascii="楷体_GB2312" w:eastAsia="楷体_GB2312" w:hAnsi="楷体_GB2312"/>
          <w:b/>
          <w:bCs/>
          <w:shadow/>
          <w:sz w:val="28"/>
          <w:szCs w:val="28"/>
        </w:rPr>
        <w:tab/>
      </w:r>
      <w:r w:rsidR="003A3787"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2017.05.15</w:t>
      </w:r>
    </w:p>
    <w:p w:rsidR="00462B1F" w:rsidRPr="00532ED3" w:rsidRDefault="00462B1F" w:rsidP="00330373">
      <w:pPr>
        <w:spacing w:line="240" w:lineRule="auto"/>
        <w:ind w:left="2100"/>
        <w:rPr>
          <w:rFonts w:ascii="楷体_GB2312" w:eastAsia="楷体_GB2312" w:hAnsi="楷体_GB2312"/>
          <w:b/>
          <w:bCs/>
          <w:shadow/>
          <w:sz w:val="28"/>
          <w:szCs w:val="28"/>
        </w:rPr>
      </w:pPr>
      <w:r w:rsidRPr="00532ED3"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确认日期：</w:t>
      </w:r>
      <w:r w:rsidRPr="00532ED3">
        <w:rPr>
          <w:rFonts w:ascii="楷体_GB2312" w:eastAsia="楷体_GB2312" w:hAnsi="楷体_GB2312"/>
          <w:b/>
          <w:bCs/>
          <w:shadow/>
          <w:sz w:val="28"/>
          <w:szCs w:val="28"/>
        </w:rPr>
        <w:tab/>
      </w:r>
    </w:p>
    <w:p w:rsidR="00462B1F" w:rsidRPr="00532ED3" w:rsidRDefault="00462B1F" w:rsidP="00330373">
      <w:pPr>
        <w:spacing w:line="240" w:lineRule="auto"/>
        <w:ind w:left="2100"/>
        <w:rPr>
          <w:rFonts w:ascii="楷体_GB2312" w:eastAsia="楷体_GB2312" w:hAnsi="楷体_GB2312"/>
          <w:b/>
          <w:bCs/>
          <w:shadow/>
          <w:sz w:val="28"/>
          <w:szCs w:val="28"/>
        </w:rPr>
      </w:pPr>
      <w:r w:rsidRPr="00532ED3"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当前版本：</w:t>
      </w:r>
      <w:r w:rsidRPr="00532ED3">
        <w:rPr>
          <w:rFonts w:ascii="楷体_GB2312" w:eastAsia="楷体_GB2312" w:hAnsi="楷体_GB2312"/>
          <w:b/>
          <w:bCs/>
          <w:shadow/>
          <w:sz w:val="28"/>
          <w:szCs w:val="28"/>
        </w:rPr>
        <w:tab/>
      </w:r>
      <w:r w:rsidR="0016050C" w:rsidRPr="00532ED3"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1</w:t>
      </w:r>
      <w:r w:rsidRPr="00532ED3">
        <w:rPr>
          <w:rFonts w:ascii="楷体_GB2312" w:eastAsia="楷体_GB2312" w:hAnsi="楷体_GB2312"/>
          <w:b/>
          <w:bCs/>
          <w:shadow/>
          <w:sz w:val="28"/>
          <w:szCs w:val="28"/>
        </w:rPr>
        <w:t>.0</w:t>
      </w:r>
    </w:p>
    <w:p w:rsidR="00462B1F" w:rsidRPr="00532ED3" w:rsidRDefault="00462B1F" w:rsidP="00330373">
      <w:pPr>
        <w:spacing w:line="240" w:lineRule="auto"/>
        <w:ind w:left="2100"/>
        <w:rPr>
          <w:rFonts w:ascii="楷体_GB2312" w:eastAsia="楷体_GB2312" w:hAnsi="楷体_GB2312"/>
          <w:b/>
          <w:bCs/>
          <w:shadow/>
          <w:sz w:val="28"/>
          <w:szCs w:val="28"/>
        </w:rPr>
      </w:pPr>
      <w:r w:rsidRPr="00532ED3"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拷贝数量：</w:t>
      </w:r>
      <w:r w:rsidRPr="00532ED3">
        <w:rPr>
          <w:rFonts w:ascii="楷体_GB2312" w:eastAsia="楷体_GB2312" w:hAnsi="楷体_GB2312"/>
          <w:b/>
          <w:bCs/>
          <w:shadow/>
          <w:sz w:val="28"/>
          <w:szCs w:val="28"/>
        </w:rPr>
        <w:tab/>
        <w:t>1</w:t>
      </w:r>
    </w:p>
    <w:p w:rsidR="00462B1F" w:rsidRPr="00532ED3" w:rsidRDefault="00462B1F" w:rsidP="00330373">
      <w:pPr>
        <w:spacing w:line="240" w:lineRule="auto"/>
        <w:rPr>
          <w:rFonts w:ascii="楷体_GB2312" w:eastAsia="楷体_GB2312" w:hAnsi="楷体_GB2312"/>
          <w:b/>
          <w:bCs/>
          <w:shadow/>
        </w:rPr>
      </w:pPr>
    </w:p>
    <w:p w:rsidR="00462B1F" w:rsidRPr="00532ED3" w:rsidRDefault="00462B1F" w:rsidP="00330373">
      <w:pPr>
        <w:spacing w:line="240" w:lineRule="auto"/>
        <w:rPr>
          <w:rFonts w:ascii="楷体_GB2312" w:eastAsia="楷体_GB2312" w:hAnsi="楷体_GB2312"/>
          <w:b/>
          <w:bCs/>
          <w:shadow/>
        </w:rPr>
      </w:pPr>
    </w:p>
    <w:p w:rsidR="00462B1F" w:rsidRPr="00532ED3" w:rsidRDefault="00462B1F" w:rsidP="00330373">
      <w:pPr>
        <w:spacing w:line="240" w:lineRule="auto"/>
        <w:rPr>
          <w:rFonts w:ascii="楷体_GB2312" w:eastAsia="楷体_GB2312" w:hAnsi="楷体_GB2312"/>
          <w:b/>
          <w:bCs/>
          <w:shadow/>
        </w:rPr>
      </w:pPr>
    </w:p>
    <w:p w:rsidR="00462B1F" w:rsidRPr="00532ED3" w:rsidRDefault="00462B1F" w:rsidP="00330373">
      <w:pPr>
        <w:spacing w:line="240" w:lineRule="auto"/>
        <w:rPr>
          <w:rFonts w:ascii="楷体_GB2312" w:eastAsia="楷体_GB2312" w:hAnsi="楷体_GB2312"/>
          <w:b/>
          <w:bCs/>
          <w:shadow/>
        </w:rPr>
      </w:pPr>
    </w:p>
    <w:p w:rsidR="00462B1F" w:rsidRPr="00532ED3" w:rsidRDefault="00462B1F" w:rsidP="00330373">
      <w:pPr>
        <w:spacing w:line="240" w:lineRule="auto"/>
        <w:rPr>
          <w:rFonts w:ascii="楷体_GB2312" w:eastAsia="楷体_GB2312" w:hAnsi="楷体_GB2312"/>
          <w:b/>
          <w:bCs/>
          <w:shadow/>
        </w:rPr>
      </w:pPr>
    </w:p>
    <w:p w:rsidR="00462B1F" w:rsidRPr="00532ED3" w:rsidRDefault="00462B1F" w:rsidP="00330373">
      <w:pPr>
        <w:spacing w:line="240" w:lineRule="auto"/>
        <w:rPr>
          <w:rFonts w:ascii="楷体_GB2312" w:eastAsia="楷体_GB2312" w:hAnsi="楷体_GB2312"/>
          <w:b/>
          <w:bCs/>
          <w:shadow/>
        </w:rPr>
      </w:pPr>
    </w:p>
    <w:p w:rsidR="00462B1F" w:rsidRPr="00532ED3" w:rsidRDefault="00462B1F" w:rsidP="00330373">
      <w:pPr>
        <w:spacing w:line="240" w:lineRule="auto"/>
        <w:rPr>
          <w:rFonts w:ascii="楷体_GB2312" w:eastAsia="楷体_GB2312" w:hAnsi="楷体_GB2312"/>
          <w:b/>
          <w:bCs/>
          <w:shadow/>
        </w:rPr>
      </w:pPr>
    </w:p>
    <w:p w:rsidR="00462B1F" w:rsidRPr="00532ED3" w:rsidRDefault="00462B1F" w:rsidP="00330373">
      <w:pPr>
        <w:spacing w:line="240" w:lineRule="auto"/>
        <w:rPr>
          <w:rFonts w:ascii="楷体_GB2312" w:eastAsia="楷体_GB2312" w:hAnsi="楷体_GB2312"/>
          <w:b/>
          <w:bCs/>
          <w:shadow/>
        </w:rPr>
      </w:pPr>
    </w:p>
    <w:p w:rsidR="00462B1F" w:rsidRDefault="00462B1F" w:rsidP="00330373">
      <w:pPr>
        <w:spacing w:line="240" w:lineRule="auto"/>
        <w:rPr>
          <w:rFonts w:ascii="楷体_GB2312" w:eastAsia="楷体_GB2312" w:hAnsi="楷体_GB2312"/>
          <w:b/>
          <w:bCs/>
          <w:shadow/>
        </w:rPr>
      </w:pPr>
    </w:p>
    <w:p w:rsidR="00D419A5" w:rsidRPr="00532ED3" w:rsidRDefault="00D419A5" w:rsidP="00330373">
      <w:pPr>
        <w:spacing w:line="240" w:lineRule="auto"/>
        <w:rPr>
          <w:rFonts w:ascii="楷体_GB2312" w:eastAsia="楷体_GB2312" w:hAnsi="楷体_GB2312"/>
          <w:b/>
          <w:bCs/>
          <w:shadow/>
        </w:rPr>
      </w:pPr>
    </w:p>
    <w:p w:rsidR="00462B1F" w:rsidRPr="00532ED3" w:rsidRDefault="00462B1F" w:rsidP="00330373">
      <w:pPr>
        <w:spacing w:line="240" w:lineRule="auto"/>
        <w:rPr>
          <w:rFonts w:ascii="楷体_GB2312" w:eastAsia="楷体_GB2312" w:hAnsi="楷体_GB2312"/>
          <w:b/>
          <w:bCs/>
          <w:shadow/>
        </w:rPr>
      </w:pPr>
      <w:r w:rsidRPr="00532ED3">
        <w:rPr>
          <w:rFonts w:ascii="楷体_GB2312" w:eastAsia="楷体_GB2312" w:hAnsi="楷体_GB2312" w:hint="eastAsia"/>
          <w:b/>
          <w:bCs/>
          <w:shadow/>
        </w:rPr>
        <w:t>文档控制</w:t>
      </w:r>
    </w:p>
    <w:p w:rsidR="00462B1F" w:rsidRPr="00532ED3" w:rsidRDefault="00462B1F" w:rsidP="00330373">
      <w:pPr>
        <w:spacing w:line="240" w:lineRule="auto"/>
        <w:rPr>
          <w:rFonts w:ascii="楷体_GB2312" w:eastAsia="楷体_GB2312" w:hAnsi="楷体_GB2312"/>
          <w:b/>
          <w:bCs/>
          <w:shadow/>
        </w:rPr>
      </w:pPr>
      <w:r w:rsidRPr="00532ED3">
        <w:rPr>
          <w:rFonts w:ascii="楷体_GB2312" w:eastAsia="楷体_GB2312" w:hAnsi="楷体_GB2312"/>
          <w:b/>
          <w:bCs/>
          <w:shadow/>
        </w:rPr>
        <w:tab/>
      </w:r>
      <w:r w:rsidRPr="00532ED3">
        <w:rPr>
          <w:rFonts w:ascii="楷体_GB2312" w:eastAsia="楷体_GB2312" w:hAnsi="楷体_GB2312" w:hint="eastAsia"/>
          <w:b/>
          <w:bCs/>
          <w:shadow/>
        </w:rPr>
        <w:t>修改记录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242"/>
        <w:gridCol w:w="1841"/>
        <w:gridCol w:w="1280"/>
        <w:gridCol w:w="1348"/>
        <w:gridCol w:w="2787"/>
      </w:tblGrid>
      <w:tr w:rsidR="00462B1F" w:rsidRPr="00532ED3" w:rsidTr="00A60294">
        <w:trPr>
          <w:cantSplit/>
          <w:tblHeader/>
          <w:jc w:val="center"/>
        </w:trPr>
        <w:tc>
          <w:tcPr>
            <w:tcW w:w="731" w:type="pct"/>
            <w:tcBorders>
              <w:top w:val="single" w:sz="12" w:space="0" w:color="auto"/>
            </w:tcBorders>
            <w:shd w:val="pct10" w:color="auto" w:fill="auto"/>
          </w:tcPr>
          <w:p w:rsidR="00462B1F" w:rsidRPr="00532ED3" w:rsidRDefault="00462B1F" w:rsidP="00330373">
            <w:pPr>
              <w:spacing w:line="240" w:lineRule="auto"/>
              <w:rPr>
                <w:rFonts w:ascii="宋体"/>
                <w:szCs w:val="21"/>
              </w:rPr>
            </w:pPr>
            <w:r w:rsidRPr="00532ED3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083" w:type="pct"/>
            <w:tcBorders>
              <w:top w:val="single" w:sz="12" w:space="0" w:color="auto"/>
              <w:left w:val="nil"/>
            </w:tcBorders>
            <w:shd w:val="pct10" w:color="auto" w:fill="auto"/>
          </w:tcPr>
          <w:p w:rsidR="00462B1F" w:rsidRPr="00532ED3" w:rsidRDefault="00462B1F" w:rsidP="00330373">
            <w:pPr>
              <w:spacing w:line="240" w:lineRule="auto"/>
              <w:rPr>
                <w:rFonts w:ascii="宋体"/>
                <w:szCs w:val="21"/>
              </w:rPr>
            </w:pPr>
            <w:r w:rsidRPr="00532ED3">
              <w:rPr>
                <w:rFonts w:ascii="宋体" w:hAnsi="宋体" w:hint="eastAsia"/>
                <w:szCs w:val="21"/>
              </w:rPr>
              <w:t>作者</w:t>
            </w:r>
          </w:p>
        </w:tc>
        <w:tc>
          <w:tcPr>
            <w:tcW w:w="753" w:type="pct"/>
            <w:tcBorders>
              <w:top w:val="single" w:sz="12" w:space="0" w:color="auto"/>
              <w:left w:val="nil"/>
            </w:tcBorders>
            <w:shd w:val="pct10" w:color="auto" w:fill="auto"/>
          </w:tcPr>
          <w:p w:rsidR="00462B1F" w:rsidRPr="00532ED3" w:rsidRDefault="00462B1F" w:rsidP="00330373">
            <w:pPr>
              <w:spacing w:line="240" w:lineRule="auto"/>
              <w:rPr>
                <w:rFonts w:ascii="宋体"/>
                <w:szCs w:val="21"/>
              </w:rPr>
            </w:pPr>
            <w:r w:rsidRPr="00532ED3">
              <w:rPr>
                <w:rFonts w:ascii="宋体" w:hAnsi="宋体" w:hint="eastAsia"/>
                <w:szCs w:val="21"/>
              </w:rPr>
              <w:t>版本</w:t>
            </w:r>
          </w:p>
        </w:tc>
        <w:tc>
          <w:tcPr>
            <w:tcW w:w="793" w:type="pct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pct10" w:color="auto" w:fill="auto"/>
          </w:tcPr>
          <w:p w:rsidR="00462B1F" w:rsidRPr="00532ED3" w:rsidRDefault="00462B1F" w:rsidP="00330373">
            <w:pPr>
              <w:spacing w:line="240" w:lineRule="auto"/>
              <w:rPr>
                <w:rFonts w:ascii="宋体"/>
                <w:szCs w:val="21"/>
              </w:rPr>
            </w:pPr>
            <w:r w:rsidRPr="00532ED3">
              <w:rPr>
                <w:rFonts w:ascii="宋体" w:hAnsi="宋体" w:hint="eastAsia"/>
                <w:szCs w:val="21"/>
              </w:rPr>
              <w:t>参考版本</w:t>
            </w:r>
          </w:p>
        </w:tc>
        <w:tc>
          <w:tcPr>
            <w:tcW w:w="1640" w:type="pct"/>
            <w:tcBorders>
              <w:top w:val="single" w:sz="12" w:space="0" w:color="auto"/>
              <w:left w:val="single" w:sz="4" w:space="0" w:color="auto"/>
              <w:bottom w:val="nil"/>
            </w:tcBorders>
            <w:shd w:val="pct10" w:color="auto" w:fill="auto"/>
          </w:tcPr>
          <w:p w:rsidR="00462B1F" w:rsidRPr="00532ED3" w:rsidRDefault="00462B1F" w:rsidP="00330373">
            <w:pPr>
              <w:spacing w:line="240" w:lineRule="auto"/>
              <w:rPr>
                <w:rFonts w:ascii="宋体"/>
                <w:szCs w:val="21"/>
              </w:rPr>
            </w:pPr>
            <w:r w:rsidRPr="00532ED3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462B1F" w:rsidRPr="00532ED3" w:rsidTr="00A60294">
        <w:trPr>
          <w:cantSplit/>
          <w:trHeight w:hRule="exact" w:val="60"/>
          <w:tblHeader/>
          <w:jc w:val="center"/>
        </w:trPr>
        <w:tc>
          <w:tcPr>
            <w:tcW w:w="731" w:type="pct"/>
            <w:tcBorders>
              <w:top w:val="nil"/>
              <w:left w:val="nil"/>
              <w:right w:val="nil"/>
            </w:tcBorders>
            <w:shd w:val="pct50" w:color="auto" w:fill="auto"/>
          </w:tcPr>
          <w:p w:rsidR="00462B1F" w:rsidRPr="00532ED3" w:rsidRDefault="00462B1F" w:rsidP="00330373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083" w:type="pct"/>
            <w:tcBorders>
              <w:top w:val="nil"/>
              <w:left w:val="nil"/>
              <w:right w:val="nil"/>
            </w:tcBorders>
            <w:shd w:val="pct50" w:color="auto" w:fill="auto"/>
          </w:tcPr>
          <w:p w:rsidR="00462B1F" w:rsidRPr="00532ED3" w:rsidRDefault="00462B1F" w:rsidP="00330373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53" w:type="pct"/>
            <w:tcBorders>
              <w:top w:val="nil"/>
              <w:left w:val="nil"/>
              <w:right w:val="nil"/>
            </w:tcBorders>
            <w:shd w:val="pct50" w:color="auto" w:fill="auto"/>
          </w:tcPr>
          <w:p w:rsidR="00462B1F" w:rsidRPr="00532ED3" w:rsidRDefault="00462B1F" w:rsidP="00330373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93" w:type="pct"/>
            <w:tcBorders>
              <w:left w:val="nil"/>
              <w:right w:val="single" w:sz="4" w:space="0" w:color="auto"/>
            </w:tcBorders>
            <w:shd w:val="pct50" w:color="auto" w:fill="auto"/>
          </w:tcPr>
          <w:p w:rsidR="00462B1F" w:rsidRPr="00532ED3" w:rsidRDefault="00462B1F" w:rsidP="00330373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640" w:type="pct"/>
            <w:tcBorders>
              <w:left w:val="single" w:sz="4" w:space="0" w:color="auto"/>
              <w:right w:val="nil"/>
            </w:tcBorders>
            <w:shd w:val="pct50" w:color="auto" w:fill="auto"/>
          </w:tcPr>
          <w:p w:rsidR="00462B1F" w:rsidRPr="00532ED3" w:rsidRDefault="00462B1F" w:rsidP="00330373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</w:tr>
      <w:tr w:rsidR="00462B1F" w:rsidRPr="00532ED3" w:rsidTr="00A60294">
        <w:trPr>
          <w:cantSplit/>
          <w:jc w:val="center"/>
        </w:trPr>
        <w:tc>
          <w:tcPr>
            <w:tcW w:w="731" w:type="pct"/>
            <w:tcBorders>
              <w:top w:val="nil"/>
            </w:tcBorders>
          </w:tcPr>
          <w:p w:rsidR="00462B1F" w:rsidRPr="00532ED3" w:rsidRDefault="003A3787" w:rsidP="00E62682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2017.05.15</w:t>
            </w:r>
          </w:p>
        </w:tc>
        <w:tc>
          <w:tcPr>
            <w:tcW w:w="1083" w:type="pct"/>
            <w:tcBorders>
              <w:top w:val="nil"/>
            </w:tcBorders>
          </w:tcPr>
          <w:p w:rsidR="00462B1F" w:rsidRPr="00532ED3" w:rsidRDefault="003A3787" w:rsidP="00330373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程飞飞</w:t>
            </w:r>
          </w:p>
        </w:tc>
        <w:tc>
          <w:tcPr>
            <w:tcW w:w="753" w:type="pct"/>
            <w:tcBorders>
              <w:top w:val="nil"/>
            </w:tcBorders>
          </w:tcPr>
          <w:p w:rsidR="00462B1F" w:rsidRPr="00532ED3" w:rsidRDefault="00462B1F" w:rsidP="00330373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  <w:r w:rsidRPr="00532ED3">
              <w:rPr>
                <w:rFonts w:ascii="宋体" w:hAnsi="宋体"/>
                <w:sz w:val="21"/>
                <w:szCs w:val="21"/>
              </w:rPr>
              <w:t>1.0</w:t>
            </w:r>
          </w:p>
        </w:tc>
        <w:tc>
          <w:tcPr>
            <w:tcW w:w="793" w:type="pct"/>
            <w:tcBorders>
              <w:top w:val="nil"/>
              <w:right w:val="single" w:sz="4" w:space="0" w:color="auto"/>
            </w:tcBorders>
          </w:tcPr>
          <w:p w:rsidR="00462B1F" w:rsidRPr="00532ED3" w:rsidRDefault="00462B1F" w:rsidP="00330373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640" w:type="pct"/>
            <w:tcBorders>
              <w:top w:val="nil"/>
              <w:left w:val="single" w:sz="4" w:space="0" w:color="auto"/>
            </w:tcBorders>
          </w:tcPr>
          <w:p w:rsidR="00462B1F" w:rsidRPr="00532ED3" w:rsidRDefault="00347CF9" w:rsidP="00330373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一期需求</w:t>
            </w:r>
            <w:r w:rsidR="002F3548">
              <w:rPr>
                <w:rFonts w:ascii="宋体" w:hAnsi="宋体" w:hint="eastAsia"/>
                <w:sz w:val="21"/>
                <w:szCs w:val="21"/>
              </w:rPr>
              <w:t>（创建）</w:t>
            </w:r>
          </w:p>
        </w:tc>
      </w:tr>
      <w:tr w:rsidR="00462B1F" w:rsidRPr="00532ED3" w:rsidTr="00A60294">
        <w:trPr>
          <w:cantSplit/>
          <w:jc w:val="center"/>
        </w:trPr>
        <w:tc>
          <w:tcPr>
            <w:tcW w:w="731" w:type="pct"/>
          </w:tcPr>
          <w:p w:rsidR="00462B1F" w:rsidRPr="00532ED3" w:rsidRDefault="00462B1F" w:rsidP="00330373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083" w:type="pct"/>
          </w:tcPr>
          <w:p w:rsidR="00462B1F" w:rsidRPr="00532ED3" w:rsidRDefault="00462B1F" w:rsidP="00330373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53" w:type="pct"/>
          </w:tcPr>
          <w:p w:rsidR="00462B1F" w:rsidRPr="00532ED3" w:rsidRDefault="00462B1F" w:rsidP="00330373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93" w:type="pct"/>
            <w:tcBorders>
              <w:right w:val="single" w:sz="4" w:space="0" w:color="auto"/>
            </w:tcBorders>
          </w:tcPr>
          <w:p w:rsidR="00462B1F" w:rsidRPr="00532ED3" w:rsidRDefault="00462B1F" w:rsidP="00330373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640" w:type="pct"/>
            <w:tcBorders>
              <w:left w:val="single" w:sz="4" w:space="0" w:color="auto"/>
            </w:tcBorders>
          </w:tcPr>
          <w:p w:rsidR="00462B1F" w:rsidRPr="00532ED3" w:rsidRDefault="00462B1F" w:rsidP="00330373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</w:tr>
      <w:tr w:rsidR="00462B1F" w:rsidRPr="00532ED3" w:rsidTr="00A60294">
        <w:trPr>
          <w:cantSplit/>
          <w:jc w:val="center"/>
        </w:trPr>
        <w:tc>
          <w:tcPr>
            <w:tcW w:w="731" w:type="pct"/>
          </w:tcPr>
          <w:p w:rsidR="00462B1F" w:rsidRPr="00532ED3" w:rsidRDefault="00462B1F" w:rsidP="00330373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083" w:type="pct"/>
          </w:tcPr>
          <w:p w:rsidR="00462B1F" w:rsidRPr="00532ED3" w:rsidRDefault="00462B1F" w:rsidP="00330373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53" w:type="pct"/>
          </w:tcPr>
          <w:p w:rsidR="00462B1F" w:rsidRPr="00532ED3" w:rsidRDefault="00462B1F" w:rsidP="00330373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93" w:type="pct"/>
            <w:tcBorders>
              <w:right w:val="single" w:sz="4" w:space="0" w:color="auto"/>
            </w:tcBorders>
          </w:tcPr>
          <w:p w:rsidR="00462B1F" w:rsidRPr="00532ED3" w:rsidRDefault="00462B1F" w:rsidP="00330373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640" w:type="pct"/>
            <w:tcBorders>
              <w:left w:val="single" w:sz="4" w:space="0" w:color="auto"/>
            </w:tcBorders>
          </w:tcPr>
          <w:p w:rsidR="00462B1F" w:rsidRPr="00532ED3" w:rsidRDefault="00462B1F" w:rsidP="00330373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</w:tr>
      <w:tr w:rsidR="00462B1F" w:rsidRPr="00532ED3" w:rsidTr="00A60294">
        <w:trPr>
          <w:cantSplit/>
          <w:jc w:val="center"/>
        </w:trPr>
        <w:tc>
          <w:tcPr>
            <w:tcW w:w="731" w:type="pct"/>
          </w:tcPr>
          <w:p w:rsidR="00462B1F" w:rsidRPr="00532ED3" w:rsidRDefault="00462B1F" w:rsidP="00330373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083" w:type="pct"/>
          </w:tcPr>
          <w:p w:rsidR="00462B1F" w:rsidRPr="00532ED3" w:rsidRDefault="00462B1F" w:rsidP="00330373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53" w:type="pct"/>
          </w:tcPr>
          <w:p w:rsidR="00462B1F" w:rsidRPr="00532ED3" w:rsidRDefault="00462B1F" w:rsidP="00330373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93" w:type="pct"/>
            <w:tcBorders>
              <w:right w:val="single" w:sz="4" w:space="0" w:color="auto"/>
            </w:tcBorders>
          </w:tcPr>
          <w:p w:rsidR="00462B1F" w:rsidRPr="00532ED3" w:rsidRDefault="00462B1F" w:rsidP="00330373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640" w:type="pct"/>
            <w:tcBorders>
              <w:left w:val="single" w:sz="4" w:space="0" w:color="auto"/>
            </w:tcBorders>
          </w:tcPr>
          <w:p w:rsidR="00462B1F" w:rsidRPr="00532ED3" w:rsidRDefault="00462B1F" w:rsidP="00330373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</w:tr>
    </w:tbl>
    <w:p w:rsidR="00282B59" w:rsidRDefault="00282B59" w:rsidP="00330373">
      <w:pPr>
        <w:widowControl/>
        <w:spacing w:line="240" w:lineRule="auto"/>
        <w:jc w:val="left"/>
        <w:rPr>
          <w:rFonts w:ascii="微软雅黑" w:eastAsia="微软雅黑" w:hAnsi="微软雅黑"/>
          <w:sz w:val="24"/>
          <w:szCs w:val="24"/>
          <w:lang w:val="zh-CN"/>
        </w:rPr>
      </w:pPr>
    </w:p>
    <w:p w:rsidR="00462B1F" w:rsidRPr="00532ED3" w:rsidRDefault="00282B59" w:rsidP="00330373">
      <w:pPr>
        <w:widowControl/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/>
          <w:sz w:val="24"/>
          <w:szCs w:val="24"/>
          <w:lang w:val="zh-CN"/>
        </w:rPr>
        <w:br w:type="page"/>
      </w:r>
      <w:r w:rsidR="00462B1F" w:rsidRPr="00532ED3">
        <w:rPr>
          <w:rFonts w:ascii="微软雅黑" w:eastAsia="微软雅黑" w:hAnsi="微软雅黑" w:hint="eastAsia"/>
          <w:sz w:val="24"/>
          <w:szCs w:val="24"/>
          <w:lang w:val="zh-CN"/>
        </w:rPr>
        <w:lastRenderedPageBreak/>
        <w:t>目录</w:t>
      </w:r>
    </w:p>
    <w:p w:rsidR="001F2FEA" w:rsidRPr="00AB58D6" w:rsidRDefault="001567A5">
      <w:pPr>
        <w:pStyle w:val="11"/>
        <w:tabs>
          <w:tab w:val="right" w:leader="dot" w:pos="8296"/>
        </w:tabs>
        <w:rPr>
          <w:noProof/>
        </w:rPr>
      </w:pPr>
      <w:r w:rsidRPr="00532ED3">
        <w:rPr>
          <w:rFonts w:ascii="华文仿宋" w:eastAsia="华文仿宋" w:hAnsi="华文仿宋"/>
          <w:sz w:val="24"/>
          <w:szCs w:val="24"/>
        </w:rPr>
        <w:fldChar w:fldCharType="begin"/>
      </w:r>
      <w:r w:rsidR="00462B1F" w:rsidRPr="00532ED3">
        <w:rPr>
          <w:rFonts w:ascii="华文仿宋" w:eastAsia="华文仿宋" w:hAnsi="华文仿宋"/>
          <w:sz w:val="24"/>
          <w:szCs w:val="24"/>
        </w:rPr>
        <w:instrText xml:space="preserve"> TOC \o "1-5" \h \z \u </w:instrText>
      </w:r>
      <w:r w:rsidRPr="00532ED3">
        <w:rPr>
          <w:rFonts w:ascii="华文仿宋" w:eastAsia="华文仿宋" w:hAnsi="华文仿宋"/>
          <w:sz w:val="24"/>
          <w:szCs w:val="24"/>
        </w:rPr>
        <w:fldChar w:fldCharType="separate"/>
      </w:r>
      <w:hyperlink w:anchor="_Toc437366418" w:history="1">
        <w:r w:rsidR="001F2FEA" w:rsidRPr="00504F79">
          <w:rPr>
            <w:rStyle w:val="a5"/>
            <w:noProof/>
          </w:rPr>
          <w:t>1</w:t>
        </w:r>
        <w:r w:rsidR="001F2FEA" w:rsidRPr="00504F79">
          <w:rPr>
            <w:rStyle w:val="a5"/>
            <w:rFonts w:hint="eastAsia"/>
            <w:noProof/>
          </w:rPr>
          <w:t>、编写目的与适用范围：</w:t>
        </w:r>
        <w:r w:rsidR="001F2FEA">
          <w:rPr>
            <w:noProof/>
            <w:webHidden/>
          </w:rPr>
          <w:tab/>
        </w:r>
        <w:r w:rsidR="001F2FEA">
          <w:rPr>
            <w:noProof/>
            <w:webHidden/>
          </w:rPr>
          <w:fldChar w:fldCharType="begin"/>
        </w:r>
        <w:r w:rsidR="001F2FEA">
          <w:rPr>
            <w:noProof/>
            <w:webHidden/>
          </w:rPr>
          <w:instrText xml:space="preserve"> PAGEREF _Toc437366418 \h </w:instrText>
        </w:r>
        <w:r w:rsidR="001F2FEA">
          <w:rPr>
            <w:noProof/>
            <w:webHidden/>
          </w:rPr>
        </w:r>
        <w:r w:rsidR="001F2FEA">
          <w:rPr>
            <w:noProof/>
            <w:webHidden/>
          </w:rPr>
          <w:fldChar w:fldCharType="separate"/>
        </w:r>
        <w:r w:rsidR="001F2FEA">
          <w:rPr>
            <w:noProof/>
            <w:webHidden/>
          </w:rPr>
          <w:t>3</w:t>
        </w:r>
        <w:r w:rsidR="001F2FEA">
          <w:rPr>
            <w:noProof/>
            <w:webHidden/>
          </w:rPr>
          <w:fldChar w:fldCharType="end"/>
        </w:r>
      </w:hyperlink>
    </w:p>
    <w:p w:rsidR="001F2FEA" w:rsidRPr="00AB58D6" w:rsidRDefault="00064B83">
      <w:pPr>
        <w:pStyle w:val="11"/>
        <w:tabs>
          <w:tab w:val="right" w:leader="dot" w:pos="8296"/>
        </w:tabs>
        <w:rPr>
          <w:noProof/>
        </w:rPr>
      </w:pPr>
      <w:hyperlink w:anchor="_Toc437366419" w:history="1">
        <w:r w:rsidR="001F2FEA" w:rsidRPr="00504F79">
          <w:rPr>
            <w:rStyle w:val="a5"/>
            <w:noProof/>
          </w:rPr>
          <w:t>2</w:t>
        </w:r>
        <w:r w:rsidR="001F2FEA" w:rsidRPr="00504F79">
          <w:rPr>
            <w:rStyle w:val="a5"/>
            <w:rFonts w:hint="eastAsia"/>
            <w:noProof/>
          </w:rPr>
          <w:t>、参考引用：</w:t>
        </w:r>
        <w:r w:rsidR="001F2FEA">
          <w:rPr>
            <w:noProof/>
            <w:webHidden/>
          </w:rPr>
          <w:tab/>
        </w:r>
        <w:r w:rsidR="001F2FEA">
          <w:rPr>
            <w:noProof/>
            <w:webHidden/>
          </w:rPr>
          <w:fldChar w:fldCharType="begin"/>
        </w:r>
        <w:r w:rsidR="001F2FEA">
          <w:rPr>
            <w:noProof/>
            <w:webHidden/>
          </w:rPr>
          <w:instrText xml:space="preserve"> PAGEREF _Toc437366419 \h </w:instrText>
        </w:r>
        <w:r w:rsidR="001F2FEA">
          <w:rPr>
            <w:noProof/>
            <w:webHidden/>
          </w:rPr>
        </w:r>
        <w:r w:rsidR="001F2FEA">
          <w:rPr>
            <w:noProof/>
            <w:webHidden/>
          </w:rPr>
          <w:fldChar w:fldCharType="separate"/>
        </w:r>
        <w:r w:rsidR="001F2FEA">
          <w:rPr>
            <w:noProof/>
            <w:webHidden/>
          </w:rPr>
          <w:t>3</w:t>
        </w:r>
        <w:r w:rsidR="001F2FEA">
          <w:rPr>
            <w:noProof/>
            <w:webHidden/>
          </w:rPr>
          <w:fldChar w:fldCharType="end"/>
        </w:r>
      </w:hyperlink>
    </w:p>
    <w:p w:rsidR="001F2FEA" w:rsidRPr="00AB58D6" w:rsidRDefault="00064B83">
      <w:pPr>
        <w:pStyle w:val="11"/>
        <w:tabs>
          <w:tab w:val="right" w:leader="dot" w:pos="8296"/>
        </w:tabs>
        <w:rPr>
          <w:noProof/>
        </w:rPr>
      </w:pPr>
      <w:hyperlink w:anchor="_Toc437366420" w:history="1">
        <w:r w:rsidR="001F2FEA" w:rsidRPr="00504F79">
          <w:rPr>
            <w:rStyle w:val="a5"/>
            <w:noProof/>
          </w:rPr>
          <w:t>3</w:t>
        </w:r>
        <w:r w:rsidR="001F2FEA" w:rsidRPr="00504F79">
          <w:rPr>
            <w:rStyle w:val="a5"/>
            <w:rFonts w:hint="eastAsia"/>
            <w:noProof/>
          </w:rPr>
          <w:t>、术语定义：</w:t>
        </w:r>
        <w:r w:rsidR="001F2FEA">
          <w:rPr>
            <w:noProof/>
            <w:webHidden/>
          </w:rPr>
          <w:tab/>
        </w:r>
        <w:r w:rsidR="001F2FEA">
          <w:rPr>
            <w:noProof/>
            <w:webHidden/>
          </w:rPr>
          <w:fldChar w:fldCharType="begin"/>
        </w:r>
        <w:r w:rsidR="001F2FEA">
          <w:rPr>
            <w:noProof/>
            <w:webHidden/>
          </w:rPr>
          <w:instrText xml:space="preserve"> PAGEREF _Toc437366420 \h </w:instrText>
        </w:r>
        <w:r w:rsidR="001F2FEA">
          <w:rPr>
            <w:noProof/>
            <w:webHidden/>
          </w:rPr>
        </w:r>
        <w:r w:rsidR="001F2FEA">
          <w:rPr>
            <w:noProof/>
            <w:webHidden/>
          </w:rPr>
          <w:fldChar w:fldCharType="separate"/>
        </w:r>
        <w:r w:rsidR="001F2FEA">
          <w:rPr>
            <w:noProof/>
            <w:webHidden/>
          </w:rPr>
          <w:t>3</w:t>
        </w:r>
        <w:r w:rsidR="001F2FEA">
          <w:rPr>
            <w:noProof/>
            <w:webHidden/>
          </w:rPr>
          <w:fldChar w:fldCharType="end"/>
        </w:r>
      </w:hyperlink>
    </w:p>
    <w:p w:rsidR="001F2FEA" w:rsidRPr="00AB58D6" w:rsidRDefault="00064B83">
      <w:pPr>
        <w:pStyle w:val="11"/>
        <w:tabs>
          <w:tab w:val="right" w:leader="dot" w:pos="8296"/>
        </w:tabs>
        <w:rPr>
          <w:noProof/>
        </w:rPr>
      </w:pPr>
      <w:hyperlink w:anchor="_Toc437366421" w:history="1">
        <w:r w:rsidR="001F2FEA" w:rsidRPr="00504F79">
          <w:rPr>
            <w:rStyle w:val="a5"/>
            <w:noProof/>
          </w:rPr>
          <w:t>4</w:t>
        </w:r>
        <w:r w:rsidR="001F2FEA" w:rsidRPr="00504F79">
          <w:rPr>
            <w:rStyle w:val="a5"/>
            <w:rFonts w:hint="eastAsia"/>
            <w:noProof/>
          </w:rPr>
          <w:t>、概述</w:t>
        </w:r>
        <w:r w:rsidR="001F2FEA">
          <w:rPr>
            <w:noProof/>
            <w:webHidden/>
          </w:rPr>
          <w:tab/>
        </w:r>
        <w:r w:rsidR="001F2FEA">
          <w:rPr>
            <w:noProof/>
            <w:webHidden/>
          </w:rPr>
          <w:fldChar w:fldCharType="begin"/>
        </w:r>
        <w:r w:rsidR="001F2FEA">
          <w:rPr>
            <w:noProof/>
            <w:webHidden/>
          </w:rPr>
          <w:instrText xml:space="preserve"> PAGEREF _Toc437366421 \h </w:instrText>
        </w:r>
        <w:r w:rsidR="001F2FEA">
          <w:rPr>
            <w:noProof/>
            <w:webHidden/>
          </w:rPr>
        </w:r>
        <w:r w:rsidR="001F2FEA">
          <w:rPr>
            <w:noProof/>
            <w:webHidden/>
          </w:rPr>
          <w:fldChar w:fldCharType="separate"/>
        </w:r>
        <w:r w:rsidR="001F2FEA">
          <w:rPr>
            <w:noProof/>
            <w:webHidden/>
          </w:rPr>
          <w:t>3</w:t>
        </w:r>
        <w:r w:rsidR="001F2FEA">
          <w:rPr>
            <w:noProof/>
            <w:webHidden/>
          </w:rPr>
          <w:fldChar w:fldCharType="end"/>
        </w:r>
      </w:hyperlink>
    </w:p>
    <w:p w:rsidR="001F2FEA" w:rsidRPr="00AB58D6" w:rsidRDefault="00064B83">
      <w:pPr>
        <w:pStyle w:val="21"/>
        <w:tabs>
          <w:tab w:val="right" w:leader="dot" w:pos="8296"/>
        </w:tabs>
        <w:rPr>
          <w:noProof/>
        </w:rPr>
      </w:pPr>
      <w:hyperlink w:anchor="_Toc437366422" w:history="1">
        <w:r w:rsidR="001F2FEA" w:rsidRPr="00504F79">
          <w:rPr>
            <w:rStyle w:val="a5"/>
            <w:noProof/>
          </w:rPr>
          <w:t xml:space="preserve">4.1 </w:t>
        </w:r>
        <w:r w:rsidR="001F2FEA" w:rsidRPr="00504F79">
          <w:rPr>
            <w:rStyle w:val="a5"/>
            <w:rFonts w:hint="eastAsia"/>
            <w:noProof/>
          </w:rPr>
          <w:t>系统描述</w:t>
        </w:r>
        <w:r w:rsidR="001F2FEA">
          <w:rPr>
            <w:noProof/>
            <w:webHidden/>
          </w:rPr>
          <w:tab/>
        </w:r>
        <w:r w:rsidR="001F2FEA">
          <w:rPr>
            <w:noProof/>
            <w:webHidden/>
          </w:rPr>
          <w:fldChar w:fldCharType="begin"/>
        </w:r>
        <w:r w:rsidR="001F2FEA">
          <w:rPr>
            <w:noProof/>
            <w:webHidden/>
          </w:rPr>
          <w:instrText xml:space="preserve"> PAGEREF _Toc437366422 \h </w:instrText>
        </w:r>
        <w:r w:rsidR="001F2FEA">
          <w:rPr>
            <w:noProof/>
            <w:webHidden/>
          </w:rPr>
        </w:r>
        <w:r w:rsidR="001F2FEA">
          <w:rPr>
            <w:noProof/>
            <w:webHidden/>
          </w:rPr>
          <w:fldChar w:fldCharType="separate"/>
        </w:r>
        <w:r w:rsidR="001F2FEA">
          <w:rPr>
            <w:noProof/>
            <w:webHidden/>
          </w:rPr>
          <w:t>3</w:t>
        </w:r>
        <w:r w:rsidR="001F2FEA">
          <w:rPr>
            <w:noProof/>
            <w:webHidden/>
          </w:rPr>
          <w:fldChar w:fldCharType="end"/>
        </w:r>
      </w:hyperlink>
    </w:p>
    <w:p w:rsidR="001F2FEA" w:rsidRPr="00AB58D6" w:rsidRDefault="00064B83">
      <w:pPr>
        <w:pStyle w:val="21"/>
        <w:tabs>
          <w:tab w:val="right" w:leader="dot" w:pos="8296"/>
        </w:tabs>
        <w:rPr>
          <w:noProof/>
        </w:rPr>
      </w:pPr>
      <w:hyperlink w:anchor="_Toc437366423" w:history="1">
        <w:r w:rsidR="001F2FEA" w:rsidRPr="00504F79">
          <w:rPr>
            <w:rStyle w:val="a5"/>
            <w:noProof/>
          </w:rPr>
          <w:t xml:space="preserve">4.2 </w:t>
        </w:r>
        <w:r w:rsidR="001F2FEA" w:rsidRPr="00504F79">
          <w:rPr>
            <w:rStyle w:val="a5"/>
            <w:rFonts w:hint="eastAsia"/>
            <w:noProof/>
          </w:rPr>
          <w:t>系统功能</w:t>
        </w:r>
        <w:r w:rsidR="001F2FEA">
          <w:rPr>
            <w:noProof/>
            <w:webHidden/>
          </w:rPr>
          <w:tab/>
        </w:r>
        <w:r w:rsidR="001F2FEA">
          <w:rPr>
            <w:noProof/>
            <w:webHidden/>
          </w:rPr>
          <w:fldChar w:fldCharType="begin"/>
        </w:r>
        <w:r w:rsidR="001F2FEA">
          <w:rPr>
            <w:noProof/>
            <w:webHidden/>
          </w:rPr>
          <w:instrText xml:space="preserve"> PAGEREF _Toc437366423 \h </w:instrText>
        </w:r>
        <w:r w:rsidR="001F2FEA">
          <w:rPr>
            <w:noProof/>
            <w:webHidden/>
          </w:rPr>
        </w:r>
        <w:r w:rsidR="001F2FEA">
          <w:rPr>
            <w:noProof/>
            <w:webHidden/>
          </w:rPr>
          <w:fldChar w:fldCharType="separate"/>
        </w:r>
        <w:r w:rsidR="001F2FEA">
          <w:rPr>
            <w:noProof/>
            <w:webHidden/>
          </w:rPr>
          <w:t>4</w:t>
        </w:r>
        <w:r w:rsidR="001F2FEA">
          <w:rPr>
            <w:noProof/>
            <w:webHidden/>
          </w:rPr>
          <w:fldChar w:fldCharType="end"/>
        </w:r>
      </w:hyperlink>
    </w:p>
    <w:p w:rsidR="001F2FEA" w:rsidRPr="00AB58D6" w:rsidRDefault="00064B83">
      <w:pPr>
        <w:pStyle w:val="21"/>
        <w:tabs>
          <w:tab w:val="right" w:leader="dot" w:pos="8296"/>
        </w:tabs>
        <w:rPr>
          <w:noProof/>
        </w:rPr>
      </w:pPr>
      <w:hyperlink w:anchor="_Toc437366424" w:history="1">
        <w:r w:rsidR="001F2FEA" w:rsidRPr="00504F79">
          <w:rPr>
            <w:rStyle w:val="a5"/>
            <w:noProof/>
          </w:rPr>
          <w:t xml:space="preserve">4.3 </w:t>
        </w:r>
        <w:r w:rsidR="001F2FEA" w:rsidRPr="00504F79">
          <w:rPr>
            <w:rStyle w:val="a5"/>
            <w:rFonts w:hint="eastAsia"/>
            <w:noProof/>
          </w:rPr>
          <w:t>用户类和特征</w:t>
        </w:r>
        <w:r w:rsidR="001F2FEA">
          <w:rPr>
            <w:noProof/>
            <w:webHidden/>
          </w:rPr>
          <w:tab/>
        </w:r>
        <w:r w:rsidR="001F2FEA">
          <w:rPr>
            <w:noProof/>
            <w:webHidden/>
          </w:rPr>
          <w:fldChar w:fldCharType="begin"/>
        </w:r>
        <w:r w:rsidR="001F2FEA">
          <w:rPr>
            <w:noProof/>
            <w:webHidden/>
          </w:rPr>
          <w:instrText xml:space="preserve"> PAGEREF _Toc437366424 \h </w:instrText>
        </w:r>
        <w:r w:rsidR="001F2FEA">
          <w:rPr>
            <w:noProof/>
            <w:webHidden/>
          </w:rPr>
        </w:r>
        <w:r w:rsidR="001F2FEA">
          <w:rPr>
            <w:noProof/>
            <w:webHidden/>
          </w:rPr>
          <w:fldChar w:fldCharType="separate"/>
        </w:r>
        <w:r w:rsidR="001F2FEA">
          <w:rPr>
            <w:noProof/>
            <w:webHidden/>
          </w:rPr>
          <w:t>4</w:t>
        </w:r>
        <w:r w:rsidR="001F2FEA">
          <w:rPr>
            <w:noProof/>
            <w:webHidden/>
          </w:rPr>
          <w:fldChar w:fldCharType="end"/>
        </w:r>
      </w:hyperlink>
    </w:p>
    <w:p w:rsidR="001F2FEA" w:rsidRPr="00AB58D6" w:rsidRDefault="00064B83">
      <w:pPr>
        <w:pStyle w:val="21"/>
        <w:tabs>
          <w:tab w:val="right" w:leader="dot" w:pos="8296"/>
        </w:tabs>
        <w:rPr>
          <w:noProof/>
        </w:rPr>
      </w:pPr>
      <w:hyperlink w:anchor="_Toc437366425" w:history="1">
        <w:r w:rsidR="001F2FEA" w:rsidRPr="00504F79">
          <w:rPr>
            <w:rStyle w:val="a5"/>
            <w:noProof/>
          </w:rPr>
          <w:t xml:space="preserve">4.4 </w:t>
        </w:r>
        <w:r w:rsidR="001F2FEA" w:rsidRPr="00504F79">
          <w:rPr>
            <w:rStyle w:val="a5"/>
            <w:rFonts w:hint="eastAsia"/>
            <w:noProof/>
          </w:rPr>
          <w:t>运行环境</w:t>
        </w:r>
        <w:r w:rsidR="001F2FEA">
          <w:rPr>
            <w:noProof/>
            <w:webHidden/>
          </w:rPr>
          <w:tab/>
        </w:r>
        <w:r w:rsidR="001F2FEA">
          <w:rPr>
            <w:noProof/>
            <w:webHidden/>
          </w:rPr>
          <w:fldChar w:fldCharType="begin"/>
        </w:r>
        <w:r w:rsidR="001F2FEA">
          <w:rPr>
            <w:noProof/>
            <w:webHidden/>
          </w:rPr>
          <w:instrText xml:space="preserve"> PAGEREF _Toc437366425 \h </w:instrText>
        </w:r>
        <w:r w:rsidR="001F2FEA">
          <w:rPr>
            <w:noProof/>
            <w:webHidden/>
          </w:rPr>
        </w:r>
        <w:r w:rsidR="001F2FEA">
          <w:rPr>
            <w:noProof/>
            <w:webHidden/>
          </w:rPr>
          <w:fldChar w:fldCharType="separate"/>
        </w:r>
        <w:r w:rsidR="001F2FEA">
          <w:rPr>
            <w:noProof/>
            <w:webHidden/>
          </w:rPr>
          <w:t>4</w:t>
        </w:r>
        <w:r w:rsidR="001F2FEA">
          <w:rPr>
            <w:noProof/>
            <w:webHidden/>
          </w:rPr>
          <w:fldChar w:fldCharType="end"/>
        </w:r>
      </w:hyperlink>
    </w:p>
    <w:p w:rsidR="001F2FEA" w:rsidRPr="00AB58D6" w:rsidRDefault="00064B83">
      <w:pPr>
        <w:pStyle w:val="21"/>
        <w:tabs>
          <w:tab w:val="right" w:leader="dot" w:pos="8296"/>
        </w:tabs>
        <w:rPr>
          <w:noProof/>
        </w:rPr>
      </w:pPr>
      <w:hyperlink w:anchor="_Toc437366426" w:history="1">
        <w:r w:rsidR="001F2FEA" w:rsidRPr="00504F79">
          <w:rPr>
            <w:rStyle w:val="a5"/>
            <w:noProof/>
          </w:rPr>
          <w:t xml:space="preserve">4.5 </w:t>
        </w:r>
        <w:r w:rsidR="001F2FEA" w:rsidRPr="00504F79">
          <w:rPr>
            <w:rStyle w:val="a5"/>
            <w:rFonts w:hint="eastAsia"/>
            <w:noProof/>
          </w:rPr>
          <w:t>设计与实现的约束</w:t>
        </w:r>
        <w:r w:rsidR="001F2FEA">
          <w:rPr>
            <w:noProof/>
            <w:webHidden/>
          </w:rPr>
          <w:tab/>
        </w:r>
        <w:r w:rsidR="001F2FEA">
          <w:rPr>
            <w:noProof/>
            <w:webHidden/>
          </w:rPr>
          <w:fldChar w:fldCharType="begin"/>
        </w:r>
        <w:r w:rsidR="001F2FEA">
          <w:rPr>
            <w:noProof/>
            <w:webHidden/>
          </w:rPr>
          <w:instrText xml:space="preserve"> PAGEREF _Toc437366426 \h </w:instrText>
        </w:r>
        <w:r w:rsidR="001F2FEA">
          <w:rPr>
            <w:noProof/>
            <w:webHidden/>
          </w:rPr>
        </w:r>
        <w:r w:rsidR="001F2FEA">
          <w:rPr>
            <w:noProof/>
            <w:webHidden/>
          </w:rPr>
          <w:fldChar w:fldCharType="separate"/>
        </w:r>
        <w:r w:rsidR="001F2FEA">
          <w:rPr>
            <w:noProof/>
            <w:webHidden/>
          </w:rPr>
          <w:t>4</w:t>
        </w:r>
        <w:r w:rsidR="001F2FEA">
          <w:rPr>
            <w:noProof/>
            <w:webHidden/>
          </w:rPr>
          <w:fldChar w:fldCharType="end"/>
        </w:r>
      </w:hyperlink>
    </w:p>
    <w:p w:rsidR="001F2FEA" w:rsidRPr="00AB58D6" w:rsidRDefault="00064B83">
      <w:pPr>
        <w:pStyle w:val="11"/>
        <w:tabs>
          <w:tab w:val="right" w:leader="dot" w:pos="8296"/>
        </w:tabs>
        <w:rPr>
          <w:noProof/>
        </w:rPr>
      </w:pPr>
      <w:hyperlink w:anchor="_Toc437366427" w:history="1">
        <w:r w:rsidR="001F2FEA" w:rsidRPr="00504F79">
          <w:rPr>
            <w:rStyle w:val="a5"/>
            <w:noProof/>
          </w:rPr>
          <w:t>5</w:t>
        </w:r>
        <w:r w:rsidR="001F2FEA" w:rsidRPr="00504F79">
          <w:rPr>
            <w:rStyle w:val="a5"/>
            <w:rFonts w:hint="eastAsia"/>
            <w:noProof/>
          </w:rPr>
          <w:t>、功能需求</w:t>
        </w:r>
        <w:r w:rsidR="001F2FEA">
          <w:rPr>
            <w:noProof/>
            <w:webHidden/>
          </w:rPr>
          <w:tab/>
        </w:r>
        <w:r w:rsidR="001F2FEA">
          <w:rPr>
            <w:noProof/>
            <w:webHidden/>
          </w:rPr>
          <w:fldChar w:fldCharType="begin"/>
        </w:r>
        <w:r w:rsidR="001F2FEA">
          <w:rPr>
            <w:noProof/>
            <w:webHidden/>
          </w:rPr>
          <w:instrText xml:space="preserve"> PAGEREF _Toc437366427 \h </w:instrText>
        </w:r>
        <w:r w:rsidR="001F2FEA">
          <w:rPr>
            <w:noProof/>
            <w:webHidden/>
          </w:rPr>
        </w:r>
        <w:r w:rsidR="001F2FEA">
          <w:rPr>
            <w:noProof/>
            <w:webHidden/>
          </w:rPr>
          <w:fldChar w:fldCharType="separate"/>
        </w:r>
        <w:r w:rsidR="001F2FEA">
          <w:rPr>
            <w:noProof/>
            <w:webHidden/>
          </w:rPr>
          <w:t>4</w:t>
        </w:r>
        <w:r w:rsidR="001F2FEA">
          <w:rPr>
            <w:noProof/>
            <w:webHidden/>
          </w:rPr>
          <w:fldChar w:fldCharType="end"/>
        </w:r>
      </w:hyperlink>
    </w:p>
    <w:p w:rsidR="001F2FEA" w:rsidRPr="00AB58D6" w:rsidRDefault="00064B83">
      <w:pPr>
        <w:pStyle w:val="21"/>
        <w:tabs>
          <w:tab w:val="right" w:leader="dot" w:pos="8296"/>
        </w:tabs>
        <w:rPr>
          <w:noProof/>
        </w:rPr>
      </w:pPr>
      <w:hyperlink w:anchor="_Toc437366428" w:history="1">
        <w:r w:rsidR="001F2FEA" w:rsidRPr="00504F79">
          <w:rPr>
            <w:rStyle w:val="a5"/>
            <w:noProof/>
          </w:rPr>
          <w:t>5.1 XX</w:t>
        </w:r>
        <w:r w:rsidR="001F2FEA" w:rsidRPr="00504F79">
          <w:rPr>
            <w:rStyle w:val="a5"/>
            <w:rFonts w:hint="eastAsia"/>
            <w:noProof/>
          </w:rPr>
          <w:t>功能</w:t>
        </w:r>
        <w:r w:rsidR="001F2FEA">
          <w:rPr>
            <w:noProof/>
            <w:webHidden/>
          </w:rPr>
          <w:tab/>
        </w:r>
        <w:r w:rsidR="001F2FEA">
          <w:rPr>
            <w:noProof/>
            <w:webHidden/>
          </w:rPr>
          <w:fldChar w:fldCharType="begin"/>
        </w:r>
        <w:r w:rsidR="001F2FEA">
          <w:rPr>
            <w:noProof/>
            <w:webHidden/>
          </w:rPr>
          <w:instrText xml:space="preserve"> PAGEREF _Toc437366428 \h </w:instrText>
        </w:r>
        <w:r w:rsidR="001F2FEA">
          <w:rPr>
            <w:noProof/>
            <w:webHidden/>
          </w:rPr>
        </w:r>
        <w:r w:rsidR="001F2FEA">
          <w:rPr>
            <w:noProof/>
            <w:webHidden/>
          </w:rPr>
          <w:fldChar w:fldCharType="separate"/>
        </w:r>
        <w:r w:rsidR="001F2FEA">
          <w:rPr>
            <w:noProof/>
            <w:webHidden/>
          </w:rPr>
          <w:t>5</w:t>
        </w:r>
        <w:r w:rsidR="001F2FEA">
          <w:rPr>
            <w:noProof/>
            <w:webHidden/>
          </w:rPr>
          <w:fldChar w:fldCharType="end"/>
        </w:r>
      </w:hyperlink>
    </w:p>
    <w:p w:rsidR="001F2FEA" w:rsidRPr="00AB58D6" w:rsidRDefault="00064B83">
      <w:pPr>
        <w:pStyle w:val="31"/>
        <w:tabs>
          <w:tab w:val="right" w:leader="dot" w:pos="8296"/>
        </w:tabs>
        <w:rPr>
          <w:noProof/>
        </w:rPr>
      </w:pPr>
      <w:hyperlink w:anchor="_Toc437366429" w:history="1">
        <w:r w:rsidR="001F2FEA" w:rsidRPr="00504F79">
          <w:rPr>
            <w:rStyle w:val="a5"/>
            <w:noProof/>
          </w:rPr>
          <w:t xml:space="preserve">5.1.1 </w:t>
        </w:r>
        <w:r w:rsidR="001F2FEA" w:rsidRPr="00504F79">
          <w:rPr>
            <w:rStyle w:val="a5"/>
            <w:rFonts w:hint="eastAsia"/>
            <w:noProof/>
          </w:rPr>
          <w:t>说明和优先级</w:t>
        </w:r>
        <w:r w:rsidR="001F2FEA">
          <w:rPr>
            <w:noProof/>
            <w:webHidden/>
          </w:rPr>
          <w:tab/>
        </w:r>
        <w:r w:rsidR="001F2FEA">
          <w:rPr>
            <w:noProof/>
            <w:webHidden/>
          </w:rPr>
          <w:fldChar w:fldCharType="begin"/>
        </w:r>
        <w:r w:rsidR="001F2FEA">
          <w:rPr>
            <w:noProof/>
            <w:webHidden/>
          </w:rPr>
          <w:instrText xml:space="preserve"> PAGEREF _Toc437366429 \h </w:instrText>
        </w:r>
        <w:r w:rsidR="001F2FEA">
          <w:rPr>
            <w:noProof/>
            <w:webHidden/>
          </w:rPr>
        </w:r>
        <w:r w:rsidR="001F2FEA">
          <w:rPr>
            <w:noProof/>
            <w:webHidden/>
          </w:rPr>
          <w:fldChar w:fldCharType="separate"/>
        </w:r>
        <w:r w:rsidR="001F2FEA">
          <w:rPr>
            <w:noProof/>
            <w:webHidden/>
          </w:rPr>
          <w:t>5</w:t>
        </w:r>
        <w:r w:rsidR="001F2FEA">
          <w:rPr>
            <w:noProof/>
            <w:webHidden/>
          </w:rPr>
          <w:fldChar w:fldCharType="end"/>
        </w:r>
      </w:hyperlink>
    </w:p>
    <w:p w:rsidR="001F2FEA" w:rsidRPr="00AB58D6" w:rsidRDefault="00064B83">
      <w:pPr>
        <w:pStyle w:val="31"/>
        <w:tabs>
          <w:tab w:val="right" w:leader="dot" w:pos="8296"/>
        </w:tabs>
        <w:rPr>
          <w:noProof/>
        </w:rPr>
      </w:pPr>
      <w:hyperlink w:anchor="_Toc437366430" w:history="1">
        <w:r w:rsidR="001F2FEA" w:rsidRPr="00504F79">
          <w:rPr>
            <w:rStyle w:val="a5"/>
            <w:noProof/>
          </w:rPr>
          <w:t xml:space="preserve">5.1.2 </w:t>
        </w:r>
        <w:r w:rsidR="001F2FEA" w:rsidRPr="00504F79">
          <w:rPr>
            <w:rStyle w:val="a5"/>
            <w:rFonts w:hint="eastAsia"/>
            <w:noProof/>
          </w:rPr>
          <w:t>功能需求分解、标识及描述</w:t>
        </w:r>
        <w:r w:rsidR="001F2FEA">
          <w:rPr>
            <w:noProof/>
            <w:webHidden/>
          </w:rPr>
          <w:tab/>
        </w:r>
        <w:r w:rsidR="001F2FEA">
          <w:rPr>
            <w:noProof/>
            <w:webHidden/>
          </w:rPr>
          <w:fldChar w:fldCharType="begin"/>
        </w:r>
        <w:r w:rsidR="001F2FEA">
          <w:rPr>
            <w:noProof/>
            <w:webHidden/>
          </w:rPr>
          <w:instrText xml:space="preserve"> PAGEREF _Toc437366430 \h </w:instrText>
        </w:r>
        <w:r w:rsidR="001F2FEA">
          <w:rPr>
            <w:noProof/>
            <w:webHidden/>
          </w:rPr>
        </w:r>
        <w:r w:rsidR="001F2FEA">
          <w:rPr>
            <w:noProof/>
            <w:webHidden/>
          </w:rPr>
          <w:fldChar w:fldCharType="separate"/>
        </w:r>
        <w:r w:rsidR="001F2FEA">
          <w:rPr>
            <w:noProof/>
            <w:webHidden/>
          </w:rPr>
          <w:t>5</w:t>
        </w:r>
        <w:r w:rsidR="001F2FEA">
          <w:rPr>
            <w:noProof/>
            <w:webHidden/>
          </w:rPr>
          <w:fldChar w:fldCharType="end"/>
        </w:r>
      </w:hyperlink>
    </w:p>
    <w:p w:rsidR="001F2FEA" w:rsidRPr="00AB58D6" w:rsidRDefault="00064B83">
      <w:pPr>
        <w:pStyle w:val="11"/>
        <w:tabs>
          <w:tab w:val="right" w:leader="dot" w:pos="8296"/>
        </w:tabs>
        <w:rPr>
          <w:noProof/>
        </w:rPr>
      </w:pPr>
      <w:hyperlink w:anchor="_Toc437366431" w:history="1">
        <w:r w:rsidR="001F2FEA" w:rsidRPr="00504F79">
          <w:rPr>
            <w:rStyle w:val="a5"/>
            <w:noProof/>
          </w:rPr>
          <w:t>6</w:t>
        </w:r>
        <w:r w:rsidR="001F2FEA" w:rsidRPr="00504F79">
          <w:rPr>
            <w:rStyle w:val="a5"/>
            <w:rFonts w:hint="eastAsia"/>
            <w:noProof/>
          </w:rPr>
          <w:t>、外部接口需求</w:t>
        </w:r>
        <w:r w:rsidR="001F2FEA">
          <w:rPr>
            <w:noProof/>
            <w:webHidden/>
          </w:rPr>
          <w:tab/>
        </w:r>
        <w:r w:rsidR="001F2FEA">
          <w:rPr>
            <w:noProof/>
            <w:webHidden/>
          </w:rPr>
          <w:fldChar w:fldCharType="begin"/>
        </w:r>
        <w:r w:rsidR="001F2FEA">
          <w:rPr>
            <w:noProof/>
            <w:webHidden/>
          </w:rPr>
          <w:instrText xml:space="preserve"> PAGEREF _Toc437366431 \h </w:instrText>
        </w:r>
        <w:r w:rsidR="001F2FEA">
          <w:rPr>
            <w:noProof/>
            <w:webHidden/>
          </w:rPr>
        </w:r>
        <w:r w:rsidR="001F2FEA">
          <w:rPr>
            <w:noProof/>
            <w:webHidden/>
          </w:rPr>
          <w:fldChar w:fldCharType="separate"/>
        </w:r>
        <w:r w:rsidR="001F2FEA">
          <w:rPr>
            <w:noProof/>
            <w:webHidden/>
          </w:rPr>
          <w:t>6</w:t>
        </w:r>
        <w:r w:rsidR="001F2FEA">
          <w:rPr>
            <w:noProof/>
            <w:webHidden/>
          </w:rPr>
          <w:fldChar w:fldCharType="end"/>
        </w:r>
      </w:hyperlink>
    </w:p>
    <w:p w:rsidR="001F2FEA" w:rsidRPr="00AB58D6" w:rsidRDefault="00064B83">
      <w:pPr>
        <w:pStyle w:val="21"/>
        <w:tabs>
          <w:tab w:val="right" w:leader="dot" w:pos="8296"/>
        </w:tabs>
        <w:rPr>
          <w:noProof/>
        </w:rPr>
      </w:pPr>
      <w:hyperlink w:anchor="_Toc437366432" w:history="1">
        <w:r w:rsidR="001F2FEA" w:rsidRPr="00504F79">
          <w:rPr>
            <w:rStyle w:val="a5"/>
            <w:noProof/>
          </w:rPr>
          <w:t xml:space="preserve">6.1 </w:t>
        </w:r>
        <w:r w:rsidR="001F2FEA" w:rsidRPr="00504F79">
          <w:rPr>
            <w:rStyle w:val="a5"/>
            <w:rFonts w:hint="eastAsia"/>
            <w:noProof/>
          </w:rPr>
          <w:t>用户界面</w:t>
        </w:r>
        <w:r w:rsidR="001F2FEA">
          <w:rPr>
            <w:noProof/>
            <w:webHidden/>
          </w:rPr>
          <w:tab/>
        </w:r>
        <w:r w:rsidR="001F2FEA">
          <w:rPr>
            <w:noProof/>
            <w:webHidden/>
          </w:rPr>
          <w:fldChar w:fldCharType="begin"/>
        </w:r>
        <w:r w:rsidR="001F2FEA">
          <w:rPr>
            <w:noProof/>
            <w:webHidden/>
          </w:rPr>
          <w:instrText xml:space="preserve"> PAGEREF _Toc437366432 \h </w:instrText>
        </w:r>
        <w:r w:rsidR="001F2FEA">
          <w:rPr>
            <w:noProof/>
            <w:webHidden/>
          </w:rPr>
        </w:r>
        <w:r w:rsidR="001F2FEA">
          <w:rPr>
            <w:noProof/>
            <w:webHidden/>
          </w:rPr>
          <w:fldChar w:fldCharType="separate"/>
        </w:r>
        <w:r w:rsidR="001F2FEA">
          <w:rPr>
            <w:noProof/>
            <w:webHidden/>
          </w:rPr>
          <w:t>6</w:t>
        </w:r>
        <w:r w:rsidR="001F2FEA">
          <w:rPr>
            <w:noProof/>
            <w:webHidden/>
          </w:rPr>
          <w:fldChar w:fldCharType="end"/>
        </w:r>
      </w:hyperlink>
    </w:p>
    <w:p w:rsidR="001F2FEA" w:rsidRPr="00AB58D6" w:rsidRDefault="00064B83">
      <w:pPr>
        <w:pStyle w:val="21"/>
        <w:tabs>
          <w:tab w:val="right" w:leader="dot" w:pos="8296"/>
        </w:tabs>
        <w:rPr>
          <w:noProof/>
        </w:rPr>
      </w:pPr>
      <w:hyperlink w:anchor="_Toc437366433" w:history="1">
        <w:r w:rsidR="001F2FEA" w:rsidRPr="00504F79">
          <w:rPr>
            <w:rStyle w:val="a5"/>
            <w:noProof/>
          </w:rPr>
          <w:t xml:space="preserve">6.2 </w:t>
        </w:r>
        <w:r w:rsidR="001F2FEA" w:rsidRPr="00504F79">
          <w:rPr>
            <w:rStyle w:val="a5"/>
            <w:rFonts w:hint="eastAsia"/>
            <w:noProof/>
          </w:rPr>
          <w:t>硬件接口</w:t>
        </w:r>
        <w:r w:rsidR="001F2FEA">
          <w:rPr>
            <w:noProof/>
            <w:webHidden/>
          </w:rPr>
          <w:tab/>
        </w:r>
        <w:r w:rsidR="001F2FEA">
          <w:rPr>
            <w:noProof/>
            <w:webHidden/>
          </w:rPr>
          <w:fldChar w:fldCharType="begin"/>
        </w:r>
        <w:r w:rsidR="001F2FEA">
          <w:rPr>
            <w:noProof/>
            <w:webHidden/>
          </w:rPr>
          <w:instrText xml:space="preserve"> PAGEREF _Toc437366433 \h </w:instrText>
        </w:r>
        <w:r w:rsidR="001F2FEA">
          <w:rPr>
            <w:noProof/>
            <w:webHidden/>
          </w:rPr>
        </w:r>
        <w:r w:rsidR="001F2FEA">
          <w:rPr>
            <w:noProof/>
            <w:webHidden/>
          </w:rPr>
          <w:fldChar w:fldCharType="separate"/>
        </w:r>
        <w:r w:rsidR="001F2FEA">
          <w:rPr>
            <w:noProof/>
            <w:webHidden/>
          </w:rPr>
          <w:t>6</w:t>
        </w:r>
        <w:r w:rsidR="001F2FEA">
          <w:rPr>
            <w:noProof/>
            <w:webHidden/>
          </w:rPr>
          <w:fldChar w:fldCharType="end"/>
        </w:r>
      </w:hyperlink>
    </w:p>
    <w:p w:rsidR="001F2FEA" w:rsidRPr="00AB58D6" w:rsidRDefault="00064B83">
      <w:pPr>
        <w:pStyle w:val="21"/>
        <w:tabs>
          <w:tab w:val="right" w:leader="dot" w:pos="8296"/>
        </w:tabs>
        <w:rPr>
          <w:noProof/>
        </w:rPr>
      </w:pPr>
      <w:hyperlink w:anchor="_Toc437366434" w:history="1">
        <w:r w:rsidR="001F2FEA" w:rsidRPr="00504F79">
          <w:rPr>
            <w:rStyle w:val="a5"/>
            <w:noProof/>
          </w:rPr>
          <w:t xml:space="preserve">6.3 </w:t>
        </w:r>
        <w:r w:rsidR="001F2FEA" w:rsidRPr="00504F79">
          <w:rPr>
            <w:rStyle w:val="a5"/>
            <w:rFonts w:hint="eastAsia"/>
            <w:noProof/>
          </w:rPr>
          <w:t>软件接口</w:t>
        </w:r>
        <w:r w:rsidR="001F2FEA">
          <w:rPr>
            <w:noProof/>
            <w:webHidden/>
          </w:rPr>
          <w:tab/>
        </w:r>
        <w:r w:rsidR="001F2FEA">
          <w:rPr>
            <w:noProof/>
            <w:webHidden/>
          </w:rPr>
          <w:fldChar w:fldCharType="begin"/>
        </w:r>
        <w:r w:rsidR="001F2FEA">
          <w:rPr>
            <w:noProof/>
            <w:webHidden/>
          </w:rPr>
          <w:instrText xml:space="preserve"> PAGEREF _Toc437366434 \h </w:instrText>
        </w:r>
        <w:r w:rsidR="001F2FEA">
          <w:rPr>
            <w:noProof/>
            <w:webHidden/>
          </w:rPr>
        </w:r>
        <w:r w:rsidR="001F2FEA">
          <w:rPr>
            <w:noProof/>
            <w:webHidden/>
          </w:rPr>
          <w:fldChar w:fldCharType="separate"/>
        </w:r>
        <w:r w:rsidR="001F2FEA">
          <w:rPr>
            <w:noProof/>
            <w:webHidden/>
          </w:rPr>
          <w:t>6</w:t>
        </w:r>
        <w:r w:rsidR="001F2FEA">
          <w:rPr>
            <w:noProof/>
            <w:webHidden/>
          </w:rPr>
          <w:fldChar w:fldCharType="end"/>
        </w:r>
      </w:hyperlink>
    </w:p>
    <w:p w:rsidR="001F2FEA" w:rsidRPr="00AB58D6" w:rsidRDefault="00064B83">
      <w:pPr>
        <w:pStyle w:val="21"/>
        <w:tabs>
          <w:tab w:val="right" w:leader="dot" w:pos="8296"/>
        </w:tabs>
        <w:rPr>
          <w:noProof/>
        </w:rPr>
      </w:pPr>
      <w:hyperlink w:anchor="_Toc437366435" w:history="1">
        <w:r w:rsidR="001F2FEA" w:rsidRPr="00504F79">
          <w:rPr>
            <w:rStyle w:val="a5"/>
            <w:noProof/>
          </w:rPr>
          <w:t xml:space="preserve">6.4 </w:t>
        </w:r>
        <w:r w:rsidR="001F2FEA" w:rsidRPr="00504F79">
          <w:rPr>
            <w:rStyle w:val="a5"/>
            <w:rFonts w:hint="eastAsia"/>
            <w:noProof/>
          </w:rPr>
          <w:t>通讯接口</w:t>
        </w:r>
        <w:r w:rsidR="001F2FEA">
          <w:rPr>
            <w:noProof/>
            <w:webHidden/>
          </w:rPr>
          <w:tab/>
        </w:r>
        <w:r w:rsidR="001F2FEA">
          <w:rPr>
            <w:noProof/>
            <w:webHidden/>
          </w:rPr>
          <w:fldChar w:fldCharType="begin"/>
        </w:r>
        <w:r w:rsidR="001F2FEA">
          <w:rPr>
            <w:noProof/>
            <w:webHidden/>
          </w:rPr>
          <w:instrText xml:space="preserve"> PAGEREF _Toc437366435 \h </w:instrText>
        </w:r>
        <w:r w:rsidR="001F2FEA">
          <w:rPr>
            <w:noProof/>
            <w:webHidden/>
          </w:rPr>
        </w:r>
        <w:r w:rsidR="001F2FEA">
          <w:rPr>
            <w:noProof/>
            <w:webHidden/>
          </w:rPr>
          <w:fldChar w:fldCharType="separate"/>
        </w:r>
        <w:r w:rsidR="001F2FEA">
          <w:rPr>
            <w:noProof/>
            <w:webHidden/>
          </w:rPr>
          <w:t>6</w:t>
        </w:r>
        <w:r w:rsidR="001F2FEA">
          <w:rPr>
            <w:noProof/>
            <w:webHidden/>
          </w:rPr>
          <w:fldChar w:fldCharType="end"/>
        </w:r>
      </w:hyperlink>
    </w:p>
    <w:p w:rsidR="001F2FEA" w:rsidRPr="00AB58D6" w:rsidRDefault="00064B83">
      <w:pPr>
        <w:pStyle w:val="11"/>
        <w:tabs>
          <w:tab w:val="right" w:leader="dot" w:pos="8296"/>
        </w:tabs>
        <w:rPr>
          <w:noProof/>
        </w:rPr>
      </w:pPr>
      <w:hyperlink w:anchor="_Toc437366436" w:history="1">
        <w:r w:rsidR="001F2FEA" w:rsidRPr="00504F79">
          <w:rPr>
            <w:rStyle w:val="a5"/>
            <w:noProof/>
          </w:rPr>
          <w:t>7</w:t>
        </w:r>
        <w:r w:rsidR="001F2FEA" w:rsidRPr="00504F79">
          <w:rPr>
            <w:rStyle w:val="a5"/>
            <w:rFonts w:hint="eastAsia"/>
            <w:noProof/>
          </w:rPr>
          <w:t>、其它非功能需求</w:t>
        </w:r>
        <w:r w:rsidR="001F2FEA">
          <w:rPr>
            <w:noProof/>
            <w:webHidden/>
          </w:rPr>
          <w:tab/>
        </w:r>
        <w:r w:rsidR="001F2FEA">
          <w:rPr>
            <w:noProof/>
            <w:webHidden/>
          </w:rPr>
          <w:fldChar w:fldCharType="begin"/>
        </w:r>
        <w:r w:rsidR="001F2FEA">
          <w:rPr>
            <w:noProof/>
            <w:webHidden/>
          </w:rPr>
          <w:instrText xml:space="preserve"> PAGEREF _Toc437366436 \h </w:instrText>
        </w:r>
        <w:r w:rsidR="001F2FEA">
          <w:rPr>
            <w:noProof/>
            <w:webHidden/>
          </w:rPr>
        </w:r>
        <w:r w:rsidR="001F2FEA">
          <w:rPr>
            <w:noProof/>
            <w:webHidden/>
          </w:rPr>
          <w:fldChar w:fldCharType="separate"/>
        </w:r>
        <w:r w:rsidR="001F2FEA">
          <w:rPr>
            <w:noProof/>
            <w:webHidden/>
          </w:rPr>
          <w:t>7</w:t>
        </w:r>
        <w:r w:rsidR="001F2FEA">
          <w:rPr>
            <w:noProof/>
            <w:webHidden/>
          </w:rPr>
          <w:fldChar w:fldCharType="end"/>
        </w:r>
      </w:hyperlink>
    </w:p>
    <w:p w:rsidR="001F2FEA" w:rsidRPr="00AB58D6" w:rsidRDefault="00064B83">
      <w:pPr>
        <w:pStyle w:val="21"/>
        <w:tabs>
          <w:tab w:val="right" w:leader="dot" w:pos="8296"/>
        </w:tabs>
        <w:rPr>
          <w:noProof/>
        </w:rPr>
      </w:pPr>
      <w:hyperlink w:anchor="_Toc437366437" w:history="1">
        <w:r w:rsidR="001F2FEA" w:rsidRPr="00504F79">
          <w:rPr>
            <w:rStyle w:val="a5"/>
            <w:noProof/>
          </w:rPr>
          <w:t xml:space="preserve">7.1 </w:t>
        </w:r>
        <w:r w:rsidR="001F2FEA" w:rsidRPr="00504F79">
          <w:rPr>
            <w:rStyle w:val="a5"/>
            <w:rFonts w:hint="eastAsia"/>
            <w:noProof/>
          </w:rPr>
          <w:t>静态数值需求</w:t>
        </w:r>
        <w:r w:rsidR="001F2FEA">
          <w:rPr>
            <w:noProof/>
            <w:webHidden/>
          </w:rPr>
          <w:tab/>
        </w:r>
        <w:r w:rsidR="001F2FEA">
          <w:rPr>
            <w:noProof/>
            <w:webHidden/>
          </w:rPr>
          <w:fldChar w:fldCharType="begin"/>
        </w:r>
        <w:r w:rsidR="001F2FEA">
          <w:rPr>
            <w:noProof/>
            <w:webHidden/>
          </w:rPr>
          <w:instrText xml:space="preserve"> PAGEREF _Toc437366437 \h </w:instrText>
        </w:r>
        <w:r w:rsidR="001F2FEA">
          <w:rPr>
            <w:noProof/>
            <w:webHidden/>
          </w:rPr>
        </w:r>
        <w:r w:rsidR="001F2FEA">
          <w:rPr>
            <w:noProof/>
            <w:webHidden/>
          </w:rPr>
          <w:fldChar w:fldCharType="separate"/>
        </w:r>
        <w:r w:rsidR="001F2FEA">
          <w:rPr>
            <w:noProof/>
            <w:webHidden/>
          </w:rPr>
          <w:t>7</w:t>
        </w:r>
        <w:r w:rsidR="001F2FEA">
          <w:rPr>
            <w:noProof/>
            <w:webHidden/>
          </w:rPr>
          <w:fldChar w:fldCharType="end"/>
        </w:r>
      </w:hyperlink>
    </w:p>
    <w:p w:rsidR="001F2FEA" w:rsidRPr="00AB58D6" w:rsidRDefault="00064B83">
      <w:pPr>
        <w:pStyle w:val="21"/>
        <w:tabs>
          <w:tab w:val="right" w:leader="dot" w:pos="8296"/>
        </w:tabs>
        <w:rPr>
          <w:noProof/>
        </w:rPr>
      </w:pPr>
      <w:hyperlink w:anchor="_Toc437366438" w:history="1">
        <w:r w:rsidR="001F2FEA" w:rsidRPr="00504F79">
          <w:rPr>
            <w:rStyle w:val="a5"/>
            <w:noProof/>
          </w:rPr>
          <w:t xml:space="preserve">7.2 </w:t>
        </w:r>
        <w:r w:rsidR="001F2FEA" w:rsidRPr="00504F79">
          <w:rPr>
            <w:rStyle w:val="a5"/>
            <w:rFonts w:hint="eastAsia"/>
            <w:noProof/>
          </w:rPr>
          <w:t>动态数值需求</w:t>
        </w:r>
        <w:r w:rsidR="001F2FEA">
          <w:rPr>
            <w:noProof/>
            <w:webHidden/>
          </w:rPr>
          <w:tab/>
        </w:r>
        <w:r w:rsidR="001F2FEA">
          <w:rPr>
            <w:noProof/>
            <w:webHidden/>
          </w:rPr>
          <w:fldChar w:fldCharType="begin"/>
        </w:r>
        <w:r w:rsidR="001F2FEA">
          <w:rPr>
            <w:noProof/>
            <w:webHidden/>
          </w:rPr>
          <w:instrText xml:space="preserve"> PAGEREF _Toc437366438 \h </w:instrText>
        </w:r>
        <w:r w:rsidR="001F2FEA">
          <w:rPr>
            <w:noProof/>
            <w:webHidden/>
          </w:rPr>
        </w:r>
        <w:r w:rsidR="001F2FEA">
          <w:rPr>
            <w:noProof/>
            <w:webHidden/>
          </w:rPr>
          <w:fldChar w:fldCharType="separate"/>
        </w:r>
        <w:r w:rsidR="001F2FEA">
          <w:rPr>
            <w:noProof/>
            <w:webHidden/>
          </w:rPr>
          <w:t>7</w:t>
        </w:r>
        <w:r w:rsidR="001F2FEA">
          <w:rPr>
            <w:noProof/>
            <w:webHidden/>
          </w:rPr>
          <w:fldChar w:fldCharType="end"/>
        </w:r>
      </w:hyperlink>
    </w:p>
    <w:p w:rsidR="001F2FEA" w:rsidRPr="00AB58D6" w:rsidRDefault="00064B83">
      <w:pPr>
        <w:pStyle w:val="21"/>
        <w:tabs>
          <w:tab w:val="right" w:leader="dot" w:pos="8296"/>
        </w:tabs>
        <w:rPr>
          <w:noProof/>
        </w:rPr>
      </w:pPr>
      <w:hyperlink w:anchor="_Toc437366439" w:history="1">
        <w:r w:rsidR="001F2FEA" w:rsidRPr="00504F79">
          <w:rPr>
            <w:rStyle w:val="a5"/>
            <w:noProof/>
          </w:rPr>
          <w:t xml:space="preserve">7.3 </w:t>
        </w:r>
        <w:r w:rsidR="001F2FEA" w:rsidRPr="00504F79">
          <w:rPr>
            <w:rStyle w:val="a5"/>
            <w:rFonts w:hint="eastAsia"/>
            <w:noProof/>
          </w:rPr>
          <w:t>安全性</w:t>
        </w:r>
        <w:r w:rsidR="001F2FEA">
          <w:rPr>
            <w:noProof/>
            <w:webHidden/>
          </w:rPr>
          <w:tab/>
        </w:r>
        <w:r w:rsidR="001F2FEA">
          <w:rPr>
            <w:noProof/>
            <w:webHidden/>
          </w:rPr>
          <w:fldChar w:fldCharType="begin"/>
        </w:r>
        <w:r w:rsidR="001F2FEA">
          <w:rPr>
            <w:noProof/>
            <w:webHidden/>
          </w:rPr>
          <w:instrText xml:space="preserve"> PAGEREF _Toc437366439 \h </w:instrText>
        </w:r>
        <w:r w:rsidR="001F2FEA">
          <w:rPr>
            <w:noProof/>
            <w:webHidden/>
          </w:rPr>
        </w:r>
        <w:r w:rsidR="001F2FEA">
          <w:rPr>
            <w:noProof/>
            <w:webHidden/>
          </w:rPr>
          <w:fldChar w:fldCharType="separate"/>
        </w:r>
        <w:r w:rsidR="001F2FEA">
          <w:rPr>
            <w:noProof/>
            <w:webHidden/>
          </w:rPr>
          <w:t>7</w:t>
        </w:r>
        <w:r w:rsidR="001F2FEA">
          <w:rPr>
            <w:noProof/>
            <w:webHidden/>
          </w:rPr>
          <w:fldChar w:fldCharType="end"/>
        </w:r>
      </w:hyperlink>
    </w:p>
    <w:p w:rsidR="001F2FEA" w:rsidRPr="00AB58D6" w:rsidRDefault="00064B83">
      <w:pPr>
        <w:pStyle w:val="21"/>
        <w:tabs>
          <w:tab w:val="right" w:leader="dot" w:pos="8296"/>
        </w:tabs>
        <w:rPr>
          <w:noProof/>
        </w:rPr>
      </w:pPr>
      <w:hyperlink w:anchor="_Toc437366440" w:history="1">
        <w:r w:rsidR="001F2FEA" w:rsidRPr="00504F79">
          <w:rPr>
            <w:rStyle w:val="a5"/>
            <w:noProof/>
          </w:rPr>
          <w:t xml:space="preserve">7.4 </w:t>
        </w:r>
        <w:r w:rsidR="001F2FEA" w:rsidRPr="00504F79">
          <w:rPr>
            <w:rStyle w:val="a5"/>
            <w:rFonts w:hint="eastAsia"/>
            <w:noProof/>
          </w:rPr>
          <w:t>用户文档</w:t>
        </w:r>
        <w:r w:rsidR="001F2FEA">
          <w:rPr>
            <w:noProof/>
            <w:webHidden/>
          </w:rPr>
          <w:tab/>
        </w:r>
        <w:r w:rsidR="001F2FEA">
          <w:rPr>
            <w:noProof/>
            <w:webHidden/>
          </w:rPr>
          <w:fldChar w:fldCharType="begin"/>
        </w:r>
        <w:r w:rsidR="001F2FEA">
          <w:rPr>
            <w:noProof/>
            <w:webHidden/>
          </w:rPr>
          <w:instrText xml:space="preserve"> PAGEREF _Toc437366440 \h </w:instrText>
        </w:r>
        <w:r w:rsidR="001F2FEA">
          <w:rPr>
            <w:noProof/>
            <w:webHidden/>
          </w:rPr>
        </w:r>
        <w:r w:rsidR="001F2FEA">
          <w:rPr>
            <w:noProof/>
            <w:webHidden/>
          </w:rPr>
          <w:fldChar w:fldCharType="separate"/>
        </w:r>
        <w:r w:rsidR="001F2FEA">
          <w:rPr>
            <w:noProof/>
            <w:webHidden/>
          </w:rPr>
          <w:t>8</w:t>
        </w:r>
        <w:r w:rsidR="001F2FEA">
          <w:rPr>
            <w:noProof/>
            <w:webHidden/>
          </w:rPr>
          <w:fldChar w:fldCharType="end"/>
        </w:r>
      </w:hyperlink>
    </w:p>
    <w:p w:rsidR="00462B1F" w:rsidRPr="00532ED3" w:rsidRDefault="001567A5" w:rsidP="00330373">
      <w:pPr>
        <w:spacing w:line="240" w:lineRule="auto"/>
      </w:pPr>
      <w:r w:rsidRPr="00532ED3">
        <w:rPr>
          <w:rFonts w:ascii="华文仿宋" w:eastAsia="华文仿宋" w:hAnsi="华文仿宋"/>
          <w:sz w:val="24"/>
          <w:szCs w:val="24"/>
        </w:rPr>
        <w:fldChar w:fldCharType="end"/>
      </w:r>
    </w:p>
    <w:p w:rsidR="004A7C60" w:rsidRPr="003A3787" w:rsidRDefault="002E2DD8" w:rsidP="003A3787">
      <w:pPr>
        <w:pStyle w:val="1"/>
        <w:rPr>
          <w:i/>
          <w:iCs/>
          <w:color w:val="0000FF"/>
        </w:rPr>
      </w:pPr>
      <w:r w:rsidRPr="00532ED3">
        <w:rPr>
          <w:rFonts w:ascii="微软雅黑" w:eastAsia="微软雅黑" w:hAnsi="微软雅黑"/>
        </w:rPr>
        <w:br w:type="page"/>
      </w:r>
      <w:bookmarkStart w:id="1" w:name="_Toc437366418"/>
      <w:r w:rsidR="004A7C60">
        <w:lastRenderedPageBreak/>
        <w:t>1</w:t>
      </w:r>
      <w:r w:rsidR="004A7C60">
        <w:rPr>
          <w:rFonts w:hint="eastAsia"/>
        </w:rPr>
        <w:t>、编写目的与适用范围：</w:t>
      </w:r>
      <w:bookmarkEnd w:id="1"/>
    </w:p>
    <w:p w:rsidR="003A3787" w:rsidRDefault="003A3787" w:rsidP="003A3787">
      <w:pPr>
        <w:ind w:firstLine="420"/>
        <w:rPr>
          <w:szCs w:val="24"/>
        </w:rPr>
      </w:pPr>
      <w:r>
        <w:rPr>
          <w:rFonts w:hint="eastAsia"/>
        </w:rPr>
        <w:t>为使相关开发与测试人员正确、深入、细致地理解项</w:t>
      </w:r>
      <w:r w:rsidR="007C1B79">
        <w:rPr>
          <w:rFonts w:hint="eastAsia"/>
        </w:rPr>
        <w:t>目的软件实现，并保证项目的顺利进行，特撰写此软件需求分析说明书。</w:t>
      </w:r>
    </w:p>
    <w:p w:rsidR="004A7C60" w:rsidRPr="003A3787" w:rsidRDefault="003A3787" w:rsidP="003A3787">
      <w:r>
        <w:tab/>
      </w:r>
      <w:r>
        <w:rPr>
          <w:rFonts w:hint="eastAsia"/>
        </w:rPr>
        <w:t>本文档供项目经理、</w:t>
      </w:r>
      <w:r w:rsidR="00152B17">
        <w:rPr>
          <w:rFonts w:hint="eastAsia"/>
        </w:rPr>
        <w:t>产品经理、</w:t>
      </w:r>
      <w:r>
        <w:rPr>
          <w:rFonts w:hint="eastAsia"/>
        </w:rPr>
        <w:t>开发人员、测试人员参照。</w:t>
      </w:r>
    </w:p>
    <w:p w:rsidR="004A7C60" w:rsidRPr="00633F4F" w:rsidRDefault="004A7C60" w:rsidP="00633F4F">
      <w:pPr>
        <w:pStyle w:val="1"/>
        <w:rPr>
          <w:i/>
          <w:iCs/>
          <w:color w:val="0000FF"/>
          <w:sz w:val="24"/>
          <w:szCs w:val="24"/>
        </w:rPr>
      </w:pPr>
      <w:bookmarkStart w:id="2" w:name="_Toc437366419"/>
      <w:r>
        <w:t>2</w:t>
      </w:r>
      <w:r>
        <w:rPr>
          <w:rFonts w:hint="eastAsia"/>
        </w:rPr>
        <w:t>、参考引用：</w:t>
      </w:r>
      <w:bookmarkEnd w:id="2"/>
    </w:p>
    <w:p w:rsidR="00633F4F" w:rsidRPr="001E4B5B" w:rsidRDefault="00633F4F" w:rsidP="00015D01">
      <w:pPr>
        <w:ind w:firstLine="420"/>
        <w:rPr>
          <w:szCs w:val="21"/>
        </w:rPr>
      </w:pPr>
      <w:r w:rsidRPr="001E4B5B">
        <w:rPr>
          <w:rFonts w:hint="eastAsia"/>
          <w:szCs w:val="21"/>
        </w:rPr>
        <w:t>《海外营销资料平台需求书》</w:t>
      </w:r>
    </w:p>
    <w:p w:rsidR="003D29FA" w:rsidRPr="001E4B5B" w:rsidRDefault="003D29FA" w:rsidP="00015D01">
      <w:pPr>
        <w:pStyle w:val="af1"/>
        <w:widowControl/>
        <w:spacing w:line="360" w:lineRule="auto"/>
        <w:ind w:firstLine="420"/>
        <w:rPr>
          <w:sz w:val="21"/>
          <w:szCs w:val="21"/>
        </w:rPr>
      </w:pPr>
      <w:r w:rsidRPr="001E4B5B">
        <w:rPr>
          <w:rFonts w:hint="eastAsia"/>
          <w:sz w:val="21"/>
          <w:szCs w:val="21"/>
        </w:rPr>
        <w:t>《20170505</w:t>
      </w:r>
      <w:r w:rsidR="00A7518A">
        <w:rPr>
          <w:rFonts w:hint="eastAsia"/>
          <w:sz w:val="21"/>
          <w:szCs w:val="21"/>
        </w:rPr>
        <w:t>-</w:t>
      </w:r>
      <w:r w:rsidRPr="001E4B5B">
        <w:rPr>
          <w:rFonts w:hint="eastAsia"/>
          <w:sz w:val="21"/>
          <w:szCs w:val="21"/>
        </w:rPr>
        <w:t>需求清单》</w:t>
      </w:r>
    </w:p>
    <w:p w:rsidR="004A7C60" w:rsidRPr="001E4B5B" w:rsidRDefault="00633F4F" w:rsidP="00015D01">
      <w:pPr>
        <w:pStyle w:val="af1"/>
        <w:widowControl/>
        <w:spacing w:line="360" w:lineRule="auto"/>
        <w:ind w:firstLine="420"/>
        <w:rPr>
          <w:sz w:val="21"/>
          <w:szCs w:val="21"/>
        </w:rPr>
      </w:pPr>
      <w:r w:rsidRPr="001E4B5B">
        <w:rPr>
          <w:rFonts w:hint="eastAsia"/>
          <w:sz w:val="21"/>
          <w:szCs w:val="21"/>
        </w:rPr>
        <w:t>《20170512-需求调研》</w:t>
      </w:r>
    </w:p>
    <w:p w:rsidR="004A7C60" w:rsidRPr="00435B36" w:rsidRDefault="004A7C60" w:rsidP="00435B36">
      <w:pPr>
        <w:pStyle w:val="1"/>
        <w:rPr>
          <w:i/>
          <w:iCs/>
          <w:color w:val="0000FF"/>
          <w:sz w:val="24"/>
          <w:szCs w:val="24"/>
        </w:rPr>
      </w:pPr>
      <w:bookmarkStart w:id="3" w:name="_Toc437366420"/>
      <w:r>
        <w:t>3</w:t>
      </w:r>
      <w:r>
        <w:rPr>
          <w:rFonts w:hint="eastAsia"/>
        </w:rPr>
        <w:t>、术语定义：</w:t>
      </w:r>
      <w:bookmarkEnd w:id="3"/>
    </w:p>
    <w:p w:rsidR="004A7C60" w:rsidRPr="00435B36" w:rsidRDefault="00435B36" w:rsidP="00435B36">
      <w:pPr>
        <w:pStyle w:val="af"/>
        <w:widowControl/>
        <w:ind w:firstLine="420"/>
        <w:rPr>
          <w:b w:val="0"/>
          <w:bCs w:val="0"/>
          <w:i w:val="0"/>
          <w:iCs w:val="0"/>
          <w:color w:val="auto"/>
          <w:sz w:val="21"/>
          <w:szCs w:val="21"/>
        </w:rPr>
      </w:pPr>
      <w:r w:rsidRPr="00435B36"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R</w:t>
      </w:r>
      <w:r w:rsidRPr="00435B36">
        <w:rPr>
          <w:b w:val="0"/>
          <w:bCs w:val="0"/>
          <w:i w:val="0"/>
          <w:iCs w:val="0"/>
          <w:color w:val="auto"/>
          <w:sz w:val="21"/>
          <w:szCs w:val="21"/>
        </w:rPr>
        <w:t>MS</w:t>
      </w:r>
      <w:r w:rsidRPr="00435B36"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加密：</w:t>
      </w:r>
    </w:p>
    <w:p w:rsidR="004A7C60" w:rsidRDefault="004A7C60" w:rsidP="004A7C60">
      <w:pPr>
        <w:pStyle w:val="1"/>
      </w:pPr>
      <w:bookmarkStart w:id="4" w:name="_Toc437366421"/>
      <w:r>
        <w:t>4</w:t>
      </w:r>
      <w:r>
        <w:rPr>
          <w:rFonts w:hint="eastAsia"/>
        </w:rPr>
        <w:t>、概述</w:t>
      </w:r>
      <w:bookmarkEnd w:id="4"/>
    </w:p>
    <w:p w:rsidR="004A7C60" w:rsidRDefault="004A7C60" w:rsidP="004A7C60">
      <w:pPr>
        <w:pStyle w:val="2"/>
      </w:pPr>
      <w:bookmarkStart w:id="5" w:name="_Toc437366422"/>
      <w:r>
        <w:t xml:space="preserve">4.1 </w:t>
      </w:r>
      <w:r>
        <w:rPr>
          <w:rFonts w:hint="eastAsia"/>
        </w:rPr>
        <w:t>系统描述</w:t>
      </w:r>
      <w:bookmarkEnd w:id="5"/>
    </w:p>
    <w:p w:rsidR="003C4B73" w:rsidRDefault="009D17DB" w:rsidP="001103B3">
      <w:pPr>
        <w:pStyle w:val="af"/>
        <w:widowControl/>
        <w:ind w:firstLine="420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本项目</w:t>
      </w:r>
      <w:r w:rsidR="00A7518A" w:rsidRPr="00A7518A"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基于</w:t>
      </w:r>
      <w:r w:rsidR="00A7518A"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 xml:space="preserve"> SharePoint</w:t>
      </w:r>
      <w:r w:rsidR="00A7518A" w:rsidRPr="00A7518A"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2016</w:t>
      </w:r>
      <w:r w:rsidR="00A7518A">
        <w:rPr>
          <w:b w:val="0"/>
          <w:bCs w:val="0"/>
          <w:i w:val="0"/>
          <w:iCs w:val="0"/>
          <w:color w:val="auto"/>
          <w:sz w:val="21"/>
          <w:szCs w:val="21"/>
        </w:rPr>
        <w:t xml:space="preserve"> </w:t>
      </w:r>
      <w:r w:rsidR="00A7518A" w:rsidRPr="00A7518A"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+</w:t>
      </w:r>
      <w:r w:rsidR="00A7518A">
        <w:rPr>
          <w:b w:val="0"/>
          <w:bCs w:val="0"/>
          <w:i w:val="0"/>
          <w:iCs w:val="0"/>
          <w:color w:val="auto"/>
          <w:sz w:val="21"/>
          <w:szCs w:val="21"/>
        </w:rPr>
        <w:t xml:space="preserve"> </w:t>
      </w:r>
      <w:r w:rsidR="00A7518A" w:rsidRPr="00A7518A"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Azure</w:t>
      </w:r>
      <w:r w:rsidR="00A7518A">
        <w:rPr>
          <w:b w:val="0"/>
          <w:bCs w:val="0"/>
          <w:i w:val="0"/>
          <w:iCs w:val="0"/>
          <w:color w:val="auto"/>
          <w:sz w:val="21"/>
          <w:szCs w:val="21"/>
        </w:rPr>
        <w:t xml:space="preserve"> </w:t>
      </w:r>
      <w:r w:rsidR="00A7518A" w:rsidRPr="00A7518A"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方案定制开发，以满足全球访问和大华特有的业务需求。</w:t>
      </w:r>
    </w:p>
    <w:p w:rsidR="001103B3" w:rsidRDefault="001103B3" w:rsidP="001103B3">
      <w:pPr>
        <w:pStyle w:val="af"/>
        <w:ind w:firstLine="420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主节点部署</w:t>
      </w:r>
      <w:r w:rsidR="007A1BA8"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ShareP</w:t>
      </w:r>
      <w:r w:rsidRPr="001103B3"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oint</w:t>
      </w:r>
      <w:r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2016</w:t>
      </w:r>
      <w:r w:rsidR="007A1BA8">
        <w:rPr>
          <w:b w:val="0"/>
          <w:bCs w:val="0"/>
          <w:i w:val="0"/>
          <w:iCs w:val="0"/>
          <w:color w:val="auto"/>
          <w:sz w:val="21"/>
          <w:szCs w:val="21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完整服务器场，包含：</w:t>
      </w:r>
      <w:r w:rsidRPr="001103B3"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前端服务器WFE</w:t>
      </w:r>
      <w:r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、</w:t>
      </w:r>
      <w:r w:rsidRPr="001103B3"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APP</w:t>
      </w:r>
      <w:r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服务器、</w:t>
      </w:r>
      <w:r w:rsidRPr="001103B3"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OWA</w:t>
      </w:r>
      <w:r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服务器、</w:t>
      </w:r>
      <w:r w:rsidRPr="001103B3"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SEARCH</w:t>
      </w:r>
      <w:r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、</w:t>
      </w:r>
      <w:r w:rsidRPr="001103B3"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DC</w:t>
      </w:r>
      <w:r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、SQL</w:t>
      </w:r>
      <w:r w:rsidRPr="001103B3"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。用</w:t>
      </w:r>
      <w:r w:rsidR="007A1BA8"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 xml:space="preserve"> </w:t>
      </w:r>
      <w:r w:rsidRPr="001103B3"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DocAve</w:t>
      </w:r>
      <w:r w:rsidR="00BA69AE">
        <w:rPr>
          <w:b w:val="0"/>
          <w:bCs w:val="0"/>
          <w:i w:val="0"/>
          <w:iCs w:val="0"/>
          <w:color w:val="auto"/>
          <w:sz w:val="21"/>
          <w:szCs w:val="21"/>
        </w:rPr>
        <w:t xml:space="preserve"> </w:t>
      </w:r>
      <w:r w:rsidR="00BA69AE" w:rsidRPr="00BA69AE">
        <w:rPr>
          <w:b w:val="0"/>
          <w:bCs w:val="0"/>
          <w:i w:val="0"/>
          <w:iCs w:val="0"/>
          <w:color w:val="auto"/>
          <w:sz w:val="21"/>
          <w:szCs w:val="21"/>
        </w:rPr>
        <w:t>打通SharePoint各个节点数据互通</w:t>
      </w:r>
      <w:r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。</w:t>
      </w:r>
    </w:p>
    <w:p w:rsidR="001103B3" w:rsidRPr="001103B3" w:rsidRDefault="001103B3" w:rsidP="001103B3">
      <w:pPr>
        <w:pStyle w:val="af"/>
        <w:ind w:firstLine="420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其他节点</w:t>
      </w:r>
      <w:r w:rsidRPr="001103B3"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部署</w:t>
      </w:r>
      <w:r w:rsidR="007A1BA8"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SharePoint</w:t>
      </w:r>
      <w:r w:rsidR="007A1BA8">
        <w:rPr>
          <w:b w:val="0"/>
          <w:bCs w:val="0"/>
          <w:i w:val="0"/>
          <w:iCs w:val="0"/>
          <w:color w:val="auto"/>
          <w:sz w:val="21"/>
          <w:szCs w:val="21"/>
        </w:rPr>
        <w:t xml:space="preserve"> </w:t>
      </w:r>
      <w:r w:rsidRPr="001103B3"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前端和</w:t>
      </w:r>
      <w:r w:rsidR="007A1BA8"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 xml:space="preserve"> </w:t>
      </w:r>
      <w:r w:rsidRPr="001103B3"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DFS</w:t>
      </w:r>
      <w:r w:rsidR="007A1BA8">
        <w:rPr>
          <w:b w:val="0"/>
          <w:bCs w:val="0"/>
          <w:i w:val="0"/>
          <w:iCs w:val="0"/>
          <w:color w:val="auto"/>
          <w:sz w:val="21"/>
          <w:szCs w:val="21"/>
        </w:rPr>
        <w:t xml:space="preserve"> </w:t>
      </w:r>
      <w:r w:rsidRPr="001103B3"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服务器</w:t>
      </w:r>
      <w:r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，</w:t>
      </w:r>
      <w:r w:rsidRPr="001103B3"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通过</w:t>
      </w:r>
      <w:r w:rsidR="007A1BA8"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 xml:space="preserve"> </w:t>
      </w:r>
      <w:r w:rsidRPr="001103B3"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SQL</w:t>
      </w:r>
      <w:r w:rsidR="007A1BA8">
        <w:rPr>
          <w:b w:val="0"/>
          <w:bCs w:val="0"/>
          <w:i w:val="0"/>
          <w:iCs w:val="0"/>
          <w:color w:val="auto"/>
          <w:sz w:val="21"/>
          <w:szCs w:val="21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与主节点实时同步属性，提升访问响应速度</w:t>
      </w:r>
      <w:r w:rsidRPr="001103B3">
        <w:rPr>
          <w:rFonts w:hint="eastAsia"/>
          <w:b w:val="0"/>
          <w:bCs w:val="0"/>
          <w:i w:val="0"/>
          <w:iCs w:val="0"/>
          <w:color w:val="auto"/>
          <w:sz w:val="21"/>
          <w:szCs w:val="21"/>
        </w:rPr>
        <w:t>。</w:t>
      </w:r>
    </w:p>
    <w:p w:rsidR="004A7C60" w:rsidRDefault="004A7C60" w:rsidP="004A7C60">
      <w:pPr>
        <w:pStyle w:val="2"/>
      </w:pPr>
      <w:bookmarkStart w:id="6" w:name="_Toc437366423"/>
      <w:r>
        <w:lastRenderedPageBreak/>
        <w:t xml:space="preserve">4.2 </w:t>
      </w:r>
      <w:r>
        <w:rPr>
          <w:rFonts w:hint="eastAsia"/>
        </w:rPr>
        <w:t>系统功能</w:t>
      </w:r>
      <w:bookmarkEnd w:id="6"/>
    </w:p>
    <w:p w:rsidR="00C20696" w:rsidRPr="00C20696" w:rsidRDefault="00C20696" w:rsidP="00C20696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基础功能</w:t>
      </w:r>
    </w:p>
    <w:p w:rsidR="00C20696" w:rsidRPr="00C20696" w:rsidRDefault="00C20696" w:rsidP="005E4E22">
      <w:pPr>
        <w:ind w:firstLine="420"/>
        <w:rPr>
          <w:b/>
        </w:rPr>
      </w:pPr>
      <w:bookmarkStart w:id="7" w:name="_Toc479349253"/>
      <w:r w:rsidRPr="00C20696">
        <w:rPr>
          <w:rFonts w:hint="eastAsia"/>
          <w:b/>
        </w:rPr>
        <w:t>平台全球化访问</w:t>
      </w:r>
      <w:bookmarkEnd w:id="7"/>
    </w:p>
    <w:p w:rsidR="00C20696" w:rsidRDefault="00C20696" w:rsidP="00C20696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目前我们海外子公司遍布世界各大区，要求平台可全球化访问</w:t>
      </w:r>
    </w:p>
    <w:p w:rsidR="00C20696" w:rsidRDefault="00C20696" w:rsidP="00C20696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系统语言必须</w:t>
      </w:r>
      <w:r>
        <w:t>支持</w:t>
      </w:r>
      <w:r>
        <w:rPr>
          <w:rFonts w:hint="eastAsia"/>
        </w:rPr>
        <w:t>英语</w:t>
      </w:r>
    </w:p>
    <w:p w:rsidR="00C20696" w:rsidRDefault="00C20696" w:rsidP="00C20696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可以通过移动设备访问此平台，并可以下载相关</w:t>
      </w:r>
      <w:r w:rsidR="0019320E">
        <w:rPr>
          <w:rFonts w:hint="eastAsia"/>
        </w:rPr>
        <w:t>资料</w:t>
      </w:r>
    </w:p>
    <w:p w:rsidR="00C20696" w:rsidRPr="00C20696" w:rsidRDefault="00C20696" w:rsidP="005E4E22">
      <w:pPr>
        <w:ind w:firstLine="420"/>
        <w:rPr>
          <w:b/>
        </w:rPr>
      </w:pPr>
      <w:bookmarkStart w:id="8" w:name="_Toc479349254"/>
      <w:r w:rsidRPr="00C20696">
        <w:rPr>
          <w:rFonts w:hint="eastAsia"/>
          <w:b/>
        </w:rPr>
        <w:t>性能要求</w:t>
      </w:r>
      <w:bookmarkEnd w:id="8"/>
    </w:p>
    <w:p w:rsidR="00C20696" w:rsidRDefault="00C20696" w:rsidP="00C20696">
      <w:pPr>
        <w:pStyle w:val="a3"/>
        <w:numPr>
          <w:ilvl w:val="2"/>
          <w:numId w:val="45"/>
        </w:numPr>
        <w:ind w:firstLineChars="0"/>
      </w:pPr>
      <w:r>
        <w:rPr>
          <w:rFonts w:hint="eastAsia"/>
        </w:rPr>
        <w:t>文件空间</w:t>
      </w:r>
      <w:r>
        <w:rPr>
          <w:rFonts w:hint="eastAsia"/>
        </w:rPr>
        <w:t xml:space="preserve">10 TB, </w:t>
      </w:r>
      <w:r>
        <w:rPr>
          <w:rFonts w:hint="eastAsia"/>
        </w:rPr>
        <w:t>单个顶级目录可能超过</w:t>
      </w:r>
      <w:r>
        <w:rPr>
          <w:rFonts w:hint="eastAsia"/>
        </w:rPr>
        <w:t xml:space="preserve"> 1 TB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单个文件支持</w:t>
      </w:r>
      <w:r>
        <w:rPr>
          <w:rFonts w:hint="eastAsia"/>
        </w:rPr>
        <w:t>1GB</w:t>
      </w:r>
    </w:p>
    <w:p w:rsidR="00C20696" w:rsidRDefault="00C20696" w:rsidP="00C20696">
      <w:pPr>
        <w:pStyle w:val="a3"/>
        <w:numPr>
          <w:ilvl w:val="2"/>
          <w:numId w:val="45"/>
        </w:numPr>
        <w:ind w:firstLineChars="0"/>
      </w:pPr>
      <w:r>
        <w:rPr>
          <w:rFonts w:hint="eastAsia"/>
        </w:rPr>
        <w:t>国内上传速度在</w:t>
      </w:r>
      <w:r>
        <w:rPr>
          <w:rFonts w:hint="eastAsia"/>
        </w:rPr>
        <w:t xml:space="preserve"> 500 KB/s </w:t>
      </w:r>
      <w:r>
        <w:rPr>
          <w:rFonts w:hint="eastAsia"/>
        </w:rPr>
        <w:t>以上</w:t>
      </w:r>
    </w:p>
    <w:p w:rsidR="004A7C60" w:rsidRDefault="00C20696" w:rsidP="0019320E">
      <w:pPr>
        <w:pStyle w:val="a3"/>
        <w:numPr>
          <w:ilvl w:val="2"/>
          <w:numId w:val="45"/>
        </w:numPr>
        <w:ind w:firstLineChars="0"/>
      </w:pPr>
      <w:r>
        <w:rPr>
          <w:rFonts w:hint="eastAsia"/>
        </w:rPr>
        <w:t>1GB</w:t>
      </w:r>
      <w:r>
        <w:rPr>
          <w:rFonts w:hint="eastAsia"/>
        </w:rPr>
        <w:t>文件单次下载成功率在</w:t>
      </w:r>
      <w:r>
        <w:rPr>
          <w:rFonts w:hint="eastAsia"/>
        </w:rPr>
        <w:t xml:space="preserve"> 90% </w:t>
      </w:r>
      <w:r>
        <w:rPr>
          <w:rFonts w:hint="eastAsia"/>
        </w:rPr>
        <w:t>以上</w:t>
      </w:r>
      <w:r>
        <w:rPr>
          <w:rFonts w:hint="eastAsia"/>
        </w:rPr>
        <w:t xml:space="preserve"> </w:t>
      </w:r>
    </w:p>
    <w:p w:rsidR="00494760" w:rsidRDefault="00C20696" w:rsidP="00F139BA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其他功能</w:t>
      </w:r>
    </w:p>
    <w:p w:rsidR="001E05EF" w:rsidRDefault="00494760" w:rsidP="001E05EF">
      <w:pPr>
        <w:pStyle w:val="a3"/>
        <w:numPr>
          <w:ilvl w:val="2"/>
          <w:numId w:val="48"/>
        </w:numPr>
        <w:ind w:firstLineChars="0"/>
      </w:pPr>
      <w:r>
        <w:rPr>
          <w:rFonts w:hint="eastAsia"/>
        </w:rPr>
        <w:t>全文检索</w:t>
      </w:r>
    </w:p>
    <w:p w:rsidR="00494760" w:rsidRDefault="00494760" w:rsidP="00494760">
      <w:pPr>
        <w:pStyle w:val="a3"/>
        <w:numPr>
          <w:ilvl w:val="2"/>
          <w:numId w:val="48"/>
        </w:numPr>
        <w:ind w:firstLineChars="0"/>
      </w:pPr>
      <w:r>
        <w:rPr>
          <w:rFonts w:hint="eastAsia"/>
        </w:rPr>
        <w:t>文件级</w:t>
      </w:r>
      <w:r>
        <w:rPr>
          <w:rFonts w:hint="eastAsia"/>
        </w:rPr>
        <w:t>RMS</w:t>
      </w:r>
      <w:r>
        <w:rPr>
          <w:rFonts w:hint="eastAsia"/>
        </w:rPr>
        <w:t>加密（对</w:t>
      </w:r>
      <w:r>
        <w:rPr>
          <w:rFonts w:hint="eastAsia"/>
        </w:rPr>
        <w:t>Word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、</w:t>
      </w:r>
      <w:r>
        <w:rPr>
          <w:rFonts w:hint="eastAsia"/>
        </w:rPr>
        <w:t>PPT</w:t>
      </w:r>
      <w:r>
        <w:rPr>
          <w:rFonts w:hint="eastAsia"/>
        </w:rPr>
        <w:t>适用）</w:t>
      </w:r>
    </w:p>
    <w:p w:rsidR="001E05EF" w:rsidRDefault="001E05EF" w:rsidP="00494760">
      <w:pPr>
        <w:pStyle w:val="a3"/>
        <w:numPr>
          <w:ilvl w:val="2"/>
          <w:numId w:val="48"/>
        </w:numPr>
        <w:ind w:firstLineChars="0"/>
      </w:pPr>
      <w:r>
        <w:rPr>
          <w:rFonts w:hint="eastAsia"/>
        </w:rPr>
        <w:t>文件上传、下载、删除</w:t>
      </w:r>
    </w:p>
    <w:p w:rsidR="001E05EF" w:rsidRDefault="001E05EF" w:rsidP="00494760">
      <w:pPr>
        <w:pStyle w:val="a3"/>
        <w:numPr>
          <w:ilvl w:val="2"/>
          <w:numId w:val="48"/>
        </w:numPr>
        <w:ind w:firstLineChars="0"/>
      </w:pPr>
      <w:r>
        <w:rPr>
          <w:rFonts w:hint="eastAsia"/>
        </w:rPr>
        <w:t>文档审批</w:t>
      </w:r>
    </w:p>
    <w:p w:rsidR="0010611C" w:rsidRDefault="0010611C" w:rsidP="00494760">
      <w:pPr>
        <w:pStyle w:val="a3"/>
        <w:numPr>
          <w:ilvl w:val="2"/>
          <w:numId w:val="48"/>
        </w:numPr>
        <w:ind w:firstLineChars="0"/>
      </w:pPr>
      <w:r>
        <w:rPr>
          <w:rFonts w:hint="eastAsia"/>
        </w:rPr>
        <w:t>版本管理</w:t>
      </w:r>
    </w:p>
    <w:p w:rsidR="0010611C" w:rsidRDefault="0010611C" w:rsidP="00494760">
      <w:pPr>
        <w:pStyle w:val="a3"/>
        <w:numPr>
          <w:ilvl w:val="2"/>
          <w:numId w:val="48"/>
        </w:numPr>
        <w:ind w:firstLineChars="0"/>
      </w:pPr>
      <w:r>
        <w:rPr>
          <w:rFonts w:hint="eastAsia"/>
        </w:rPr>
        <w:t>目录管理</w:t>
      </w:r>
    </w:p>
    <w:p w:rsidR="001E05EF" w:rsidRDefault="0010611C" w:rsidP="001E05EF">
      <w:pPr>
        <w:pStyle w:val="a3"/>
        <w:numPr>
          <w:ilvl w:val="2"/>
          <w:numId w:val="48"/>
        </w:numPr>
        <w:ind w:firstLineChars="0"/>
      </w:pPr>
      <w:r>
        <w:rPr>
          <w:rFonts w:hint="eastAsia"/>
        </w:rPr>
        <w:t>资料点评</w:t>
      </w:r>
      <w:r w:rsidR="001E05EF">
        <w:rPr>
          <w:rFonts w:hint="eastAsia"/>
        </w:rPr>
        <w:t>、点评数据分析</w:t>
      </w:r>
    </w:p>
    <w:p w:rsidR="001E05EF" w:rsidRDefault="001E05EF" w:rsidP="00494760">
      <w:pPr>
        <w:pStyle w:val="a3"/>
        <w:numPr>
          <w:ilvl w:val="2"/>
          <w:numId w:val="48"/>
        </w:numPr>
        <w:ind w:firstLineChars="0"/>
      </w:pPr>
      <w:r>
        <w:rPr>
          <w:rFonts w:hint="eastAsia"/>
        </w:rPr>
        <w:t>个人中心</w:t>
      </w:r>
    </w:p>
    <w:p w:rsidR="001E05EF" w:rsidRDefault="001E05EF" w:rsidP="00494760">
      <w:pPr>
        <w:pStyle w:val="a3"/>
        <w:numPr>
          <w:ilvl w:val="2"/>
          <w:numId w:val="48"/>
        </w:numPr>
        <w:ind w:firstLineChars="0"/>
      </w:pPr>
      <w:r>
        <w:rPr>
          <w:rFonts w:hint="eastAsia"/>
        </w:rPr>
        <w:t>权限管理</w:t>
      </w:r>
    </w:p>
    <w:p w:rsidR="00494760" w:rsidRPr="00494760" w:rsidRDefault="001E05EF" w:rsidP="00494760">
      <w:pPr>
        <w:pStyle w:val="a3"/>
        <w:numPr>
          <w:ilvl w:val="2"/>
          <w:numId w:val="48"/>
        </w:numPr>
        <w:ind w:firstLineChars="0"/>
      </w:pPr>
      <w:r>
        <w:rPr>
          <w:rFonts w:hint="eastAsia"/>
        </w:rPr>
        <w:t>操作日志</w:t>
      </w:r>
    </w:p>
    <w:p w:rsidR="00AB6C74" w:rsidRPr="00AB6C74" w:rsidRDefault="004A7C60" w:rsidP="00AB6C74">
      <w:pPr>
        <w:pStyle w:val="2"/>
      </w:pPr>
      <w:bookmarkStart w:id="9" w:name="_Toc437366424"/>
      <w:r>
        <w:t xml:space="preserve">4.3 </w:t>
      </w:r>
      <w:r>
        <w:rPr>
          <w:rFonts w:hint="eastAsia"/>
        </w:rPr>
        <w:t>用户类和特征</w:t>
      </w:r>
      <w:bookmarkEnd w:id="9"/>
    </w:p>
    <w:p w:rsidR="00C477F1" w:rsidRDefault="00AB6C74" w:rsidP="00C477F1">
      <w:pPr>
        <w:pStyle w:val="af"/>
        <w:widowControl/>
        <w:ind w:firstLine="420"/>
        <w:rPr>
          <w:rFonts w:ascii="Calibri" w:hAnsi="Calibri" w:cs="Times New Roman"/>
          <w:b w:val="0"/>
          <w:bCs w:val="0"/>
          <w:i w:val="0"/>
          <w:iCs w:val="0"/>
          <w:color w:val="auto"/>
          <w:kern w:val="2"/>
          <w:sz w:val="21"/>
          <w:szCs w:val="22"/>
        </w:rPr>
      </w:pPr>
      <w:r w:rsidRPr="00AB6C74">
        <w:rPr>
          <w:rFonts w:ascii="Calibri" w:hAnsi="Calibri" w:cs="Times New Roman" w:hint="eastAsia"/>
          <w:b w:val="0"/>
          <w:bCs w:val="0"/>
          <w:i w:val="0"/>
          <w:iCs w:val="0"/>
          <w:color w:val="auto"/>
          <w:kern w:val="2"/>
          <w:sz w:val="21"/>
          <w:szCs w:val="22"/>
        </w:rPr>
        <w:t>随着全球业务的飞速拓展、海外市场、产品领域在推进业务的同时，面临着多语言环境、全球资料文档传输等挑战，迫切需要一套全球化的营销资料平台支</w:t>
      </w:r>
      <w:r w:rsidR="00C477F1">
        <w:rPr>
          <w:rFonts w:ascii="Calibri" w:hAnsi="Calibri" w:cs="Times New Roman" w:hint="eastAsia"/>
          <w:b w:val="0"/>
          <w:bCs w:val="0"/>
          <w:i w:val="0"/>
          <w:iCs w:val="0"/>
          <w:color w:val="auto"/>
          <w:kern w:val="2"/>
          <w:sz w:val="21"/>
          <w:szCs w:val="22"/>
        </w:rPr>
        <w:t>撑。</w:t>
      </w:r>
    </w:p>
    <w:p w:rsidR="007B3CA5" w:rsidRPr="007B3CA5" w:rsidRDefault="00347CF9" w:rsidP="007B3CA5">
      <w:pPr>
        <w:pStyle w:val="af"/>
        <w:widowControl/>
        <w:spacing w:line="360" w:lineRule="auto"/>
        <w:ind w:firstLine="420"/>
        <w:rPr>
          <w:rFonts w:ascii="Calibri" w:hAnsi="Calibri" w:cs="Times New Roman"/>
          <w:b w:val="0"/>
          <w:bCs w:val="0"/>
          <w:i w:val="0"/>
          <w:iCs w:val="0"/>
          <w:color w:val="auto"/>
          <w:kern w:val="2"/>
          <w:sz w:val="21"/>
          <w:szCs w:val="22"/>
        </w:rPr>
      </w:pPr>
      <w:r>
        <w:rPr>
          <w:rFonts w:ascii="Calibri" w:hAnsi="Calibri" w:cs="Times New Roman"/>
          <w:b w:val="0"/>
          <w:bCs w:val="0"/>
          <w:i w:val="0"/>
          <w:iCs w:val="0"/>
          <w:color w:val="auto"/>
          <w:kern w:val="2"/>
          <w:sz w:val="21"/>
          <w:szCs w:val="2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59pt">
            <v:imagedata r:id="rId8" o:title="wewqewqe"/>
          </v:shape>
        </w:pict>
      </w:r>
    </w:p>
    <w:p w:rsidR="004A7C60" w:rsidRDefault="004A7C60" w:rsidP="004A7C60">
      <w:pPr>
        <w:pStyle w:val="2"/>
      </w:pPr>
      <w:bookmarkStart w:id="10" w:name="_Toc437366425"/>
      <w:r>
        <w:t xml:space="preserve">4.4 </w:t>
      </w:r>
      <w:r>
        <w:rPr>
          <w:rFonts w:hint="eastAsia"/>
        </w:rPr>
        <w:t>运行环境</w:t>
      </w:r>
      <w:bookmarkEnd w:id="10"/>
    </w:p>
    <w:p w:rsidR="004A7C60" w:rsidRDefault="004A7C60" w:rsidP="004A7C60">
      <w:pPr>
        <w:pStyle w:val="af"/>
        <w:widowControl/>
      </w:pPr>
      <w:r>
        <w:rPr>
          <w:rFonts w:hint="eastAsia"/>
        </w:rPr>
        <w:t>（描述系统的运行环境，包括硬件平台、操作系统和版本，还有其它的软件组件或与其共存的应用程序</w:t>
      </w:r>
      <w:r>
        <w:rPr>
          <w:rFonts w:hint="eastAsia"/>
          <w:sz w:val="21"/>
          <w:szCs w:val="21"/>
        </w:rPr>
        <w:t>）</w:t>
      </w:r>
    </w:p>
    <w:p w:rsidR="004A7C60" w:rsidRDefault="004A7C60" w:rsidP="004A7C60">
      <w:pPr>
        <w:pStyle w:val="2"/>
      </w:pPr>
      <w:bookmarkStart w:id="11" w:name="_Toc437366426"/>
      <w:r>
        <w:t xml:space="preserve">4.5 </w:t>
      </w:r>
      <w:r>
        <w:rPr>
          <w:rFonts w:hint="eastAsia"/>
        </w:rPr>
        <w:t>设计与实现的约束</w:t>
      </w:r>
      <w:bookmarkEnd w:id="11"/>
    </w:p>
    <w:p w:rsidR="004A7C60" w:rsidRDefault="004A7C60" w:rsidP="004A7C60">
      <w:pPr>
        <w:pStyle w:val="af"/>
        <w:widowControl/>
      </w:pPr>
      <w:r>
        <w:rPr>
          <w:rFonts w:hint="eastAsia"/>
        </w:rPr>
        <w:t>（描述影响开发人员自由选择的问题</w:t>
      </w:r>
      <w:r>
        <w:rPr>
          <w:rFonts w:hint="eastAsia"/>
          <w:sz w:val="21"/>
          <w:szCs w:val="21"/>
        </w:rPr>
        <w:t>，</w:t>
      </w:r>
      <w:r>
        <w:rPr>
          <w:rFonts w:hint="eastAsia"/>
        </w:rPr>
        <w:t>本节不列举具体需求或具体设计约束。但是，应对具体需求一章中描述的某些具体需求和设计约束提供理由</w:t>
      </w:r>
      <w:r>
        <w:rPr>
          <w:rFonts w:hint="eastAsia"/>
          <w:sz w:val="21"/>
          <w:szCs w:val="21"/>
        </w:rPr>
        <w:t>。</w:t>
      </w:r>
    </w:p>
    <w:p w:rsidR="004A7C60" w:rsidRDefault="004A7C60" w:rsidP="004A7C60">
      <w:pPr>
        <w:pStyle w:val="af"/>
        <w:widowControl/>
      </w:pPr>
      <w:r>
        <w:rPr>
          <w:rFonts w:hint="eastAsia"/>
        </w:rPr>
        <w:t>硬件的限制</w:t>
      </w:r>
      <w:r>
        <w:rPr>
          <w:rFonts w:hint="eastAsia"/>
          <w:sz w:val="21"/>
          <w:szCs w:val="21"/>
        </w:rPr>
        <w:t>。</w:t>
      </w:r>
    </w:p>
    <w:p w:rsidR="004A7C60" w:rsidRDefault="004A7C60" w:rsidP="004A7C60">
      <w:pPr>
        <w:pStyle w:val="af"/>
        <w:widowControl/>
      </w:pPr>
      <w:r>
        <w:rPr>
          <w:rFonts w:hint="eastAsia"/>
        </w:rPr>
        <w:t>必须使用或者避免的特定技术、工具、编程语言和数据库</w:t>
      </w:r>
      <w:r>
        <w:rPr>
          <w:rFonts w:hint="eastAsia"/>
          <w:sz w:val="21"/>
          <w:szCs w:val="21"/>
        </w:rPr>
        <w:t>。</w:t>
      </w:r>
    </w:p>
    <w:p w:rsidR="004A7C60" w:rsidRDefault="004A7C60" w:rsidP="004A7C60">
      <w:pPr>
        <w:pStyle w:val="af"/>
        <w:widowControl/>
      </w:pPr>
      <w:r>
        <w:rPr>
          <w:rFonts w:hint="eastAsia"/>
        </w:rPr>
        <w:t>所要求的开发规范或标准</w:t>
      </w:r>
      <w:r>
        <w:rPr>
          <w:rFonts w:hint="eastAsia"/>
          <w:sz w:val="21"/>
          <w:szCs w:val="21"/>
        </w:rPr>
        <w:t>。</w:t>
      </w:r>
    </w:p>
    <w:p w:rsidR="004A7C60" w:rsidRDefault="004A7C60" w:rsidP="004A7C60">
      <w:pPr>
        <w:pStyle w:val="af"/>
        <w:widowControl/>
      </w:pPr>
      <w:r>
        <w:rPr>
          <w:rFonts w:hint="eastAsia"/>
        </w:rPr>
        <w:t>企业策略、政府法规或工业标准</w:t>
      </w:r>
      <w:r>
        <w:rPr>
          <w:rFonts w:hint="eastAsia"/>
          <w:sz w:val="21"/>
          <w:szCs w:val="21"/>
        </w:rPr>
        <w:t>。</w:t>
      </w:r>
      <w:r>
        <w:rPr>
          <w:rFonts w:hint="eastAsia"/>
        </w:rPr>
        <w:t>）</w:t>
      </w:r>
    </w:p>
    <w:p w:rsidR="004A7C60" w:rsidRDefault="004A7C60" w:rsidP="004A7C60">
      <w:pPr>
        <w:pStyle w:val="1"/>
      </w:pPr>
      <w:bookmarkStart w:id="12" w:name="_Toc437366427"/>
      <w:r>
        <w:t>5</w:t>
      </w:r>
      <w:r>
        <w:rPr>
          <w:rFonts w:hint="eastAsia"/>
        </w:rPr>
        <w:t>、功能需求</w:t>
      </w:r>
      <w:bookmarkEnd w:id="12"/>
    </w:p>
    <w:tbl>
      <w:tblPr>
        <w:tblW w:w="9413" w:type="dxa"/>
        <w:tblInd w:w="113" w:type="dxa"/>
        <w:tblLook w:val="04A0" w:firstRow="1" w:lastRow="0" w:firstColumn="1" w:lastColumn="0" w:noHBand="0" w:noVBand="1"/>
      </w:tblPr>
      <w:tblGrid>
        <w:gridCol w:w="1255"/>
        <w:gridCol w:w="2426"/>
        <w:gridCol w:w="2929"/>
        <w:gridCol w:w="2803"/>
      </w:tblGrid>
      <w:tr w:rsidR="00926083" w:rsidRPr="00724024" w:rsidTr="00926083">
        <w:trPr>
          <w:trHeight w:val="405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8"/>
                <w:szCs w:val="28"/>
              </w:rPr>
            </w:pPr>
            <w:r w:rsidRPr="00724024">
              <w:rPr>
                <w:rFonts w:ascii="微软雅黑" w:eastAsia="微软雅黑" w:hAnsi="微软雅黑" w:cs="宋体" w:hint="eastAsia"/>
                <w:color w:val="FFFFFF"/>
                <w:kern w:val="0"/>
                <w:sz w:val="28"/>
                <w:szCs w:val="28"/>
              </w:rPr>
              <w:t>模块</w:t>
            </w:r>
          </w:p>
        </w:tc>
        <w:tc>
          <w:tcPr>
            <w:tcW w:w="2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8"/>
                <w:szCs w:val="28"/>
              </w:rPr>
            </w:pPr>
            <w:r w:rsidRPr="00724024">
              <w:rPr>
                <w:rFonts w:ascii="微软雅黑" w:eastAsia="微软雅黑" w:hAnsi="微软雅黑" w:cs="宋体" w:hint="eastAsia"/>
                <w:color w:val="FFFFFF"/>
                <w:kern w:val="0"/>
                <w:sz w:val="28"/>
                <w:szCs w:val="28"/>
              </w:rPr>
              <w:t>内容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8"/>
                <w:szCs w:val="28"/>
              </w:rPr>
            </w:pPr>
            <w:r w:rsidRPr="00724024">
              <w:rPr>
                <w:rFonts w:ascii="微软雅黑" w:eastAsia="微软雅黑" w:hAnsi="微软雅黑" w:cs="宋体" w:hint="eastAsia"/>
                <w:color w:val="FFFFFF"/>
                <w:kern w:val="0"/>
                <w:sz w:val="28"/>
                <w:szCs w:val="28"/>
              </w:rPr>
              <w:t>说明</w:t>
            </w: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8"/>
                <w:szCs w:val="28"/>
              </w:rPr>
            </w:pPr>
            <w:r w:rsidRPr="00724024">
              <w:rPr>
                <w:rFonts w:ascii="微软雅黑" w:eastAsia="微软雅黑" w:hAnsi="微软雅黑" w:cs="宋体" w:hint="eastAsia"/>
                <w:color w:val="FFFFFF"/>
                <w:kern w:val="0"/>
                <w:sz w:val="28"/>
                <w:szCs w:val="28"/>
              </w:rPr>
              <w:t>备注</w:t>
            </w:r>
          </w:p>
        </w:tc>
      </w:tr>
      <w:tr w:rsidR="00926083" w:rsidRPr="00724024" w:rsidTr="00926083">
        <w:trPr>
          <w:trHeight w:val="705"/>
        </w:trPr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部署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全球海外子公司访问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926083" w:rsidRPr="00724024" w:rsidTr="00926083">
        <w:trPr>
          <w:trHeight w:val="660"/>
        </w:trPr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全球有业务的国家访问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新加坡、美国、西欧、巴西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876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为了让有限的资源更好地照顾海外用户的访问速度，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目前</w:t>
            </w:r>
            <w:r w:rsidRPr="00B876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不在国内部署节点</w:t>
            </w:r>
          </w:p>
        </w:tc>
      </w:tr>
      <w:tr w:rsidR="00926083" w:rsidRPr="00724024" w:rsidTr="00926083">
        <w:trPr>
          <w:trHeight w:val="660"/>
        </w:trPr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系统语言为英语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SP环境为英文，Windows英文，SQL英文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926083" w:rsidRPr="00724024" w:rsidTr="00926083">
        <w:trPr>
          <w:trHeight w:val="1650"/>
        </w:trPr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性能要求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空间足够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文件空间在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10TB，</w:t>
            </w: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单个文件可达1GB。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文件上70%</w:t>
            </w: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是Office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、</w:t>
            </w: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PDF文件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，30%</w:t>
            </w: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是程序或视频文件。空间上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70%</w:t>
            </w: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是视频文件。单个文件大小可为2GB(浏览器支持1G)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</w:t>
            </w: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文档文件的大小多为10MB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926083" w:rsidRPr="00724024" w:rsidTr="00926083">
        <w:trPr>
          <w:trHeight w:val="660"/>
        </w:trPr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国内上传速度好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(拟以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300KB/s</w:t>
            </w: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为标准) [在用户网络坏境有保障的前提下]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926083" w:rsidRPr="00724024" w:rsidTr="00926083">
        <w:trPr>
          <w:trHeight w:val="660"/>
        </w:trPr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全球下载速度好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(拟以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200KB/s</w:t>
            </w: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为标准) [在用户网络坏境有保障的前提下]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926083" w:rsidRPr="00724024" w:rsidTr="00926083">
        <w:trPr>
          <w:trHeight w:val="1650"/>
        </w:trPr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全文搜索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标题正文全文检索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支持对文档（Office系列，PDF, TXT, 网页）进行全文检索（例如：搜索</w:t>
            </w:r>
            <w:r w:rsidR="00FF7F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HDBW7236R</w:t>
            </w: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可查到内容与之相关的所有文档资料, 包括文件内容与文件名称）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AC5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搜索结果包含标题、正文（匹配到关键字）部分内容、上传时间</w:t>
            </w:r>
          </w:p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按文件类型、作者、时间筛选搜索结果</w:t>
            </w:r>
          </w:p>
        </w:tc>
      </w:tr>
      <w:tr w:rsidR="00926083" w:rsidRPr="00724024" w:rsidTr="00926083">
        <w:trPr>
          <w:trHeight w:val="660"/>
        </w:trPr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搜索范围控制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检索结果中，不出现该用户没有查看权限的文件与内容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用户没有权限的文档，不会在任何界面显示</w:t>
            </w:r>
          </w:p>
        </w:tc>
      </w:tr>
      <w:tr w:rsidR="00926083" w:rsidRPr="00724024" w:rsidTr="00926083">
        <w:trPr>
          <w:trHeight w:val="660"/>
        </w:trPr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文件夹、文件权限控制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上传权限设置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文件上传权限需单独设置， </w:t>
            </w:r>
            <w:r w:rsidR="003B6E0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只有赋予上传权限的人方可上传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对具体的文件夹控制权限，即可控制用户上传行为</w:t>
            </w:r>
          </w:p>
        </w:tc>
      </w:tr>
      <w:tr w:rsidR="00926083" w:rsidRPr="00724024" w:rsidTr="00926083">
        <w:trPr>
          <w:trHeight w:val="990"/>
        </w:trPr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删除权限控制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文件的删除权限需经过特别设置授权。权限设置时， </w:t>
            </w:r>
            <w:r w:rsidR="003B6E0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默认不给删除权限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AC5" w:rsidRDefault="003B6E09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假设用户拥有目录的管理权限，则用户具有删除权限。</w:t>
            </w:r>
          </w:p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删除权限可由后台配置。</w:t>
            </w:r>
          </w:p>
        </w:tc>
      </w:tr>
      <w:tr w:rsidR="00926083" w:rsidRPr="00724024" w:rsidTr="00926083">
        <w:trPr>
          <w:trHeight w:val="990"/>
        </w:trPr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文件传输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文件上传、下载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通过浏览器上传下载需支持最大文为 200MB, 通过浏览器上传下载需支持最大文为2GB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上传时填写文件附属属性、文件主体</w:t>
            </w:r>
          </w:p>
        </w:tc>
      </w:tr>
      <w:tr w:rsidR="00926083" w:rsidRPr="00724024" w:rsidTr="00926083">
        <w:trPr>
          <w:trHeight w:val="990"/>
        </w:trPr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文件已加密,下载时提供加密文件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在文件下载时，如果文件实现了RMS加密， 所有下载用户该文件时，均为经加密后的文件。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926083" w:rsidRPr="00724024" w:rsidTr="00926083">
        <w:trPr>
          <w:trHeight w:val="660"/>
        </w:trPr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文件安全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删除文件找回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站点管理员、删除者可还原文件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已删除的文件只能由删除者或站点管理员还原</w:t>
            </w:r>
          </w:p>
        </w:tc>
      </w:tr>
      <w:tr w:rsidR="00926083" w:rsidRPr="00724024" w:rsidTr="00926083">
        <w:trPr>
          <w:trHeight w:val="1980"/>
        </w:trPr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文件上传时RMS加密。不同文件设置不同加密权限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在文档上传的时候， 可设置文档是否加密， 加密方式（读、写、打印、另存）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AC5" w:rsidRDefault="003B6E09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已加密的文件可搜索、可显示正文、可预览</w:t>
            </w:r>
          </w:p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上传时若选择加密，则按规则进行加密；若选择不加密，</w:t>
            </w:r>
            <w:r w:rsidR="003B6E0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文件不进行加密</w:t>
            </w:r>
          </w:p>
        </w:tc>
      </w:tr>
      <w:tr w:rsidR="00926083" w:rsidRPr="00724024" w:rsidTr="00926083">
        <w:trPr>
          <w:trHeight w:val="1980"/>
        </w:trPr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文件审批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文件审批通过后才发布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文件上传后，需要线上审批，只有审批后的文件才能开放给其他用户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3B6E09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B6E0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待审批有邮件通知，正文包含上传时的备注，还包含待审批页面链接。用户上传通知审批者，审批者拒绝或通过，通知用户结果。</w:t>
            </w:r>
          </w:p>
        </w:tc>
      </w:tr>
      <w:tr w:rsidR="00926083" w:rsidRPr="00724024" w:rsidTr="00926083">
        <w:trPr>
          <w:trHeight w:val="660"/>
        </w:trPr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一级审批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资料上传流程： 提交者 ---&gt; 审批者 （审批者需有邮件通知）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3B6E09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B6E0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审批通知文件当前所在目录的管理员（如果当前没有则找父级审批者，以此类推）</w:t>
            </w:r>
          </w:p>
        </w:tc>
      </w:tr>
      <w:tr w:rsidR="00926083" w:rsidRPr="00724024" w:rsidTr="00926083">
        <w:trPr>
          <w:trHeight w:val="1980"/>
        </w:trPr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版本管理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同步目录同名文件检测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上传时自动检查该目录中是否有同名文件， 若有， 则提示是否更新版本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D01EF7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1EF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审批期间可看旧版本，审批后看到新版本，拒绝审批看到旧版本。</w:t>
            </w:r>
          </w:p>
        </w:tc>
      </w:tr>
      <w:tr w:rsidR="00926083" w:rsidRPr="00724024" w:rsidTr="00926083">
        <w:trPr>
          <w:trHeight w:val="990"/>
        </w:trPr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历史版本管理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历史版本并不消失，一般用户只能看到最新版本，系统管理员及文档上传者可查看所有版本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会记录所有文件版本（包括回滚版本也会作为一个新版本）</w:t>
            </w:r>
          </w:p>
        </w:tc>
      </w:tr>
      <w:tr w:rsidR="00926083" w:rsidRPr="00724024" w:rsidTr="00926083">
        <w:trPr>
          <w:trHeight w:val="330"/>
        </w:trPr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目录管理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顶级目录管理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顶级目录为系统管理员设置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926083" w:rsidRPr="00724024" w:rsidTr="00926083">
        <w:trPr>
          <w:trHeight w:val="660"/>
        </w:trPr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目录之下可设置子目录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管理员设置子目录及对应子管理员。子管理员在其管辖的目录内设置子目录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926083" w:rsidRPr="001C6002" w:rsidTr="00926083">
        <w:trPr>
          <w:trHeight w:val="660"/>
        </w:trPr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子目录权限继承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创建子目录时， 自动默认继承父目录权限， 并可编辑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D01EF7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顶级</w:t>
            </w:r>
            <w:r w:rsidRPr="00D01EF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目录不设审批人及管理员</w:t>
            </w:r>
          </w:p>
        </w:tc>
      </w:tr>
      <w:tr w:rsidR="00926083" w:rsidRPr="00724024" w:rsidTr="00926083">
        <w:trPr>
          <w:trHeight w:val="990"/>
        </w:trPr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资料点评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资料点评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用户可对资料，文件进行评论， 打分; 评论打分信息对具有该文档查看权限的用户可见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AC5" w:rsidRDefault="00D01EF7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1EF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按原知识管理平台实现评论。</w:t>
            </w:r>
          </w:p>
          <w:p w:rsidR="00926083" w:rsidRPr="00724024" w:rsidRDefault="00D01EF7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1EF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加入错误反馈功能，发邮件通知作者。</w:t>
            </w:r>
          </w:p>
        </w:tc>
      </w:tr>
      <w:tr w:rsidR="00926083" w:rsidRPr="00D01EF7" w:rsidTr="00926083">
        <w:trPr>
          <w:trHeight w:val="660"/>
        </w:trPr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点评打分数据分析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点评数据统计分析， 为文档的热度提支持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可视化图形呈现</w:t>
            </w:r>
            <w:r w:rsidR="00D01EF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。</w:t>
            </w:r>
            <w:r w:rsidR="00D01EF7" w:rsidRPr="00D01EF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统计评分、下载量、点击量，</w:t>
            </w:r>
            <w:r w:rsidR="00D01EF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可导出</w:t>
            </w:r>
            <w:r w:rsidR="003F1AC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26083" w:rsidRPr="00724024" w:rsidTr="00926083">
        <w:trPr>
          <w:trHeight w:val="1320"/>
        </w:trPr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权限认证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集成域控登录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集成大华现有Windows 域控， 信息自动同步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微软官网允许不同版本SharePoint共存，连接同一个AD</w:t>
            </w:r>
            <w:r w:rsidR="001C600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</w:t>
            </w:r>
            <w:r w:rsidR="00E6017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出于保险起见，</w:t>
            </w: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使用中间AD域，与正式AD做信任，平台与中间AD域连接</w:t>
            </w:r>
          </w:p>
        </w:tc>
      </w:tr>
      <w:tr w:rsidR="00926083" w:rsidRPr="00724024" w:rsidTr="00926083">
        <w:trPr>
          <w:trHeight w:val="990"/>
        </w:trPr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外部人员账号登录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对于外部人员, 可通过用户和密码登录. （账号须经管理员审批），且支持管理员修改密码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Avepoint</w:t>
            </w:r>
            <w:r w:rsidR="00E6017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插件：</w:t>
            </w: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Perimeter</w:t>
            </w:r>
          </w:p>
        </w:tc>
      </w:tr>
      <w:tr w:rsidR="00926083" w:rsidRPr="00724024" w:rsidTr="00926083">
        <w:trPr>
          <w:trHeight w:val="660"/>
        </w:trPr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管理员（增删改）用户组（自定义组）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管理员维护组信息，用于授权操作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926083" w:rsidRPr="00724024" w:rsidTr="00926083">
        <w:trPr>
          <w:trHeight w:val="660"/>
        </w:trPr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三种按域控授权的方式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1. 按组织结构  2. 按角色 3.按单个用户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926083" w:rsidRPr="00724024" w:rsidTr="00926083">
        <w:trPr>
          <w:trHeight w:val="660"/>
        </w:trPr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系统管理员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拥有所有目录与文件管理权限，可指定分目录管理员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926083" w:rsidRPr="00724024" w:rsidTr="00926083">
        <w:trPr>
          <w:trHeight w:val="990"/>
        </w:trPr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分目录管理员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由全系统管理员指定，在自己管理的目录，权限等同系统管理员</w:t>
            </w: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在其他目录等同普通用户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926083" w:rsidRPr="00724024" w:rsidTr="00926083">
        <w:trPr>
          <w:trHeight w:val="330"/>
        </w:trPr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操作日志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文件操作日志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文档上传，下载，删除需要日志记录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926083" w:rsidRPr="00724024" w:rsidTr="00926083">
        <w:trPr>
          <w:trHeight w:val="330"/>
        </w:trPr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目录操作日志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目录创建，编辑，删除需要日志记录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926083" w:rsidRPr="00724024" w:rsidTr="00926083">
        <w:trPr>
          <w:trHeight w:val="330"/>
        </w:trPr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用户管理日志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管理员对用户的创建与删除需日志记录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926083" w:rsidRPr="00724024" w:rsidTr="00926083">
        <w:trPr>
          <w:trHeight w:val="132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用户界面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用户界面友好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原型设计，UI高保真，确认后实施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AC5" w:rsidRDefault="003F1AC5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UI根据客户填写的《风格样式单》进行设计</w:t>
            </w:r>
          </w:p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双方沟通并针对原型设计以及UI</w:t>
            </w:r>
            <w:r w:rsidR="001C600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高保真</w:t>
            </w: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进行确认</w:t>
            </w:r>
          </w:p>
        </w:tc>
      </w:tr>
      <w:tr w:rsidR="00926083" w:rsidRPr="00724024" w:rsidTr="00926083">
        <w:trPr>
          <w:trHeight w:val="330"/>
        </w:trPr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浏览器支持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支持IE 8 及以上版本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26083" w:rsidRPr="00724024" w:rsidTr="00926083">
        <w:trPr>
          <w:trHeight w:val="330"/>
        </w:trPr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支持Chrome 45 以上版本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083" w:rsidRPr="00724024" w:rsidRDefault="00926083" w:rsidP="00724024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240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4A7C60" w:rsidRPr="00724024" w:rsidRDefault="004A7C60" w:rsidP="004A7C60">
      <w:pPr>
        <w:pStyle w:val="af"/>
        <w:widowControl/>
        <w:rPr>
          <w:b w:val="0"/>
          <w:i w:val="0"/>
        </w:rPr>
      </w:pPr>
    </w:p>
    <w:p w:rsidR="00383B2D" w:rsidRDefault="00383B2D" w:rsidP="00383B2D">
      <w:pPr>
        <w:pStyle w:val="2"/>
      </w:pPr>
      <w:bookmarkStart w:id="13" w:name="_Toc437366428"/>
      <w:r>
        <w:t>5.1 RMS</w:t>
      </w:r>
      <w:r>
        <w:rPr>
          <w:rFonts w:hint="eastAsia"/>
        </w:rPr>
        <w:t>加密</w:t>
      </w:r>
      <w:r w:rsidR="004A7C60">
        <w:rPr>
          <w:rFonts w:hint="eastAsia"/>
        </w:rPr>
        <w:t>功能</w:t>
      </w:r>
      <w:bookmarkEnd w:id="13"/>
    </w:p>
    <w:p w:rsidR="00383B2D" w:rsidRDefault="00383B2D" w:rsidP="00383B2D">
      <w:pPr>
        <w:pStyle w:val="a3"/>
        <w:numPr>
          <w:ilvl w:val="0"/>
          <w:numId w:val="42"/>
        </w:numPr>
        <w:spacing w:afterLines="50" w:after="156" w:line="240" w:lineRule="auto"/>
        <w:ind w:firstLineChars="0"/>
      </w:pPr>
      <w:r>
        <w:rPr>
          <w:rFonts w:hint="eastAsia"/>
        </w:rPr>
        <w:t>RMS</w:t>
      </w:r>
      <w:r>
        <w:t xml:space="preserve"> </w:t>
      </w:r>
      <w:r>
        <w:rPr>
          <w:rFonts w:hint="eastAsia"/>
        </w:rPr>
        <w:t>的</w:t>
      </w:r>
      <w:r>
        <w:t>加密控制有：</w:t>
      </w:r>
      <w:r w:rsidRPr="0062312E">
        <w:rPr>
          <w:rFonts w:hint="eastAsia"/>
          <w:b/>
          <w:u w:val="single"/>
        </w:rPr>
        <w:t>只读</w:t>
      </w:r>
      <w:r>
        <w:t>，</w:t>
      </w:r>
      <w:r w:rsidRPr="0062312E">
        <w:rPr>
          <w:b/>
          <w:u w:val="single"/>
        </w:rPr>
        <w:t>打印</w:t>
      </w:r>
      <w:r>
        <w:t>，</w:t>
      </w:r>
      <w:r w:rsidRPr="0062312E">
        <w:rPr>
          <w:b/>
          <w:u w:val="single"/>
        </w:rPr>
        <w:t>另存</w:t>
      </w:r>
      <w:r>
        <w:t>，</w:t>
      </w:r>
      <w:r w:rsidRPr="0062312E">
        <w:rPr>
          <w:b/>
          <w:u w:val="single"/>
        </w:rPr>
        <w:t>编辑</w:t>
      </w:r>
      <w:r>
        <w:rPr>
          <w:rFonts w:hint="eastAsia"/>
          <w:b/>
          <w:u w:val="single"/>
        </w:rPr>
        <w:t>,</w:t>
      </w:r>
      <w:r w:rsidRPr="00DC0D85">
        <w:rPr>
          <w:rFonts w:hint="eastAsia"/>
        </w:rPr>
        <w:t xml:space="preserve"> </w:t>
      </w:r>
      <w:r w:rsidRPr="00DC0D85">
        <w:t>权限</w:t>
      </w:r>
      <w:r>
        <w:t>可以叠加组合。</w:t>
      </w:r>
      <w:r>
        <w:rPr>
          <w:rFonts w:hint="eastAsia"/>
        </w:rPr>
        <w:t xml:space="preserve"> </w:t>
      </w:r>
    </w:p>
    <w:p w:rsidR="00383B2D" w:rsidRDefault="00383B2D" w:rsidP="00383B2D">
      <w:pPr>
        <w:pStyle w:val="a3"/>
        <w:numPr>
          <w:ilvl w:val="0"/>
          <w:numId w:val="42"/>
        </w:numPr>
        <w:spacing w:afterLines="50" w:after="156" w:line="240" w:lineRule="auto"/>
        <w:ind w:firstLineChars="0"/>
      </w:pPr>
      <w:r>
        <w:rPr>
          <w:rFonts w:hint="eastAsia"/>
        </w:rPr>
        <w:t>RMS</w:t>
      </w:r>
      <w:r>
        <w:t>加密解密只针对</w:t>
      </w:r>
      <w:r>
        <w:t xml:space="preserve"> Word, Excel, PPT, 2007</w:t>
      </w:r>
      <w:r>
        <w:rPr>
          <w:rFonts w:hint="eastAsia"/>
        </w:rPr>
        <w:t>版本</w:t>
      </w:r>
      <w:r>
        <w:t>以上进行，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t>类型文件不在</w:t>
      </w:r>
      <w:r>
        <w:t>RMS</w:t>
      </w:r>
      <w:r>
        <w:t>范畴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83B2D" w:rsidRDefault="00383B2D" w:rsidP="00383B2D">
      <w:pPr>
        <w:pStyle w:val="a3"/>
        <w:numPr>
          <w:ilvl w:val="0"/>
          <w:numId w:val="42"/>
        </w:numPr>
        <w:spacing w:afterLines="50" w:after="156" w:line="240" w:lineRule="auto"/>
        <w:ind w:firstLineChars="0"/>
      </w:pPr>
      <w:r>
        <w:rPr>
          <w:rFonts w:hint="eastAsia"/>
        </w:rPr>
        <w:t>为了实现</w:t>
      </w:r>
      <w:r>
        <w:t>文件的全文</w:t>
      </w:r>
      <w:r>
        <w:rPr>
          <w:rFonts w:hint="eastAsia"/>
        </w:rPr>
        <w:t>检索功能</w:t>
      </w:r>
      <w:r>
        <w:t>，</w:t>
      </w:r>
      <w:r>
        <w:rPr>
          <w:rFonts w:hint="eastAsia"/>
        </w:rPr>
        <w:t xml:space="preserve"> RMS</w:t>
      </w:r>
      <w:r>
        <w:t>加密在下载时候进行</w:t>
      </w:r>
    </w:p>
    <w:p w:rsidR="00383B2D" w:rsidRDefault="00383B2D" w:rsidP="00383B2D">
      <w:pPr>
        <w:pStyle w:val="a3"/>
        <w:numPr>
          <w:ilvl w:val="0"/>
          <w:numId w:val="42"/>
        </w:numPr>
        <w:spacing w:afterLines="50" w:after="156" w:line="240" w:lineRule="auto"/>
        <w:ind w:firstLineChars="0"/>
      </w:pPr>
      <w:r>
        <w:rPr>
          <w:rFonts w:hint="eastAsia"/>
        </w:rPr>
        <w:t>在</w:t>
      </w:r>
      <w:r>
        <w:t>上传</w:t>
      </w:r>
      <w:r>
        <w:rPr>
          <w:rFonts w:hint="eastAsia"/>
        </w:rPr>
        <w:t>时</w:t>
      </w:r>
      <w:r>
        <w:t>已进行</w:t>
      </w:r>
      <w:r>
        <w:rPr>
          <w:rFonts w:hint="eastAsia"/>
        </w:rPr>
        <w:t>手动</w:t>
      </w:r>
      <w:r>
        <w:rPr>
          <w:rFonts w:hint="eastAsia"/>
        </w:rPr>
        <w:t>RMS</w:t>
      </w:r>
      <w:r>
        <w:rPr>
          <w:rFonts w:hint="eastAsia"/>
        </w:rPr>
        <w:t>加密</w:t>
      </w:r>
      <w:r>
        <w:t>的</w:t>
      </w:r>
      <w:r>
        <w:rPr>
          <w:rFonts w:hint="eastAsia"/>
        </w:rPr>
        <w:t>文件</w:t>
      </w:r>
      <w:r>
        <w:t>，保持其</w:t>
      </w:r>
      <w:r>
        <w:rPr>
          <w:rFonts w:hint="eastAsia"/>
        </w:rPr>
        <w:t>已有</w:t>
      </w:r>
      <w:r>
        <w:t>RMS</w:t>
      </w:r>
      <w:r>
        <w:t>加密</w:t>
      </w:r>
      <w:r>
        <w:rPr>
          <w:rFonts w:hint="eastAsia"/>
        </w:rPr>
        <w:t>方式，不做</w:t>
      </w:r>
      <w:r>
        <w:t>全文检索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t>时不</w:t>
      </w:r>
      <w:r>
        <w:rPr>
          <w:rFonts w:hint="eastAsia"/>
        </w:rPr>
        <w:t>做</w:t>
      </w:r>
      <w:r>
        <w:t>进一步加密。</w:t>
      </w:r>
      <w:r>
        <w:rPr>
          <w:rFonts w:hint="eastAsia"/>
        </w:rPr>
        <w:t>【</w:t>
      </w:r>
      <w:r w:rsidRPr="005C6763">
        <w:rPr>
          <w:rFonts w:hint="eastAsia"/>
          <w:color w:val="FF0000"/>
        </w:rPr>
        <w:t>可行</w:t>
      </w:r>
      <w:r w:rsidRPr="005C6763">
        <w:rPr>
          <w:color w:val="FF0000"/>
        </w:rPr>
        <w:t>性</w:t>
      </w:r>
      <w:r w:rsidRPr="005C6763">
        <w:rPr>
          <w:rFonts w:hint="eastAsia"/>
          <w:color w:val="FF0000"/>
        </w:rPr>
        <w:t>需</w:t>
      </w:r>
      <w:r w:rsidRPr="005C6763">
        <w:rPr>
          <w:color w:val="FF0000"/>
        </w:rPr>
        <w:t>进研究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383B2D" w:rsidRDefault="00383B2D" w:rsidP="00383B2D">
      <w:pPr>
        <w:pStyle w:val="a3"/>
        <w:numPr>
          <w:ilvl w:val="0"/>
          <w:numId w:val="42"/>
        </w:numPr>
        <w:spacing w:afterLines="50" w:after="156" w:line="240" w:lineRule="auto"/>
        <w:ind w:firstLineChars="0"/>
      </w:pPr>
      <w:r>
        <w:rPr>
          <w:rFonts w:hint="eastAsia"/>
        </w:rPr>
        <w:t>下载</w:t>
      </w:r>
      <w:r>
        <w:t>时</w:t>
      </w:r>
      <w:r>
        <w:rPr>
          <w:rFonts w:hint="eastAsia"/>
        </w:rPr>
        <w:t>若</w:t>
      </w:r>
      <w:r>
        <w:t>进行</w:t>
      </w:r>
      <w:r>
        <w:t>RMS</w:t>
      </w:r>
      <w:r>
        <w:t>加密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依据用户在</w:t>
      </w:r>
      <w:r>
        <w:t>系统上的访问权限来加密</w:t>
      </w:r>
      <w:r>
        <w:rPr>
          <w:rFonts w:hint="eastAsia"/>
        </w:rPr>
        <w:t>，加密</w:t>
      </w:r>
      <w:r>
        <w:t>的</w:t>
      </w:r>
      <w:r>
        <w:rPr>
          <w:rFonts w:hint="eastAsia"/>
        </w:rPr>
        <w:t>标准</w:t>
      </w:r>
      <w:r>
        <w:t>是：</w:t>
      </w:r>
    </w:p>
    <w:tbl>
      <w:tblPr>
        <w:tblW w:w="5140" w:type="dxa"/>
        <w:tblInd w:w="835" w:type="dxa"/>
        <w:tblLook w:val="04A0" w:firstRow="1" w:lastRow="0" w:firstColumn="1" w:lastColumn="0" w:noHBand="0" w:noVBand="1"/>
      </w:tblPr>
      <w:tblGrid>
        <w:gridCol w:w="2580"/>
        <w:gridCol w:w="2560"/>
      </w:tblGrid>
      <w:tr w:rsidR="00383B2D" w:rsidRPr="005C6763" w:rsidTr="003C4B73">
        <w:trPr>
          <w:trHeight w:val="6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83B2D" w:rsidRPr="005C6763" w:rsidRDefault="00383B2D" w:rsidP="003C4B7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C6763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用户在系统上对目录的权限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83B2D" w:rsidRPr="005C6763" w:rsidRDefault="00383B2D" w:rsidP="003C4B7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C6763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下载后RMS加密结果</w:t>
            </w:r>
          </w:p>
        </w:tc>
      </w:tr>
      <w:tr w:rsidR="00383B2D" w:rsidRPr="005C6763" w:rsidTr="003C4B73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83B2D" w:rsidRPr="005C6763" w:rsidRDefault="00383B2D" w:rsidP="003C4B7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C6763">
              <w:rPr>
                <w:rFonts w:ascii="宋体" w:hAnsi="宋体" w:cs="宋体" w:hint="eastAsia"/>
                <w:color w:val="000000"/>
                <w:kern w:val="0"/>
                <w:sz w:val="22"/>
              </w:rPr>
              <w:t>查看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83B2D" w:rsidRPr="005C6763" w:rsidRDefault="00383B2D" w:rsidP="003C4B7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C6763">
              <w:rPr>
                <w:rFonts w:ascii="宋体" w:hAnsi="宋体" w:cs="宋体" w:hint="eastAsia"/>
                <w:color w:val="000000"/>
                <w:kern w:val="0"/>
                <w:sz w:val="22"/>
              </w:rPr>
              <w:t>只读</w:t>
            </w:r>
          </w:p>
        </w:tc>
      </w:tr>
      <w:tr w:rsidR="00383B2D" w:rsidRPr="005C6763" w:rsidTr="003C4B73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83B2D" w:rsidRPr="005C6763" w:rsidRDefault="00383B2D" w:rsidP="003C4B7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C6763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编辑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83B2D" w:rsidRPr="005C6763" w:rsidRDefault="00383B2D" w:rsidP="003C4B7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只读</w:t>
            </w:r>
            <w:r w:rsidRPr="005C6763">
              <w:rPr>
                <w:rFonts w:ascii="宋体" w:hAnsi="宋体" w:cs="宋体" w:hint="eastAsia"/>
                <w:color w:val="000000"/>
                <w:kern w:val="0"/>
                <w:sz w:val="22"/>
              </w:rPr>
              <w:t>，编辑</w:t>
            </w:r>
          </w:p>
        </w:tc>
      </w:tr>
      <w:tr w:rsidR="00383B2D" w:rsidRPr="005C6763" w:rsidTr="003C4B73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83B2D" w:rsidRPr="005C6763" w:rsidRDefault="00383B2D" w:rsidP="003C4B7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C6763">
              <w:rPr>
                <w:rFonts w:ascii="宋体" w:hAnsi="宋体" w:cs="宋体" w:hint="eastAsia"/>
                <w:color w:val="000000"/>
                <w:kern w:val="0"/>
                <w:sz w:val="22"/>
              </w:rPr>
              <w:t>打印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83B2D" w:rsidRPr="005C6763" w:rsidRDefault="00383B2D" w:rsidP="003C4B7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只读</w:t>
            </w:r>
            <w:r w:rsidRPr="005C6763">
              <w:rPr>
                <w:rFonts w:ascii="宋体" w:hAnsi="宋体" w:cs="宋体" w:hint="eastAsia"/>
                <w:color w:val="000000"/>
                <w:kern w:val="0"/>
                <w:sz w:val="22"/>
              </w:rPr>
              <w:t>，打印</w:t>
            </w:r>
          </w:p>
        </w:tc>
      </w:tr>
      <w:tr w:rsidR="00383B2D" w:rsidRPr="005C6763" w:rsidTr="003C4B73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83B2D" w:rsidRPr="005C6763" w:rsidRDefault="00383B2D" w:rsidP="003C4B7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C6763">
              <w:rPr>
                <w:rFonts w:ascii="宋体" w:hAnsi="宋体" w:cs="宋体" w:hint="eastAsia"/>
                <w:color w:val="000000"/>
                <w:kern w:val="0"/>
                <w:sz w:val="22"/>
              </w:rPr>
              <w:t>下载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83B2D" w:rsidRPr="005C6763" w:rsidRDefault="00383B2D" w:rsidP="003C4B7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C6763">
              <w:rPr>
                <w:rFonts w:ascii="宋体" w:hAnsi="宋体" w:cs="宋体" w:hint="eastAsia"/>
                <w:color w:val="000000"/>
                <w:kern w:val="0"/>
                <w:sz w:val="22"/>
              </w:rPr>
              <w:t>只读</w:t>
            </w:r>
          </w:p>
        </w:tc>
      </w:tr>
    </w:tbl>
    <w:p w:rsidR="00383B2D" w:rsidRDefault="00383B2D" w:rsidP="00383B2D">
      <w:pPr>
        <w:pStyle w:val="a3"/>
        <w:spacing w:afterLines="50" w:after="156"/>
        <w:ind w:left="360" w:firstLineChars="0" w:firstLine="0"/>
      </w:pPr>
    </w:p>
    <w:p w:rsidR="00383B2D" w:rsidRDefault="00383B2D" w:rsidP="00383B2D">
      <w:pPr>
        <w:pStyle w:val="a3"/>
        <w:widowControl/>
        <w:numPr>
          <w:ilvl w:val="0"/>
          <w:numId w:val="42"/>
        </w:numPr>
        <w:spacing w:line="240" w:lineRule="auto"/>
        <w:ind w:firstLineChars="0"/>
      </w:pPr>
      <w:r>
        <w:rPr>
          <w:rFonts w:ascii="宋体" w:hAnsi="宋体" w:hint="eastAsia"/>
        </w:rPr>
        <w:t xml:space="preserve"> </w:t>
      </w:r>
      <w:r w:rsidRPr="009512DD">
        <w:rPr>
          <w:rFonts w:ascii="宋体" w:hAnsi="宋体" w:hint="eastAsia"/>
        </w:rPr>
        <w:t>对新系统上的文件删除权限，是通过新系统目录权限控制的，与</w:t>
      </w:r>
      <w:r>
        <w:t>RMS</w:t>
      </w:r>
      <w:r w:rsidRPr="009512DD">
        <w:rPr>
          <w:rFonts w:ascii="宋体" w:hAnsi="宋体" w:hint="eastAsia"/>
        </w:rPr>
        <w:t>加密无关。</w:t>
      </w:r>
      <w:r>
        <w:t xml:space="preserve"> </w:t>
      </w:r>
    </w:p>
    <w:p w:rsidR="00383B2D" w:rsidRDefault="00383B2D" w:rsidP="00383B2D">
      <w:pPr>
        <w:pStyle w:val="a3"/>
        <w:spacing w:afterLines="50" w:after="156"/>
        <w:ind w:left="360" w:firstLineChars="0" w:firstLine="0"/>
      </w:pPr>
    </w:p>
    <w:p w:rsidR="00383B2D" w:rsidRPr="00383B2D" w:rsidRDefault="00383B2D" w:rsidP="00383B2D"/>
    <w:p w:rsidR="004A7C60" w:rsidRDefault="004A7C60" w:rsidP="004A7C60">
      <w:pPr>
        <w:pStyle w:val="3"/>
      </w:pPr>
      <w:bookmarkStart w:id="14" w:name="_Toc437366429"/>
      <w:r>
        <w:t xml:space="preserve">5.1.1 </w:t>
      </w:r>
      <w:r>
        <w:rPr>
          <w:rFonts w:hint="eastAsia"/>
        </w:rPr>
        <w:t>说明和优先级</w:t>
      </w:r>
      <w:bookmarkEnd w:id="14"/>
    </w:p>
    <w:p w:rsidR="004A7C60" w:rsidRDefault="004A7C60" w:rsidP="004A7C60">
      <w:pPr>
        <w:pStyle w:val="af"/>
        <w:widowControl/>
      </w:pPr>
      <w:r>
        <w:rPr>
          <w:rFonts w:hint="eastAsia"/>
        </w:rPr>
        <w:t>（本节对该类功能需求进行简短说明。同时应指明需求的来源，可能是一种使用实例或其它客户要求，也可能是某项更高层系统需求、业务规范、标准或别的外部来源。即对应的业务部门提出的原始需求项，可以是</w:t>
      </w:r>
      <w:r>
        <w:t>1:1</w:t>
      </w:r>
      <w:r>
        <w:rPr>
          <w:rFonts w:hint="eastAsia"/>
        </w:rPr>
        <w:t>，</w:t>
      </w:r>
      <w:r>
        <w:t>1:N</w:t>
      </w:r>
      <w:r>
        <w:rPr>
          <w:rFonts w:hint="eastAsia"/>
        </w:rPr>
        <w:t>的关系。需求的优先级分高、中、低。高：一个关键任务的需求，通常不应延至下一个版本。中：支持必要的系统操作；最终所要求的，但如果有必要的话，可以延迟到下一版本。低：功能或质量上的增强；如果资源允许的话，实现这些需求总有一天使产品更完美</w:t>
      </w:r>
      <w:r>
        <w:rPr>
          <w:rFonts w:hint="eastAsia"/>
          <w:sz w:val="21"/>
          <w:szCs w:val="21"/>
        </w:rPr>
        <w:t>）</w:t>
      </w:r>
    </w:p>
    <w:p w:rsidR="004A7C60" w:rsidRDefault="004A7C60" w:rsidP="004A7C60">
      <w:pPr>
        <w:pStyle w:val="af"/>
        <w:widowControl/>
      </w:pPr>
      <w:r>
        <w:tab/>
      </w:r>
      <w:r>
        <w:rPr>
          <w:rFonts w:hint="eastAsia"/>
        </w:rPr>
        <w:t>本节的格式如下：</w:t>
      </w:r>
    </w:p>
    <w:p w:rsidR="004A7C60" w:rsidRDefault="004A7C60" w:rsidP="004A7C60">
      <w:pPr>
        <w:pStyle w:val="af"/>
        <w:widowControl/>
      </w:pPr>
      <w:r>
        <w:tab/>
        <w:t>xxx</w:t>
      </w:r>
      <w:r>
        <w:rPr>
          <w:rFonts w:hint="eastAsia"/>
          <w:color w:val="auto"/>
        </w:rPr>
        <w:t>（需求说明文字）</w:t>
      </w:r>
    </w:p>
    <w:p w:rsidR="004A7C60" w:rsidRDefault="004A7C60" w:rsidP="004A7C60">
      <w:pPr>
        <w:pStyle w:val="af"/>
        <w:widowControl/>
      </w:pPr>
      <w:r>
        <w:tab/>
      </w:r>
      <w:r>
        <w:rPr>
          <w:rFonts w:hint="eastAsia"/>
          <w:color w:val="auto"/>
        </w:rPr>
        <w:t>需求优先级：（高、中、低）</w:t>
      </w:r>
    </w:p>
    <w:p w:rsidR="004A7C60" w:rsidRDefault="004A7C60" w:rsidP="004A7C60">
      <w:pPr>
        <w:pStyle w:val="3"/>
      </w:pPr>
      <w:r>
        <w:t xml:space="preserve"> </w:t>
      </w:r>
      <w:bookmarkStart w:id="15" w:name="_Toc437366430"/>
      <w:r>
        <w:t xml:space="preserve">5.1.2 </w:t>
      </w:r>
      <w:r>
        <w:rPr>
          <w:rFonts w:hint="eastAsia"/>
        </w:rPr>
        <w:t>功能需求分解、标识及描述</w:t>
      </w:r>
      <w:bookmarkEnd w:id="15"/>
    </w:p>
    <w:p w:rsidR="004A7C60" w:rsidRDefault="004A7C60" w:rsidP="004A7C60">
      <w:pPr>
        <w:pStyle w:val="af"/>
        <w:widowControl/>
      </w:pPr>
      <w:r>
        <w:rPr>
          <w:rFonts w:hint="eastAsia"/>
        </w:rPr>
        <w:t>（需求的编写应该是层次化的，需要把顶层不明确的需求向低层详细分解，直到消除不明确为止。</w:t>
      </w:r>
    </w:p>
    <w:p w:rsidR="004A7C60" w:rsidRDefault="004A7C60" w:rsidP="004A7C60">
      <w:pPr>
        <w:pStyle w:val="af"/>
        <w:widowControl/>
      </w:pPr>
      <w:r>
        <w:rPr>
          <w:rFonts w:hint="eastAsia"/>
        </w:rPr>
        <w:t>需求的详细程度原则：对需求的描述必须能够达到可以设计系统测试用例的程度。每个需求需要分配一个独立的、有意义的标识便于跟踪和测试，该标识不会随其它需求增加、移动或删除而遭到破坏。）</w:t>
      </w:r>
    </w:p>
    <w:p w:rsidR="004A7C60" w:rsidRDefault="004A7C60" w:rsidP="004A7C60">
      <w:pPr>
        <w:pStyle w:val="af"/>
        <w:widowControl/>
      </w:pPr>
      <w:r>
        <w:tab/>
      </w:r>
      <w:r>
        <w:rPr>
          <w:rFonts w:hint="eastAsia"/>
        </w:rPr>
        <w:t>本节的格式如下：</w:t>
      </w:r>
    </w:p>
    <w:p w:rsidR="004A7C60" w:rsidRDefault="004A7C60" w:rsidP="004A7C60">
      <w:pPr>
        <w:pStyle w:val="af"/>
        <w:widowControl/>
      </w:pPr>
      <w:r>
        <w:tab/>
      </w:r>
      <w:r>
        <w:rPr>
          <w:rFonts w:hint="eastAsia"/>
        </w:rPr>
        <w:t>需求标识命名：</w:t>
      </w:r>
      <w:r>
        <w:t>Xxxx</w:t>
      </w:r>
    </w:p>
    <w:p w:rsidR="004A7C60" w:rsidRDefault="004A7C60" w:rsidP="004A7C60">
      <w:pPr>
        <w:pStyle w:val="af"/>
        <w:widowControl/>
      </w:pPr>
      <w:r>
        <w:tab/>
      </w:r>
      <w:r>
        <w:rPr>
          <w:rFonts w:hint="eastAsia"/>
        </w:rPr>
        <w:t>需求分解：</w:t>
      </w:r>
    </w:p>
    <w:p w:rsidR="004A7C60" w:rsidRDefault="004A7C60" w:rsidP="004A7C60">
      <w:pPr>
        <w:pStyle w:val="af"/>
        <w:widowControl/>
      </w:pPr>
      <w:r>
        <w:lastRenderedPageBreak/>
        <w:tab/>
        <w:t>Xxxx</w:t>
      </w:r>
    </w:p>
    <w:p w:rsidR="004A7C60" w:rsidRDefault="004A7C60" w:rsidP="004A7C60">
      <w:pPr>
        <w:pStyle w:val="af"/>
        <w:widowControl/>
      </w:pPr>
      <w:r>
        <w:tab/>
        <w:t>Xxxx</w:t>
      </w:r>
    </w:p>
    <w:p w:rsidR="004A7C60" w:rsidRDefault="004A7C60" w:rsidP="004A7C60">
      <w:pPr>
        <w:pStyle w:val="af"/>
        <w:widowControl/>
      </w:pPr>
      <w:r>
        <w:tab/>
        <w:t>Xxxx</w:t>
      </w:r>
    </w:p>
    <w:p w:rsidR="004A7C60" w:rsidRDefault="004A7C60" w:rsidP="004A7C60">
      <w:pPr>
        <w:pStyle w:val="1"/>
      </w:pPr>
      <w:bookmarkStart w:id="16" w:name="_Toc437366431"/>
      <w:r>
        <w:t>6</w:t>
      </w:r>
      <w:r>
        <w:rPr>
          <w:rFonts w:hint="eastAsia"/>
        </w:rPr>
        <w:t>、外部接口需求</w:t>
      </w:r>
      <w:bookmarkEnd w:id="16"/>
    </w:p>
    <w:p w:rsidR="004A7C60" w:rsidRDefault="004A7C60" w:rsidP="004A7C60">
      <w:pPr>
        <w:pStyle w:val="2"/>
      </w:pPr>
      <w:bookmarkStart w:id="17" w:name="_Toc437366432"/>
      <w:r>
        <w:t xml:space="preserve">6.1 </w:t>
      </w:r>
      <w:r>
        <w:rPr>
          <w:rFonts w:hint="eastAsia"/>
        </w:rPr>
        <w:t>用户界面</w:t>
      </w:r>
      <w:bookmarkEnd w:id="17"/>
    </w:p>
    <w:p w:rsidR="004A7C60" w:rsidRDefault="004A7C60" w:rsidP="004A7C60">
      <w:pPr>
        <w:pStyle w:val="af"/>
        <w:widowControl/>
      </w:pPr>
      <w:r>
        <w:rPr>
          <w:rFonts w:hint="eastAsia"/>
        </w:rPr>
        <w:t>（本节应当描述每个用户界面的特征，包括有</w:t>
      </w:r>
      <w:r>
        <w:rPr>
          <w:rFonts w:hint="eastAsia"/>
          <w:sz w:val="21"/>
          <w:szCs w:val="21"/>
        </w:rPr>
        <w:t>：</w:t>
      </w:r>
    </w:p>
    <w:p w:rsidR="004A7C60" w:rsidRDefault="004A7C60" w:rsidP="004A7C60">
      <w:pPr>
        <w:pStyle w:val="af"/>
        <w:widowControl/>
      </w:pPr>
      <w:r>
        <w:rPr>
          <w:rFonts w:hint="eastAsia"/>
        </w:rPr>
        <w:t>图形用户界面</w:t>
      </w:r>
      <w:r>
        <w:t>(GUI)</w:t>
      </w:r>
      <w:r>
        <w:rPr>
          <w:rFonts w:hint="eastAsia"/>
        </w:rPr>
        <w:t>标准</w:t>
      </w:r>
      <w:r>
        <w:rPr>
          <w:rFonts w:hint="eastAsia"/>
          <w:sz w:val="21"/>
          <w:szCs w:val="21"/>
        </w:rPr>
        <w:t>。</w:t>
      </w:r>
    </w:p>
    <w:p w:rsidR="004A7C60" w:rsidRDefault="004A7C60" w:rsidP="004A7C60">
      <w:pPr>
        <w:pStyle w:val="af"/>
        <w:widowControl/>
      </w:pPr>
      <w:r>
        <w:rPr>
          <w:rFonts w:hint="eastAsia"/>
        </w:rPr>
        <w:t>屏幕布局或解决方案的限制</w:t>
      </w:r>
      <w:r>
        <w:rPr>
          <w:rFonts w:hint="eastAsia"/>
          <w:sz w:val="21"/>
          <w:szCs w:val="21"/>
        </w:rPr>
        <w:t>。</w:t>
      </w:r>
    </w:p>
    <w:p w:rsidR="004A7C60" w:rsidRDefault="004A7C60" w:rsidP="004A7C60">
      <w:pPr>
        <w:pStyle w:val="af"/>
        <w:widowControl/>
      </w:pPr>
      <w:r>
        <w:rPr>
          <w:rFonts w:hint="eastAsia"/>
        </w:rPr>
        <w:t>快捷键</w:t>
      </w:r>
      <w:r>
        <w:rPr>
          <w:rFonts w:hint="eastAsia"/>
          <w:sz w:val="21"/>
          <w:szCs w:val="21"/>
        </w:rPr>
        <w:t>。</w:t>
      </w:r>
    </w:p>
    <w:p w:rsidR="004A7C60" w:rsidRDefault="004A7C60" w:rsidP="004A7C60">
      <w:pPr>
        <w:pStyle w:val="af"/>
        <w:widowControl/>
      </w:pPr>
      <w:r>
        <w:rPr>
          <w:rFonts w:hint="eastAsia"/>
        </w:rPr>
        <w:t>错误信息显示标准</w:t>
      </w:r>
      <w:r>
        <w:rPr>
          <w:rFonts w:hint="eastAsia"/>
          <w:sz w:val="21"/>
          <w:szCs w:val="21"/>
        </w:rPr>
        <w:t>。</w:t>
      </w:r>
      <w:r>
        <w:rPr>
          <w:rFonts w:hint="eastAsia"/>
        </w:rPr>
        <w:t>）</w:t>
      </w:r>
    </w:p>
    <w:p w:rsidR="004A7C60" w:rsidRDefault="004A7C60" w:rsidP="004A7C60">
      <w:pPr>
        <w:pStyle w:val="2"/>
      </w:pPr>
      <w:bookmarkStart w:id="18" w:name="_Toc437366433"/>
      <w:r>
        <w:t xml:space="preserve">6.2 </w:t>
      </w:r>
      <w:r>
        <w:rPr>
          <w:rFonts w:hint="eastAsia"/>
        </w:rPr>
        <w:t>硬件接口</w:t>
      </w:r>
      <w:bookmarkEnd w:id="18"/>
    </w:p>
    <w:p w:rsidR="004A7C60" w:rsidRDefault="004A7C60" w:rsidP="004A7C60">
      <w:pPr>
        <w:pStyle w:val="af"/>
        <w:widowControl/>
      </w:pPr>
      <w:r>
        <w:rPr>
          <w:rFonts w:hint="eastAsia"/>
        </w:rPr>
        <w:t>（本节应当陈述软件产品与系统硬件设备之间每一个接口的逻辑特点。还可能包括如下事宜</w:t>
      </w:r>
      <w:r>
        <w:t>:</w:t>
      </w:r>
      <w:r>
        <w:rPr>
          <w:rFonts w:hint="eastAsia"/>
        </w:rPr>
        <w:t>要支持什么样的设备，如何支持这些设备，如何约定</w:t>
      </w:r>
      <w:r>
        <w:rPr>
          <w:rFonts w:hint="eastAsia"/>
          <w:sz w:val="21"/>
          <w:szCs w:val="21"/>
        </w:rPr>
        <w:t>。</w:t>
      </w:r>
      <w:r>
        <w:rPr>
          <w:rFonts w:hint="eastAsia"/>
        </w:rPr>
        <w:t>）</w:t>
      </w:r>
    </w:p>
    <w:p w:rsidR="004A7C60" w:rsidRDefault="004A7C60" w:rsidP="004A7C60">
      <w:pPr>
        <w:pStyle w:val="2"/>
      </w:pPr>
      <w:bookmarkStart w:id="19" w:name="_Toc437366434"/>
      <w:r>
        <w:t xml:space="preserve">6.3 </w:t>
      </w:r>
      <w:r>
        <w:rPr>
          <w:rFonts w:hint="eastAsia"/>
        </w:rPr>
        <w:t>软件接口</w:t>
      </w:r>
      <w:bookmarkEnd w:id="19"/>
    </w:p>
    <w:p w:rsidR="004A7C60" w:rsidRDefault="004A7C60" w:rsidP="004A7C60">
      <w:pPr>
        <w:pStyle w:val="af"/>
        <w:widowControl/>
      </w:pPr>
      <w:r>
        <w:rPr>
          <w:rFonts w:hint="eastAsia"/>
        </w:rPr>
        <w:t>（本节应当陈述其它有关软件</w:t>
      </w:r>
      <w:r>
        <w:t>(</w:t>
      </w:r>
      <w:r>
        <w:rPr>
          <w:rFonts w:hint="eastAsia"/>
        </w:rPr>
        <w:t>如数据库管理系统、操作系统、或者教学软件包</w:t>
      </w:r>
      <w:r>
        <w:t>)</w:t>
      </w:r>
      <w:r>
        <w:rPr>
          <w:rFonts w:hint="eastAsia"/>
        </w:rPr>
        <w:t>的使用方法，以及同其它相连接软件的接口</w:t>
      </w:r>
      <w:r>
        <w:rPr>
          <w:rFonts w:hint="eastAsia"/>
          <w:sz w:val="21"/>
          <w:szCs w:val="21"/>
        </w:rPr>
        <w:t>，</w:t>
      </w:r>
      <w:r>
        <w:rPr>
          <w:rFonts w:hint="eastAsia"/>
        </w:rPr>
        <w:t>对每一个有关的软件产品，应该提供如下内容：</w:t>
      </w:r>
    </w:p>
    <w:p w:rsidR="004A7C60" w:rsidRDefault="004A7C60" w:rsidP="004A7C60">
      <w:pPr>
        <w:pStyle w:val="af"/>
        <w:widowControl/>
      </w:pPr>
      <w:r>
        <w:rPr>
          <w:rFonts w:hint="eastAsia"/>
        </w:rPr>
        <w:t>名字</w:t>
      </w:r>
      <w:r>
        <w:rPr>
          <w:rFonts w:hint="eastAsia"/>
          <w:sz w:val="21"/>
          <w:szCs w:val="21"/>
        </w:rPr>
        <w:t>。</w:t>
      </w:r>
    </w:p>
    <w:p w:rsidR="004A7C60" w:rsidRDefault="004A7C60" w:rsidP="004A7C60">
      <w:pPr>
        <w:pStyle w:val="af"/>
        <w:widowControl/>
      </w:pPr>
      <w:r>
        <w:rPr>
          <w:rFonts w:hint="eastAsia"/>
        </w:rPr>
        <w:t>助记符</w:t>
      </w:r>
      <w:r>
        <w:rPr>
          <w:rFonts w:hint="eastAsia"/>
          <w:sz w:val="21"/>
          <w:szCs w:val="21"/>
        </w:rPr>
        <w:t>。</w:t>
      </w:r>
    </w:p>
    <w:p w:rsidR="004A7C60" w:rsidRDefault="004A7C60" w:rsidP="004A7C60">
      <w:pPr>
        <w:pStyle w:val="af"/>
        <w:widowControl/>
      </w:pPr>
      <w:r>
        <w:rPr>
          <w:rFonts w:hint="eastAsia"/>
        </w:rPr>
        <w:t>版本号</w:t>
      </w:r>
      <w:r>
        <w:rPr>
          <w:rFonts w:hint="eastAsia"/>
          <w:sz w:val="21"/>
          <w:szCs w:val="21"/>
        </w:rPr>
        <w:t>。</w:t>
      </w:r>
    </w:p>
    <w:p w:rsidR="004A7C60" w:rsidRDefault="004A7C60" w:rsidP="004A7C60">
      <w:pPr>
        <w:pStyle w:val="af"/>
        <w:widowControl/>
      </w:pPr>
      <w:r>
        <w:rPr>
          <w:rFonts w:hint="eastAsia"/>
        </w:rPr>
        <w:t>对于每个与其它软件的接口，本部分应：</w:t>
      </w:r>
    </w:p>
    <w:p w:rsidR="004A7C60" w:rsidRDefault="004A7C60" w:rsidP="004A7C60">
      <w:pPr>
        <w:pStyle w:val="af"/>
        <w:widowControl/>
      </w:pPr>
      <w:r>
        <w:rPr>
          <w:rFonts w:hint="eastAsia"/>
        </w:rPr>
        <w:t>描述与本软件产品相连接的软件的基本功能，以及达到的目的</w:t>
      </w:r>
      <w:r>
        <w:rPr>
          <w:rFonts w:hint="eastAsia"/>
          <w:sz w:val="21"/>
          <w:szCs w:val="21"/>
        </w:rPr>
        <w:t>。</w:t>
      </w:r>
    </w:p>
    <w:p w:rsidR="004A7C60" w:rsidRDefault="004A7C60" w:rsidP="004A7C60">
      <w:pPr>
        <w:pStyle w:val="af"/>
        <w:widowControl/>
      </w:pPr>
      <w:r>
        <w:rPr>
          <w:rFonts w:hint="eastAsia"/>
        </w:rPr>
        <w:t>描述传递信息的内容、格式和接口定义。如接口已有描述文档，则只需引用相应的文档</w:t>
      </w:r>
      <w:r>
        <w:rPr>
          <w:rFonts w:hint="eastAsia"/>
          <w:sz w:val="21"/>
          <w:szCs w:val="21"/>
        </w:rPr>
        <w:t>。</w:t>
      </w:r>
      <w:r>
        <w:rPr>
          <w:rFonts w:hint="eastAsia"/>
        </w:rPr>
        <w:t>）</w:t>
      </w:r>
    </w:p>
    <w:p w:rsidR="004A7C60" w:rsidRDefault="004A7C60" w:rsidP="004A7C60">
      <w:pPr>
        <w:pStyle w:val="2"/>
      </w:pPr>
      <w:bookmarkStart w:id="20" w:name="_Toc437366435"/>
      <w:r>
        <w:lastRenderedPageBreak/>
        <w:t xml:space="preserve">6.4 </w:t>
      </w:r>
      <w:r>
        <w:rPr>
          <w:rFonts w:hint="eastAsia"/>
        </w:rPr>
        <w:t>通讯接口</w:t>
      </w:r>
      <w:bookmarkEnd w:id="20"/>
    </w:p>
    <w:p w:rsidR="004A7C60" w:rsidRDefault="004A7C60" w:rsidP="004A7C60">
      <w:pPr>
        <w:pStyle w:val="af"/>
        <w:widowControl/>
      </w:pPr>
      <w:r>
        <w:rPr>
          <w:rFonts w:hint="eastAsia"/>
        </w:rPr>
        <w:t>（本节应当说明软件系统各种通讯接口。例如局部网络协议等</w:t>
      </w:r>
      <w:r>
        <w:rPr>
          <w:rFonts w:hint="eastAsia"/>
          <w:sz w:val="21"/>
          <w:szCs w:val="21"/>
        </w:rPr>
        <w:t>）</w:t>
      </w:r>
    </w:p>
    <w:p w:rsidR="004A7C60" w:rsidRDefault="004A7C60" w:rsidP="004A7C60">
      <w:pPr>
        <w:pStyle w:val="1"/>
      </w:pPr>
      <w:bookmarkStart w:id="21" w:name="_Toc437366436"/>
      <w:r>
        <w:t>7</w:t>
      </w:r>
      <w:r>
        <w:rPr>
          <w:rFonts w:hint="eastAsia"/>
        </w:rPr>
        <w:t>、其它非功能需求</w:t>
      </w:r>
      <w:bookmarkEnd w:id="21"/>
    </w:p>
    <w:p w:rsidR="004A7C60" w:rsidRDefault="004A7C60" w:rsidP="004A7C60">
      <w:pPr>
        <w:pStyle w:val="2"/>
      </w:pPr>
      <w:bookmarkStart w:id="22" w:name="_Toc437366437"/>
      <w:r>
        <w:t xml:space="preserve">7.1 </w:t>
      </w:r>
      <w:r>
        <w:rPr>
          <w:rFonts w:hint="eastAsia"/>
        </w:rPr>
        <w:t>静态数值需求</w:t>
      </w:r>
      <w:bookmarkEnd w:id="22"/>
    </w:p>
    <w:p w:rsidR="004A7C60" w:rsidRDefault="004A7C60" w:rsidP="004A7C60">
      <w:pPr>
        <w:pStyle w:val="af"/>
        <w:widowControl/>
      </w:pPr>
      <w:r>
        <w:rPr>
          <w:rFonts w:hint="eastAsia"/>
        </w:rPr>
        <w:t>（支持的终端数</w:t>
      </w:r>
      <w:r>
        <w:rPr>
          <w:rFonts w:hint="eastAsia"/>
          <w:sz w:val="21"/>
          <w:szCs w:val="21"/>
        </w:rPr>
        <w:t>。</w:t>
      </w:r>
    </w:p>
    <w:p w:rsidR="004A7C60" w:rsidRDefault="004A7C60" w:rsidP="004A7C60">
      <w:pPr>
        <w:pStyle w:val="af"/>
        <w:widowControl/>
      </w:pPr>
      <w:r>
        <w:rPr>
          <w:rFonts w:hint="eastAsia"/>
        </w:rPr>
        <w:t>支持的同时操作的用户数</w:t>
      </w:r>
      <w:r>
        <w:rPr>
          <w:rFonts w:hint="eastAsia"/>
          <w:sz w:val="21"/>
          <w:szCs w:val="21"/>
        </w:rPr>
        <w:t>。</w:t>
      </w:r>
    </w:p>
    <w:p w:rsidR="004A7C60" w:rsidRDefault="004A7C60" w:rsidP="004A7C60">
      <w:pPr>
        <w:pStyle w:val="af"/>
        <w:widowControl/>
      </w:pPr>
      <w:r>
        <w:rPr>
          <w:rFonts w:hint="eastAsia"/>
        </w:rPr>
        <w:t>处理的文件和记录数</w:t>
      </w:r>
      <w:r>
        <w:rPr>
          <w:rFonts w:hint="eastAsia"/>
          <w:sz w:val="21"/>
          <w:szCs w:val="21"/>
        </w:rPr>
        <w:t>。</w:t>
      </w:r>
    </w:p>
    <w:p w:rsidR="004A7C60" w:rsidRDefault="004A7C60" w:rsidP="004A7C60">
      <w:pPr>
        <w:pStyle w:val="af"/>
        <w:widowControl/>
      </w:pPr>
      <w:r>
        <w:rPr>
          <w:rFonts w:hint="eastAsia"/>
        </w:rPr>
        <w:t>表和文件的大小</w:t>
      </w:r>
      <w:r>
        <w:rPr>
          <w:rFonts w:hint="eastAsia"/>
          <w:sz w:val="21"/>
          <w:szCs w:val="21"/>
        </w:rPr>
        <w:t>。</w:t>
      </w:r>
    </w:p>
    <w:p w:rsidR="004A7C60" w:rsidRDefault="004A7C60" w:rsidP="004A7C60">
      <w:pPr>
        <w:pStyle w:val="af"/>
        <w:widowControl/>
      </w:pPr>
      <w:r>
        <w:rPr>
          <w:rFonts w:hint="eastAsia"/>
        </w:rPr>
        <w:t>对数据的精度要求，包括数学的、逻辑的和传输的精度等</w:t>
      </w:r>
      <w:r>
        <w:rPr>
          <w:rFonts w:hint="eastAsia"/>
          <w:sz w:val="21"/>
          <w:szCs w:val="21"/>
        </w:rPr>
        <w:t>。</w:t>
      </w:r>
      <w:r>
        <w:rPr>
          <w:rFonts w:hint="eastAsia"/>
        </w:rPr>
        <w:t>）</w:t>
      </w:r>
    </w:p>
    <w:p w:rsidR="004A7C60" w:rsidRDefault="004A7C60" w:rsidP="004A7C60">
      <w:pPr>
        <w:pStyle w:val="2"/>
      </w:pPr>
      <w:bookmarkStart w:id="23" w:name="_Toc437366438"/>
      <w:r>
        <w:t xml:space="preserve">7.2 </w:t>
      </w:r>
      <w:r>
        <w:rPr>
          <w:rFonts w:hint="eastAsia"/>
        </w:rPr>
        <w:t>动态数值需求</w:t>
      </w:r>
      <w:bookmarkEnd w:id="23"/>
    </w:p>
    <w:p w:rsidR="004A7C60" w:rsidRDefault="004A7C60" w:rsidP="004A7C60">
      <w:pPr>
        <w:pStyle w:val="af"/>
        <w:widowControl/>
      </w:pPr>
      <w:r>
        <w:rPr>
          <w:rFonts w:hint="eastAsia"/>
        </w:rPr>
        <w:t>（可以包括诸如处理和任务的数量，以及在正常情况下和峰值工作条件下，在一定时间周期中要处理的数据总数。有关响应时间、更新处理时间、数据转换和传输时间也在这一部分陈述</w:t>
      </w:r>
      <w:r>
        <w:rPr>
          <w:rFonts w:hint="eastAsia"/>
          <w:sz w:val="21"/>
          <w:szCs w:val="21"/>
        </w:rPr>
        <w:t>）</w:t>
      </w:r>
    </w:p>
    <w:p w:rsidR="004A7C60" w:rsidRDefault="004A7C60" w:rsidP="004A7C60">
      <w:pPr>
        <w:pStyle w:val="2"/>
      </w:pPr>
      <w:bookmarkStart w:id="24" w:name="_Toc437366439"/>
      <w:r>
        <w:t xml:space="preserve">7.3 </w:t>
      </w:r>
      <w:r>
        <w:rPr>
          <w:rFonts w:hint="eastAsia"/>
        </w:rPr>
        <w:t>安全性</w:t>
      </w:r>
      <w:bookmarkEnd w:id="24"/>
    </w:p>
    <w:p w:rsidR="004A7C60" w:rsidRDefault="004A7C60" w:rsidP="004A7C60">
      <w:pPr>
        <w:pStyle w:val="af"/>
        <w:widowControl/>
        <w:rPr>
          <w:sz w:val="21"/>
          <w:szCs w:val="21"/>
        </w:rPr>
      </w:pPr>
      <w:r>
        <w:rPr>
          <w:rFonts w:hint="eastAsia"/>
        </w:rPr>
        <w:t>本节指出保护软件的要求，以防止突然或非法的访问、使用、修改或者泄密</w:t>
      </w:r>
      <w:r>
        <w:rPr>
          <w:rFonts w:hint="eastAsia"/>
          <w:sz w:val="21"/>
          <w:szCs w:val="21"/>
        </w:rPr>
        <w:t>。</w:t>
      </w:r>
    </w:p>
    <w:p w:rsidR="004A7C60" w:rsidRDefault="004A7C60" w:rsidP="004A7C60">
      <w:pPr>
        <w:pStyle w:val="af"/>
        <w:widowControl/>
        <w:spacing w:line="240" w:lineRule="atLeast"/>
        <w:ind w:left="420"/>
      </w:pPr>
      <w:r>
        <w:t>1</w:t>
      </w:r>
      <w:r>
        <w:rPr>
          <w:rFonts w:hint="eastAsia"/>
        </w:rPr>
        <w:t>、是否明确安全保护的范围？</w:t>
      </w:r>
    </w:p>
    <w:p w:rsidR="004A7C60" w:rsidRDefault="004A7C60" w:rsidP="004A7C60">
      <w:pPr>
        <w:pStyle w:val="af"/>
        <w:widowControl/>
        <w:spacing w:line="240" w:lineRule="atLeast"/>
        <w:ind w:left="420"/>
      </w:pPr>
      <w:r>
        <w:t>2</w:t>
      </w:r>
      <w:r>
        <w:rPr>
          <w:rFonts w:hint="eastAsia"/>
        </w:rPr>
        <w:t>、是否明确与周边系统</w:t>
      </w:r>
      <w:r>
        <w:t>/</w:t>
      </w:r>
      <w:r>
        <w:rPr>
          <w:rFonts w:hint="eastAsia"/>
        </w:rPr>
        <w:t>应用的接口关系？</w:t>
      </w:r>
    </w:p>
    <w:p w:rsidR="004A7C60" w:rsidRDefault="004A7C60" w:rsidP="004A7C60">
      <w:pPr>
        <w:pStyle w:val="af"/>
        <w:widowControl/>
        <w:spacing w:line="240" w:lineRule="atLeast"/>
        <w:ind w:left="420"/>
        <w:rPr>
          <w:rFonts w:ascii="黑体" w:eastAsia="黑体" w:cs="黑体"/>
        </w:rPr>
      </w:pPr>
      <w:r>
        <w:t>3</w:t>
      </w:r>
      <w:r>
        <w:rPr>
          <w:rFonts w:hint="eastAsia"/>
        </w:rPr>
        <w:t>、是否明确安全保护的目标？该目标有否符合公司的安全策略、管理规定和相关标准？</w:t>
      </w:r>
    </w:p>
    <w:p w:rsidR="004A7C60" w:rsidRDefault="004A7C60" w:rsidP="004A7C60">
      <w:pPr>
        <w:pStyle w:val="af"/>
        <w:widowControl/>
        <w:spacing w:line="240" w:lineRule="atLeast"/>
        <w:ind w:left="420"/>
        <w:rPr>
          <w:rFonts w:ascii="黑体" w:eastAsia="黑体" w:cs="黑体"/>
        </w:rPr>
      </w:pPr>
      <w:r>
        <w:rPr>
          <w:rFonts w:ascii="黑体" w:eastAsia="黑体" w:cs="黑体"/>
        </w:rPr>
        <w:t>4</w:t>
      </w:r>
      <w:r>
        <w:rPr>
          <w:rFonts w:ascii="黑体" w:eastAsia="黑体" w:cs="黑体" w:hint="eastAsia"/>
        </w:rPr>
        <w:t>、为达到安全目标，在规格需求说明书中关于安全的需求描述是否准确合理？</w:t>
      </w:r>
    </w:p>
    <w:p w:rsidR="004A7C60" w:rsidRDefault="004A7C60" w:rsidP="004A7C60">
      <w:pPr>
        <w:pStyle w:val="af"/>
        <w:widowControl/>
        <w:spacing w:line="240" w:lineRule="atLeast"/>
        <w:ind w:left="420"/>
      </w:pPr>
      <w:r>
        <w:rPr>
          <w:rFonts w:ascii="黑体" w:eastAsia="黑体" w:cs="黑体"/>
        </w:rPr>
        <w:t xml:space="preserve">   </w:t>
      </w:r>
      <w:r>
        <w:rPr>
          <w:rFonts w:ascii="黑体" w:eastAsia="黑体" w:cs="黑体" w:hint="eastAsia"/>
        </w:rPr>
        <w:t>具体内容包括</w:t>
      </w:r>
      <w:r>
        <w:rPr>
          <w:rFonts w:ascii="黑体" w:eastAsia="黑体" w:cs="黑体"/>
        </w:rPr>
        <w:t>(</w:t>
      </w:r>
      <w:r>
        <w:rPr>
          <w:rFonts w:ascii="黑体" w:eastAsia="黑体" w:cs="黑体" w:hint="eastAsia"/>
        </w:rPr>
        <w:t>项目经理根据需要可裁减</w:t>
      </w:r>
      <w:r>
        <w:rPr>
          <w:rFonts w:ascii="黑体" w:eastAsia="黑体" w:cs="黑体"/>
        </w:rPr>
        <w:t>)</w:t>
      </w:r>
      <w:r>
        <w:rPr>
          <w:rFonts w:ascii="黑体" w:eastAsia="黑体" w:cs="黑体" w:hint="eastAsia"/>
        </w:rPr>
        <w:t>：</w:t>
      </w:r>
    </w:p>
    <w:p w:rsidR="004A7C60" w:rsidRDefault="004A7C60" w:rsidP="004A7C60">
      <w:pPr>
        <w:pStyle w:val="af"/>
        <w:widowControl/>
        <w:numPr>
          <w:ilvl w:val="0"/>
          <w:numId w:val="34"/>
        </w:numPr>
        <w:ind w:left="1480" w:hanging="1060"/>
        <w:rPr>
          <w:rFonts w:ascii="黑体" w:eastAsia="黑体" w:cs="黑体"/>
        </w:rPr>
      </w:pPr>
      <w:r>
        <w:rPr>
          <w:rFonts w:hint="eastAsia"/>
        </w:rPr>
        <w:t>体系构架</w:t>
      </w:r>
      <w:r>
        <w:t>:</w:t>
      </w:r>
      <w:r>
        <w:rPr>
          <w:rFonts w:ascii="黑体" w:eastAsia="黑体" w:cs="黑体"/>
        </w:rPr>
        <w:t xml:space="preserve"> </w:t>
      </w:r>
      <w:r>
        <w:rPr>
          <w:rFonts w:ascii="黑体" w:eastAsia="黑体" w:cs="黑体" w:hint="eastAsia"/>
        </w:rPr>
        <w:t>层次结构、系统类型、相关产品厂商、与公司网络接口关系</w:t>
      </w:r>
    </w:p>
    <w:p w:rsidR="004A7C60" w:rsidRDefault="004A7C60" w:rsidP="004A7C60">
      <w:pPr>
        <w:pStyle w:val="af"/>
        <w:widowControl/>
        <w:numPr>
          <w:ilvl w:val="0"/>
          <w:numId w:val="35"/>
        </w:numPr>
        <w:ind w:left="1480" w:hanging="1060"/>
        <w:rPr>
          <w:rFonts w:ascii="黑体" w:eastAsia="黑体" w:cs="黑体"/>
        </w:rPr>
      </w:pPr>
      <w:r>
        <w:rPr>
          <w:rFonts w:hint="eastAsia"/>
        </w:rPr>
        <w:t>认证</w:t>
      </w:r>
      <w:r>
        <w:t>:</w:t>
      </w:r>
      <w:r>
        <w:rPr>
          <w:rFonts w:ascii="黑体" w:eastAsia="黑体" w:cs="黑体"/>
        </w:rPr>
        <w:t xml:space="preserve"> </w:t>
      </w:r>
      <w:r>
        <w:rPr>
          <w:rFonts w:ascii="黑体" w:eastAsia="黑体" w:cs="黑体" w:hint="eastAsia"/>
        </w:rPr>
        <w:t>认证系统类型、认证产品、认证方式、账号与口令的生成、</w:t>
      </w:r>
      <w:r>
        <w:rPr>
          <w:rFonts w:ascii="黑体" w:eastAsia="黑体" w:cs="黑体" w:hint="eastAsia"/>
        </w:rPr>
        <w:lastRenderedPageBreak/>
        <w:t>分发与销毁机制、口令位数限制、口令定期强制更改性、用户登陆唯一性、用户认证失败安全</w:t>
      </w:r>
    </w:p>
    <w:p w:rsidR="004A7C60" w:rsidRDefault="004A7C60" w:rsidP="004A7C60">
      <w:pPr>
        <w:pStyle w:val="af"/>
        <w:widowControl/>
        <w:numPr>
          <w:ilvl w:val="0"/>
          <w:numId w:val="36"/>
        </w:numPr>
        <w:ind w:left="1480" w:hanging="1060"/>
        <w:rPr>
          <w:rFonts w:ascii="黑体" w:eastAsia="黑体" w:cs="黑体"/>
        </w:rPr>
      </w:pPr>
      <w:r>
        <w:rPr>
          <w:rFonts w:hint="eastAsia"/>
        </w:rPr>
        <w:t>授权</w:t>
      </w:r>
      <w:r>
        <w:t>:</w:t>
      </w:r>
      <w:r>
        <w:rPr>
          <w:rFonts w:ascii="黑体" w:eastAsia="黑体" w:cs="黑体"/>
        </w:rPr>
        <w:t xml:space="preserve"> </w:t>
      </w:r>
      <w:r>
        <w:rPr>
          <w:rFonts w:ascii="黑体" w:eastAsia="黑体" w:cs="黑体" w:hint="eastAsia"/>
        </w:rPr>
        <w:t>授权方式（动态授权、静态授权、分阶段授权）、授权级别、授权细化程度</w:t>
      </w:r>
    </w:p>
    <w:p w:rsidR="004A7C60" w:rsidRDefault="004A7C60" w:rsidP="004A7C60">
      <w:pPr>
        <w:pStyle w:val="af"/>
        <w:widowControl/>
        <w:numPr>
          <w:ilvl w:val="0"/>
          <w:numId w:val="37"/>
        </w:numPr>
        <w:ind w:left="1480" w:hanging="1060"/>
        <w:rPr>
          <w:rFonts w:ascii="黑体" w:eastAsia="黑体" w:cs="黑体"/>
        </w:rPr>
      </w:pPr>
      <w:r>
        <w:rPr>
          <w:rFonts w:hint="eastAsia"/>
        </w:rPr>
        <w:t>完整性</w:t>
      </w:r>
      <w:r>
        <w:rPr>
          <w:rFonts w:ascii="黑体" w:eastAsia="黑体" w:cs="黑体"/>
        </w:rPr>
        <w:t xml:space="preserve">: </w:t>
      </w:r>
      <w:r>
        <w:rPr>
          <w:rFonts w:ascii="黑体" w:eastAsia="黑体" w:cs="黑体" w:hint="eastAsia"/>
        </w:rPr>
        <w:t>操作失误的数据恢复功能、意外中断下数据自我保护、数据复制的一致性、时间戳、安全自检</w:t>
      </w:r>
    </w:p>
    <w:p w:rsidR="004A7C60" w:rsidRDefault="004A7C60" w:rsidP="004A7C60">
      <w:pPr>
        <w:pStyle w:val="af"/>
        <w:widowControl/>
        <w:numPr>
          <w:ilvl w:val="0"/>
          <w:numId w:val="38"/>
        </w:numPr>
        <w:ind w:left="1480" w:hanging="1060"/>
        <w:rPr>
          <w:rFonts w:ascii="黑体" w:eastAsia="黑体" w:cs="黑体"/>
        </w:rPr>
      </w:pPr>
      <w:r>
        <w:rPr>
          <w:rFonts w:hint="eastAsia"/>
        </w:rPr>
        <w:t>不可否认性</w:t>
      </w:r>
      <w:r>
        <w:t>:</w:t>
      </w:r>
      <w:r>
        <w:rPr>
          <w:rFonts w:ascii="黑体" w:eastAsia="黑体" w:cs="黑体"/>
        </w:rPr>
        <w:t xml:space="preserve"> </w:t>
      </w:r>
      <w:r>
        <w:rPr>
          <w:rFonts w:ascii="黑体" w:eastAsia="黑体" w:cs="黑体" w:hint="eastAsia"/>
        </w:rPr>
        <w:t>源不可否认性、接受不可否认性（是否支持数字签名功能）</w:t>
      </w:r>
    </w:p>
    <w:p w:rsidR="004A7C60" w:rsidRDefault="004A7C60" w:rsidP="004A7C60">
      <w:pPr>
        <w:pStyle w:val="af"/>
        <w:widowControl/>
        <w:numPr>
          <w:ilvl w:val="0"/>
          <w:numId w:val="39"/>
        </w:numPr>
        <w:ind w:left="1480" w:hanging="1060"/>
        <w:rPr>
          <w:rFonts w:ascii="黑体" w:eastAsia="黑体" w:cs="黑体"/>
        </w:rPr>
      </w:pPr>
      <w:r>
        <w:rPr>
          <w:rFonts w:hint="eastAsia"/>
        </w:rPr>
        <w:t>可信通道</w:t>
      </w:r>
      <w:r>
        <w:rPr>
          <w:rFonts w:ascii="黑体" w:eastAsia="黑体" w:cs="黑体"/>
        </w:rPr>
        <w:t xml:space="preserve">:  </w:t>
      </w:r>
      <w:r>
        <w:rPr>
          <w:rFonts w:ascii="黑体" w:eastAsia="黑体" w:cs="黑体" w:hint="eastAsia"/>
        </w:rPr>
        <w:t>传输方式（专线、</w:t>
      </w:r>
      <w:r>
        <w:rPr>
          <w:rFonts w:ascii="黑体" w:eastAsia="黑体" w:cs="黑体"/>
        </w:rPr>
        <w:t>Internet</w:t>
      </w:r>
      <w:r>
        <w:rPr>
          <w:rFonts w:ascii="黑体" w:eastAsia="黑体" w:cs="黑体" w:hint="eastAsia"/>
        </w:rPr>
        <w:t>、</w:t>
      </w:r>
      <w:r>
        <w:rPr>
          <w:rFonts w:ascii="黑体" w:eastAsia="黑体" w:cs="黑体"/>
        </w:rPr>
        <w:t>VPN</w:t>
      </w:r>
      <w:r>
        <w:rPr>
          <w:rFonts w:ascii="黑体" w:eastAsia="黑体" w:cs="黑体" w:hint="eastAsia"/>
        </w:rPr>
        <w:t>等）、传输信道是否加密（服务器与服务器之间、用户与服务器之间）</w:t>
      </w:r>
    </w:p>
    <w:p w:rsidR="004A7C60" w:rsidRDefault="004A7C60" w:rsidP="004A7C60">
      <w:pPr>
        <w:pStyle w:val="af"/>
        <w:widowControl/>
        <w:numPr>
          <w:ilvl w:val="0"/>
          <w:numId w:val="40"/>
        </w:numPr>
        <w:ind w:left="1480" w:hanging="1060"/>
        <w:rPr>
          <w:rFonts w:ascii="黑体" w:eastAsia="黑体" w:cs="黑体"/>
        </w:rPr>
      </w:pPr>
      <w:r>
        <w:rPr>
          <w:rFonts w:hint="eastAsia"/>
        </w:rPr>
        <w:t>数据存储</w:t>
      </w:r>
      <w:r>
        <w:t>:</w:t>
      </w:r>
      <w:r>
        <w:rPr>
          <w:rFonts w:ascii="黑体" w:eastAsia="黑体" w:cs="黑体"/>
        </w:rPr>
        <w:t xml:space="preserve"> </w:t>
      </w:r>
      <w:r>
        <w:rPr>
          <w:rFonts w:ascii="黑体" w:eastAsia="黑体" w:cs="黑体" w:hint="eastAsia"/>
        </w:rPr>
        <w:t>存储方式（平面文件、数据库等）、存储加密支持、数据文件的直接操作控制策略</w:t>
      </w:r>
    </w:p>
    <w:p w:rsidR="004A7C60" w:rsidRDefault="004A7C60" w:rsidP="004A7C60">
      <w:pPr>
        <w:pStyle w:val="af"/>
        <w:widowControl/>
        <w:numPr>
          <w:ilvl w:val="0"/>
          <w:numId w:val="41"/>
        </w:numPr>
        <w:ind w:left="1480" w:hanging="1060"/>
        <w:rPr>
          <w:rFonts w:ascii="黑体" w:eastAsia="黑体" w:cs="黑体"/>
          <w:sz w:val="21"/>
          <w:szCs w:val="21"/>
        </w:rPr>
      </w:pPr>
      <w:r>
        <w:rPr>
          <w:rFonts w:hint="eastAsia"/>
        </w:rPr>
        <w:t>日志审计</w:t>
      </w:r>
      <w:r>
        <w:t xml:space="preserve">: </w:t>
      </w:r>
      <w:r>
        <w:rPr>
          <w:rFonts w:ascii="黑体" w:eastAsia="黑体" w:cs="黑体" w:hint="eastAsia"/>
        </w:rPr>
        <w:t>安全审计的自动响应（报警）、安全审计数据的产生（日志纪录）、安全审计分析（日志分析）、安全审计的存储（日志维护）</w:t>
      </w:r>
    </w:p>
    <w:p w:rsidR="004A7C60" w:rsidRDefault="004A7C60" w:rsidP="004A7C60">
      <w:pPr>
        <w:pStyle w:val="af2"/>
        <w:widowControl/>
        <w:numPr>
          <w:ilvl w:val="12"/>
          <w:numId w:val="0"/>
        </w:numPr>
        <w:ind w:left="1457" w:hanging="1060"/>
      </w:pPr>
      <w:r>
        <w:rPr>
          <w:rFonts w:ascii="Wingdings" w:hAnsi="Wingdings" w:cs="Wingdings"/>
        </w:rPr>
        <w:tab/>
      </w:r>
    </w:p>
    <w:p w:rsidR="004A7C60" w:rsidRDefault="004A7C60" w:rsidP="004A7C60">
      <w:pPr>
        <w:pStyle w:val="2"/>
      </w:pPr>
      <w:bookmarkStart w:id="25" w:name="_Toc437366440"/>
      <w:r>
        <w:t>7.</w:t>
      </w:r>
      <w:r w:rsidR="009D6534">
        <w:t>4</w:t>
      </w:r>
      <w:r>
        <w:t xml:space="preserve"> </w:t>
      </w:r>
      <w:r>
        <w:rPr>
          <w:rFonts w:hint="eastAsia"/>
        </w:rPr>
        <w:t>用户文档</w:t>
      </w:r>
      <w:bookmarkEnd w:id="25"/>
    </w:p>
    <w:p w:rsidR="000C33C9" w:rsidRPr="009D6534" w:rsidRDefault="004A7C60" w:rsidP="009D6534">
      <w:pPr>
        <w:pStyle w:val="af"/>
        <w:widowControl/>
      </w:pPr>
      <w:r>
        <w:rPr>
          <w:rFonts w:hint="eastAsia"/>
        </w:rPr>
        <w:t>（列举出将与软件一同发行的用户文档，例如用户手册、在线帮助和教程</w:t>
      </w:r>
      <w:r>
        <w:rPr>
          <w:rFonts w:hint="eastAsia"/>
          <w:sz w:val="21"/>
          <w:szCs w:val="21"/>
        </w:rPr>
        <w:t>）</w:t>
      </w:r>
    </w:p>
    <w:sectPr w:rsidR="000C33C9" w:rsidRPr="009D6534" w:rsidSect="007D2C3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B83" w:rsidRDefault="00064B83" w:rsidP="00C75410">
      <w:r>
        <w:separator/>
      </w:r>
    </w:p>
  </w:endnote>
  <w:endnote w:type="continuationSeparator" w:id="0">
    <w:p w:rsidR="00064B83" w:rsidRDefault="00064B83" w:rsidP="00C75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B73" w:rsidRDefault="00064B83" w:rsidP="00A852B6">
    <w:pPr>
      <w:pStyle w:val="aa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50" type="#_x0000_t75" alt="中英文公司名称组合" style="position:absolute;left:0;text-align:left;margin-left:285.75pt;margin-top:-.1pt;width:129.55pt;height:15.6pt;z-index:-1;visibility:visible" wrapcoords="-125 0 -125 20571 21600 20571 21600 0 -125 0">
          <v:imagedata r:id="rId1" o:title=""/>
          <w10:wrap type="through"/>
        </v:shape>
      </w:pict>
    </w:r>
    <w:r w:rsidR="003C4B73">
      <w:rPr>
        <w:lang w:val="zh-CN"/>
      </w:rPr>
      <w:t xml:space="preserve"> </w:t>
    </w:r>
    <w:r w:rsidR="003C4B73">
      <w:rPr>
        <w:b/>
      </w:rPr>
      <w:fldChar w:fldCharType="begin"/>
    </w:r>
    <w:r w:rsidR="003C4B73">
      <w:rPr>
        <w:b/>
      </w:rPr>
      <w:instrText>PAGE</w:instrText>
    </w:r>
    <w:r w:rsidR="003C4B73">
      <w:rPr>
        <w:b/>
      </w:rPr>
      <w:fldChar w:fldCharType="separate"/>
    </w:r>
    <w:r w:rsidR="002F3548">
      <w:rPr>
        <w:b/>
        <w:noProof/>
      </w:rPr>
      <w:t>2</w:t>
    </w:r>
    <w:r w:rsidR="003C4B73">
      <w:rPr>
        <w:b/>
      </w:rPr>
      <w:fldChar w:fldCharType="end"/>
    </w:r>
    <w:r w:rsidR="003C4B73">
      <w:rPr>
        <w:lang w:val="zh-CN"/>
      </w:rPr>
      <w:t xml:space="preserve"> / </w:t>
    </w:r>
    <w:r w:rsidR="003C4B73">
      <w:rPr>
        <w:b/>
      </w:rPr>
      <w:fldChar w:fldCharType="begin"/>
    </w:r>
    <w:r w:rsidR="003C4B73">
      <w:rPr>
        <w:b/>
      </w:rPr>
      <w:instrText>NUMPAGES</w:instrText>
    </w:r>
    <w:r w:rsidR="003C4B73">
      <w:rPr>
        <w:b/>
      </w:rPr>
      <w:fldChar w:fldCharType="separate"/>
    </w:r>
    <w:r w:rsidR="002F3548">
      <w:rPr>
        <w:b/>
        <w:noProof/>
      </w:rPr>
      <w:t>16</w:t>
    </w:r>
    <w:r w:rsidR="003C4B73">
      <w:rPr>
        <w:b/>
      </w:rPr>
      <w:fldChar w:fldCharType="end"/>
    </w:r>
  </w:p>
  <w:p w:rsidR="003C4B73" w:rsidRDefault="003C4B7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B83" w:rsidRDefault="00064B83" w:rsidP="00C75410">
      <w:r>
        <w:separator/>
      </w:r>
    </w:p>
  </w:footnote>
  <w:footnote w:type="continuationSeparator" w:id="0">
    <w:p w:rsidR="00064B83" w:rsidRDefault="00064B83" w:rsidP="00C75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B73" w:rsidRPr="00E50EA1" w:rsidRDefault="00064B83" w:rsidP="00E50EA1">
    <w:pPr>
      <w:pStyle w:val="a8"/>
      <w:jc w:val="right"/>
      <w:rPr>
        <w:b/>
        <w:sz w:val="24"/>
        <w:szCs w:val="24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s2049" type="#_x0000_t75" alt="标志" style="position:absolute;left:0;text-align:left;margin-left:-1.6pt;margin-top:-5.2pt;width:67.75pt;height:21.7pt;z-index:-2;visibility:visible" wrapcoords="-240 0 -240 20855 21600 20855 21600 0 -240 0">
          <v:imagedata r:id="rId1" o:title=""/>
          <w10:wrap type="through"/>
        </v:shape>
      </w:pict>
    </w:r>
    <w:r w:rsidR="003C4B73" w:rsidRPr="00D429CF">
      <w:rPr>
        <w:rFonts w:ascii="宋体" w:hAnsi="宋体" w:hint="eastAsia"/>
        <w:b/>
        <w:sz w:val="24"/>
        <w:szCs w:val="24"/>
      </w:rPr>
      <w:t>IT</w:t>
    </w:r>
    <w:r w:rsidR="003C4B73">
      <w:rPr>
        <w:rFonts w:hint="eastAsia"/>
        <w:b/>
        <w:sz w:val="24"/>
        <w:szCs w:val="24"/>
      </w:rPr>
      <w:t>中心</w:t>
    </w:r>
    <w:r w:rsidR="003C4B73" w:rsidRPr="00E50EA1">
      <w:rPr>
        <w:rFonts w:hint="eastAsia"/>
        <w:b/>
        <w:sz w:val="24"/>
        <w:szCs w:val="24"/>
      </w:rPr>
      <w:t>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782"/>
    <w:multiLevelType w:val="hybridMultilevel"/>
    <w:tmpl w:val="7C0C78E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541833"/>
    <w:multiLevelType w:val="hybridMultilevel"/>
    <w:tmpl w:val="0358B50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564D6A"/>
    <w:multiLevelType w:val="singleLevel"/>
    <w:tmpl w:val="F370AE74"/>
    <w:lvl w:ilvl="0">
      <w:numFmt w:val="none"/>
      <w:lvlText w:val=""/>
      <w:legacy w:legacy="1" w:legacySpace="0" w:legacyIndent="283"/>
      <w:lvlJc w:val="left"/>
      <w:rPr>
        <w:rFonts w:ascii="Wingdings" w:hAnsi="Wingdings" w:hint="default"/>
        <w:sz w:val="24"/>
      </w:rPr>
    </w:lvl>
  </w:abstractNum>
  <w:abstractNum w:abstractNumId="3" w15:restartNumberingAfterBreak="0">
    <w:nsid w:val="041849C1"/>
    <w:multiLevelType w:val="hybridMultilevel"/>
    <w:tmpl w:val="882ECFC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48E6319"/>
    <w:multiLevelType w:val="hybridMultilevel"/>
    <w:tmpl w:val="2744AA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4DA5335"/>
    <w:multiLevelType w:val="hybridMultilevel"/>
    <w:tmpl w:val="98B0379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4DC08F4"/>
    <w:multiLevelType w:val="hybridMultilevel"/>
    <w:tmpl w:val="6318178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7F147C5"/>
    <w:multiLevelType w:val="hybridMultilevel"/>
    <w:tmpl w:val="2548B334"/>
    <w:lvl w:ilvl="0" w:tplc="BF465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6F8B6A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8DD3FF1"/>
    <w:multiLevelType w:val="hybridMultilevel"/>
    <w:tmpl w:val="9A1EE322"/>
    <w:lvl w:ilvl="0" w:tplc="5EE05664">
      <w:start w:val="1"/>
      <w:numFmt w:val="decimal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 w15:restartNumberingAfterBreak="0">
    <w:nsid w:val="09DD1302"/>
    <w:multiLevelType w:val="hybridMultilevel"/>
    <w:tmpl w:val="D83E7A82"/>
    <w:lvl w:ilvl="0" w:tplc="BE8A6E1E">
      <w:start w:val="1"/>
      <w:numFmt w:val="decimal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 w15:restartNumberingAfterBreak="0">
    <w:nsid w:val="0A9F2815"/>
    <w:multiLevelType w:val="singleLevel"/>
    <w:tmpl w:val="F370AE74"/>
    <w:lvl w:ilvl="0">
      <w:numFmt w:val="none"/>
      <w:lvlText w:val=""/>
      <w:legacy w:legacy="1" w:legacySpace="0" w:legacyIndent="283"/>
      <w:lvlJc w:val="left"/>
      <w:rPr>
        <w:rFonts w:ascii="Wingdings" w:hAnsi="Wingdings" w:hint="default"/>
        <w:sz w:val="24"/>
      </w:rPr>
    </w:lvl>
  </w:abstractNum>
  <w:abstractNum w:abstractNumId="11" w15:restartNumberingAfterBreak="0">
    <w:nsid w:val="0BF86ADC"/>
    <w:multiLevelType w:val="singleLevel"/>
    <w:tmpl w:val="F370AE74"/>
    <w:lvl w:ilvl="0">
      <w:numFmt w:val="none"/>
      <w:lvlText w:val=""/>
      <w:legacy w:legacy="1" w:legacySpace="0" w:legacyIndent="283"/>
      <w:lvlJc w:val="left"/>
      <w:rPr>
        <w:rFonts w:ascii="Wingdings" w:hAnsi="Wingdings" w:hint="default"/>
        <w:sz w:val="24"/>
      </w:rPr>
    </w:lvl>
  </w:abstractNum>
  <w:abstractNum w:abstractNumId="12" w15:restartNumberingAfterBreak="0">
    <w:nsid w:val="11AF0CF0"/>
    <w:multiLevelType w:val="hybridMultilevel"/>
    <w:tmpl w:val="B23E75F8"/>
    <w:lvl w:ilvl="0" w:tplc="48F0B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6F8B6A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22302BF"/>
    <w:multiLevelType w:val="hybridMultilevel"/>
    <w:tmpl w:val="768A13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35A2259"/>
    <w:multiLevelType w:val="hybridMultilevel"/>
    <w:tmpl w:val="DD8AADAE"/>
    <w:lvl w:ilvl="0" w:tplc="04090011">
      <w:start w:val="1"/>
      <w:numFmt w:val="decimal"/>
      <w:lvlText w:val="%1)"/>
      <w:lvlJc w:val="left"/>
      <w:pPr>
        <w:ind w:left="84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 w15:restartNumberingAfterBreak="0">
    <w:nsid w:val="16A32E63"/>
    <w:multiLevelType w:val="singleLevel"/>
    <w:tmpl w:val="F370AE74"/>
    <w:lvl w:ilvl="0">
      <w:numFmt w:val="none"/>
      <w:lvlText w:val=""/>
      <w:legacy w:legacy="1" w:legacySpace="0" w:legacyIndent="283"/>
      <w:lvlJc w:val="left"/>
      <w:rPr>
        <w:rFonts w:ascii="Wingdings" w:hAnsi="Wingdings" w:hint="default"/>
        <w:sz w:val="24"/>
      </w:rPr>
    </w:lvl>
  </w:abstractNum>
  <w:abstractNum w:abstractNumId="16" w15:restartNumberingAfterBreak="0">
    <w:nsid w:val="18E113A9"/>
    <w:multiLevelType w:val="hybridMultilevel"/>
    <w:tmpl w:val="72E6670C"/>
    <w:lvl w:ilvl="0" w:tplc="09845BB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 w15:restartNumberingAfterBreak="0">
    <w:nsid w:val="199F2FA2"/>
    <w:multiLevelType w:val="hybridMultilevel"/>
    <w:tmpl w:val="FDEC1256"/>
    <w:lvl w:ilvl="0" w:tplc="BC9EAA8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1E195889"/>
    <w:multiLevelType w:val="hybridMultilevel"/>
    <w:tmpl w:val="7DC4540A"/>
    <w:lvl w:ilvl="0" w:tplc="D682C5B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1B37D2A"/>
    <w:multiLevelType w:val="hybridMultilevel"/>
    <w:tmpl w:val="02A48D9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4D36221"/>
    <w:multiLevelType w:val="hybridMultilevel"/>
    <w:tmpl w:val="9522C86E"/>
    <w:lvl w:ilvl="0" w:tplc="48F0B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6F8B6A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C6F8B6A8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BAA64AF"/>
    <w:multiLevelType w:val="singleLevel"/>
    <w:tmpl w:val="F370AE74"/>
    <w:lvl w:ilvl="0">
      <w:numFmt w:val="none"/>
      <w:lvlText w:val=""/>
      <w:legacy w:legacy="1" w:legacySpace="0" w:legacyIndent="283"/>
      <w:lvlJc w:val="left"/>
      <w:rPr>
        <w:rFonts w:ascii="Wingdings" w:hAnsi="Wingdings" w:hint="default"/>
        <w:sz w:val="24"/>
      </w:rPr>
    </w:lvl>
  </w:abstractNum>
  <w:abstractNum w:abstractNumId="22" w15:restartNumberingAfterBreak="0">
    <w:nsid w:val="2BAF0997"/>
    <w:multiLevelType w:val="hybridMultilevel"/>
    <w:tmpl w:val="90269252"/>
    <w:lvl w:ilvl="0" w:tplc="04090001">
      <w:start w:val="1"/>
      <w:numFmt w:val="bullet"/>
      <w:lvlText w:val=""/>
      <w:lvlJc w:val="left"/>
      <w:pPr>
        <w:ind w:left="1455" w:hanging="1035"/>
      </w:pPr>
      <w:rPr>
        <w:rFonts w:ascii="Wingdings" w:hAnsi="Wingdings" w:hint="default"/>
      </w:rPr>
    </w:lvl>
    <w:lvl w:ilvl="1" w:tplc="C8166EBE">
      <w:start w:val="1"/>
      <w:numFmt w:val="decimal"/>
      <w:lvlText w:val="%2）"/>
      <w:lvlJc w:val="left"/>
      <w:pPr>
        <w:ind w:left="156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3" w15:restartNumberingAfterBreak="0">
    <w:nsid w:val="2C5A3DE8"/>
    <w:multiLevelType w:val="hybridMultilevel"/>
    <w:tmpl w:val="6C103F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2EC03941"/>
    <w:multiLevelType w:val="hybridMultilevel"/>
    <w:tmpl w:val="5D00373E"/>
    <w:lvl w:ilvl="0" w:tplc="C6F8B6A8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31430E43"/>
    <w:multiLevelType w:val="hybridMultilevel"/>
    <w:tmpl w:val="C84C88DC"/>
    <w:lvl w:ilvl="0" w:tplc="F4285D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232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8B3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F6FF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E4F2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CA0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E02D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6C6A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1AFB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1F455C"/>
    <w:multiLevelType w:val="hybridMultilevel"/>
    <w:tmpl w:val="4AF4FFC8"/>
    <w:lvl w:ilvl="0" w:tplc="D2382DEE">
      <w:start w:val="1"/>
      <w:numFmt w:val="decimal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7" w15:restartNumberingAfterBreak="0">
    <w:nsid w:val="3C3869AB"/>
    <w:multiLevelType w:val="hybridMultilevel"/>
    <w:tmpl w:val="636A4080"/>
    <w:lvl w:ilvl="0" w:tplc="F1ECAFF2">
      <w:start w:val="1"/>
      <w:numFmt w:val="decimal"/>
      <w:lvlText w:val="（%1）"/>
      <w:lvlJc w:val="left"/>
      <w:pPr>
        <w:ind w:left="1455" w:hanging="103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8" w15:restartNumberingAfterBreak="0">
    <w:nsid w:val="3C566DC5"/>
    <w:multiLevelType w:val="singleLevel"/>
    <w:tmpl w:val="F370AE74"/>
    <w:lvl w:ilvl="0">
      <w:numFmt w:val="none"/>
      <w:lvlText w:val=""/>
      <w:legacy w:legacy="1" w:legacySpace="0" w:legacyIndent="283"/>
      <w:lvlJc w:val="left"/>
      <w:rPr>
        <w:rFonts w:ascii="Wingdings" w:hAnsi="Wingdings" w:hint="default"/>
        <w:sz w:val="24"/>
      </w:rPr>
    </w:lvl>
  </w:abstractNum>
  <w:abstractNum w:abstractNumId="29" w15:restartNumberingAfterBreak="0">
    <w:nsid w:val="3F9D3A6D"/>
    <w:multiLevelType w:val="singleLevel"/>
    <w:tmpl w:val="F370AE74"/>
    <w:lvl w:ilvl="0">
      <w:numFmt w:val="none"/>
      <w:lvlText w:val=""/>
      <w:legacy w:legacy="1" w:legacySpace="0" w:legacyIndent="283"/>
      <w:lvlJc w:val="left"/>
      <w:rPr>
        <w:rFonts w:ascii="Wingdings" w:hAnsi="Wingdings" w:hint="default"/>
        <w:sz w:val="24"/>
      </w:rPr>
    </w:lvl>
  </w:abstractNum>
  <w:abstractNum w:abstractNumId="30" w15:restartNumberingAfterBreak="0">
    <w:nsid w:val="4C300748"/>
    <w:multiLevelType w:val="hybridMultilevel"/>
    <w:tmpl w:val="C0F88F6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26A68AF"/>
    <w:multiLevelType w:val="hybridMultilevel"/>
    <w:tmpl w:val="A54030E4"/>
    <w:lvl w:ilvl="0" w:tplc="E44030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026D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3E93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86E9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0CAE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3EB8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A419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E6F9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B814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9F6E0C"/>
    <w:multiLevelType w:val="hybridMultilevel"/>
    <w:tmpl w:val="D80CE90C"/>
    <w:lvl w:ilvl="0" w:tplc="56BE2B48">
      <w:start w:val="1"/>
      <w:numFmt w:val="decimal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3" w15:restartNumberingAfterBreak="0">
    <w:nsid w:val="55EA4B05"/>
    <w:multiLevelType w:val="hybridMultilevel"/>
    <w:tmpl w:val="7A269C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77D241C"/>
    <w:multiLevelType w:val="hybridMultilevel"/>
    <w:tmpl w:val="03B6D77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9DC1CFD"/>
    <w:multiLevelType w:val="hybridMultilevel"/>
    <w:tmpl w:val="8E34E798"/>
    <w:lvl w:ilvl="0" w:tplc="C6F8B6A8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 w15:restartNumberingAfterBreak="0">
    <w:nsid w:val="5D781F73"/>
    <w:multiLevelType w:val="hybridMultilevel"/>
    <w:tmpl w:val="EF1EE11E"/>
    <w:lvl w:ilvl="0" w:tplc="57C0B5C6">
      <w:start w:val="1"/>
      <w:numFmt w:val="decimal"/>
      <w:lvlText w:val="（%1）"/>
      <w:lvlJc w:val="left"/>
      <w:pPr>
        <w:ind w:left="1365" w:hanging="94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7" w15:restartNumberingAfterBreak="0">
    <w:nsid w:val="66215B07"/>
    <w:multiLevelType w:val="singleLevel"/>
    <w:tmpl w:val="A48CF950"/>
    <w:lvl w:ilvl="0">
      <w:numFmt w:val="none"/>
      <w:lvlText w:val="%1"/>
      <w:legacy w:legacy="1" w:legacySpace="0" w:legacyIndent="283"/>
      <w:lvlJc w:val="left"/>
      <w:rPr>
        <w:rFonts w:ascii="Wingdings" w:hAnsi="Wingdings" w:hint="default"/>
        <w:sz w:val="24"/>
      </w:rPr>
    </w:lvl>
  </w:abstractNum>
  <w:abstractNum w:abstractNumId="38" w15:restartNumberingAfterBreak="0">
    <w:nsid w:val="674165F4"/>
    <w:multiLevelType w:val="hybridMultilevel"/>
    <w:tmpl w:val="083E9C8E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9" w15:restartNumberingAfterBreak="0">
    <w:nsid w:val="6996715C"/>
    <w:multiLevelType w:val="hybridMultilevel"/>
    <w:tmpl w:val="067AB9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F2B1A26"/>
    <w:multiLevelType w:val="hybridMultilevel"/>
    <w:tmpl w:val="CF407D50"/>
    <w:lvl w:ilvl="0" w:tplc="EFAC47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8C3C1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267A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2047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2E63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AA0E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D4F7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D2BF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F4BF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002BF"/>
    <w:multiLevelType w:val="hybridMultilevel"/>
    <w:tmpl w:val="F7169F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4924ED6"/>
    <w:multiLevelType w:val="hybridMultilevel"/>
    <w:tmpl w:val="7896A200"/>
    <w:lvl w:ilvl="0" w:tplc="590488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F6FA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5254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44DA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6AF7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80DD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DE96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A2B7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B07C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22597B"/>
    <w:multiLevelType w:val="hybridMultilevel"/>
    <w:tmpl w:val="1E3093BE"/>
    <w:lvl w:ilvl="0" w:tplc="4CB64F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6A33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C8B9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2CCA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762D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78ABE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106B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8EF1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DC74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8E2B40"/>
    <w:multiLevelType w:val="hybridMultilevel"/>
    <w:tmpl w:val="D72689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B6776D4"/>
    <w:multiLevelType w:val="hybridMultilevel"/>
    <w:tmpl w:val="FC7E2D48"/>
    <w:lvl w:ilvl="0" w:tplc="9FC269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C6C6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BC75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1A45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6ADD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E0E5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278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B078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143E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E7D7D"/>
    <w:multiLevelType w:val="hybridMultilevel"/>
    <w:tmpl w:val="5C466DF0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7" w15:restartNumberingAfterBreak="0">
    <w:nsid w:val="7FFB1DEB"/>
    <w:multiLevelType w:val="hybridMultilevel"/>
    <w:tmpl w:val="104A4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36"/>
  </w:num>
  <w:num w:numId="3">
    <w:abstractNumId w:val="8"/>
  </w:num>
  <w:num w:numId="4">
    <w:abstractNumId w:val="9"/>
  </w:num>
  <w:num w:numId="5">
    <w:abstractNumId w:val="32"/>
  </w:num>
  <w:num w:numId="6">
    <w:abstractNumId w:val="27"/>
  </w:num>
  <w:num w:numId="7">
    <w:abstractNumId w:val="22"/>
  </w:num>
  <w:num w:numId="8">
    <w:abstractNumId w:val="46"/>
  </w:num>
  <w:num w:numId="9">
    <w:abstractNumId w:val="38"/>
  </w:num>
  <w:num w:numId="10">
    <w:abstractNumId w:val="26"/>
  </w:num>
  <w:num w:numId="11">
    <w:abstractNumId w:val="14"/>
  </w:num>
  <w:num w:numId="12">
    <w:abstractNumId w:val="34"/>
  </w:num>
  <w:num w:numId="13">
    <w:abstractNumId w:val="3"/>
  </w:num>
  <w:num w:numId="14">
    <w:abstractNumId w:val="41"/>
  </w:num>
  <w:num w:numId="15">
    <w:abstractNumId w:val="5"/>
  </w:num>
  <w:num w:numId="16">
    <w:abstractNumId w:val="13"/>
  </w:num>
  <w:num w:numId="17">
    <w:abstractNumId w:val="17"/>
  </w:num>
  <w:num w:numId="18">
    <w:abstractNumId w:val="18"/>
  </w:num>
  <w:num w:numId="19">
    <w:abstractNumId w:val="1"/>
  </w:num>
  <w:num w:numId="20">
    <w:abstractNumId w:val="19"/>
  </w:num>
  <w:num w:numId="21">
    <w:abstractNumId w:val="47"/>
  </w:num>
  <w:num w:numId="22">
    <w:abstractNumId w:val="39"/>
  </w:num>
  <w:num w:numId="23">
    <w:abstractNumId w:val="6"/>
  </w:num>
  <w:num w:numId="24">
    <w:abstractNumId w:val="0"/>
  </w:num>
  <w:num w:numId="25">
    <w:abstractNumId w:val="23"/>
  </w:num>
  <w:num w:numId="26">
    <w:abstractNumId w:val="33"/>
  </w:num>
  <w:num w:numId="27">
    <w:abstractNumId w:val="30"/>
  </w:num>
  <w:num w:numId="28">
    <w:abstractNumId w:val="31"/>
  </w:num>
  <w:num w:numId="29">
    <w:abstractNumId w:val="45"/>
  </w:num>
  <w:num w:numId="30">
    <w:abstractNumId w:val="43"/>
  </w:num>
  <w:num w:numId="31">
    <w:abstractNumId w:val="25"/>
  </w:num>
  <w:num w:numId="32">
    <w:abstractNumId w:val="40"/>
  </w:num>
  <w:num w:numId="33">
    <w:abstractNumId w:val="42"/>
  </w:num>
  <w:num w:numId="34">
    <w:abstractNumId w:val="28"/>
  </w:num>
  <w:num w:numId="35">
    <w:abstractNumId w:val="10"/>
  </w:num>
  <w:num w:numId="36">
    <w:abstractNumId w:val="21"/>
  </w:num>
  <w:num w:numId="37">
    <w:abstractNumId w:val="2"/>
  </w:num>
  <w:num w:numId="38">
    <w:abstractNumId w:val="29"/>
  </w:num>
  <w:num w:numId="39">
    <w:abstractNumId w:val="15"/>
  </w:num>
  <w:num w:numId="40">
    <w:abstractNumId w:val="11"/>
  </w:num>
  <w:num w:numId="41">
    <w:abstractNumId w:val="37"/>
  </w:num>
  <w:num w:numId="42">
    <w:abstractNumId w:val="44"/>
  </w:num>
  <w:num w:numId="43">
    <w:abstractNumId w:val="12"/>
  </w:num>
  <w:num w:numId="44">
    <w:abstractNumId w:val="35"/>
  </w:num>
  <w:num w:numId="45">
    <w:abstractNumId w:val="20"/>
  </w:num>
  <w:num w:numId="46">
    <w:abstractNumId w:val="7"/>
  </w:num>
  <w:num w:numId="47">
    <w:abstractNumId w:val="24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724B"/>
    <w:rsid w:val="000000C9"/>
    <w:rsid w:val="00003DE6"/>
    <w:rsid w:val="0000471B"/>
    <w:rsid w:val="00006BD3"/>
    <w:rsid w:val="00011234"/>
    <w:rsid w:val="0001215A"/>
    <w:rsid w:val="00015D01"/>
    <w:rsid w:val="00016C3C"/>
    <w:rsid w:val="00017121"/>
    <w:rsid w:val="00017ED7"/>
    <w:rsid w:val="000200EE"/>
    <w:rsid w:val="00023951"/>
    <w:rsid w:val="0002512B"/>
    <w:rsid w:val="00027714"/>
    <w:rsid w:val="00031E79"/>
    <w:rsid w:val="000330C2"/>
    <w:rsid w:val="00036DF5"/>
    <w:rsid w:val="00036E12"/>
    <w:rsid w:val="000410AD"/>
    <w:rsid w:val="00043F62"/>
    <w:rsid w:val="00044B18"/>
    <w:rsid w:val="000474EA"/>
    <w:rsid w:val="00050563"/>
    <w:rsid w:val="00051C0A"/>
    <w:rsid w:val="00053799"/>
    <w:rsid w:val="00054047"/>
    <w:rsid w:val="00054C5F"/>
    <w:rsid w:val="00055534"/>
    <w:rsid w:val="00057D66"/>
    <w:rsid w:val="00057D93"/>
    <w:rsid w:val="00060B1E"/>
    <w:rsid w:val="00062D95"/>
    <w:rsid w:val="00064B83"/>
    <w:rsid w:val="0006518C"/>
    <w:rsid w:val="000704EF"/>
    <w:rsid w:val="00071BF1"/>
    <w:rsid w:val="00074C31"/>
    <w:rsid w:val="00074FAF"/>
    <w:rsid w:val="000756F0"/>
    <w:rsid w:val="00075EE1"/>
    <w:rsid w:val="00076571"/>
    <w:rsid w:val="00080D7F"/>
    <w:rsid w:val="000823FC"/>
    <w:rsid w:val="00082662"/>
    <w:rsid w:val="0008332D"/>
    <w:rsid w:val="00084925"/>
    <w:rsid w:val="00086C2A"/>
    <w:rsid w:val="00087068"/>
    <w:rsid w:val="000A0E5D"/>
    <w:rsid w:val="000A24D2"/>
    <w:rsid w:val="000B10DC"/>
    <w:rsid w:val="000B2280"/>
    <w:rsid w:val="000B2416"/>
    <w:rsid w:val="000B367C"/>
    <w:rsid w:val="000B396E"/>
    <w:rsid w:val="000B3FFC"/>
    <w:rsid w:val="000B648D"/>
    <w:rsid w:val="000C2098"/>
    <w:rsid w:val="000C233B"/>
    <w:rsid w:val="000C2830"/>
    <w:rsid w:val="000C33C9"/>
    <w:rsid w:val="000C3E35"/>
    <w:rsid w:val="000D15F4"/>
    <w:rsid w:val="000D30F5"/>
    <w:rsid w:val="000E208B"/>
    <w:rsid w:val="000E473C"/>
    <w:rsid w:val="000E5602"/>
    <w:rsid w:val="000E7133"/>
    <w:rsid w:val="000F028A"/>
    <w:rsid w:val="000F2AFD"/>
    <w:rsid w:val="000F4B5B"/>
    <w:rsid w:val="000F5BE5"/>
    <w:rsid w:val="000F5BF0"/>
    <w:rsid w:val="001005F1"/>
    <w:rsid w:val="00102E3C"/>
    <w:rsid w:val="00103F78"/>
    <w:rsid w:val="00105CAA"/>
    <w:rsid w:val="00105F8B"/>
    <w:rsid w:val="0010611C"/>
    <w:rsid w:val="00106F9C"/>
    <w:rsid w:val="001103B3"/>
    <w:rsid w:val="00111A24"/>
    <w:rsid w:val="00113970"/>
    <w:rsid w:val="00114114"/>
    <w:rsid w:val="00115BE8"/>
    <w:rsid w:val="00120E48"/>
    <w:rsid w:val="0012171A"/>
    <w:rsid w:val="001249E8"/>
    <w:rsid w:val="00127348"/>
    <w:rsid w:val="0012767A"/>
    <w:rsid w:val="00131E48"/>
    <w:rsid w:val="00132C9A"/>
    <w:rsid w:val="0013471D"/>
    <w:rsid w:val="0013663E"/>
    <w:rsid w:val="00140E94"/>
    <w:rsid w:val="00141377"/>
    <w:rsid w:val="00143CF7"/>
    <w:rsid w:val="001445FA"/>
    <w:rsid w:val="001451E7"/>
    <w:rsid w:val="001509E2"/>
    <w:rsid w:val="0015216D"/>
    <w:rsid w:val="00152A50"/>
    <w:rsid w:val="00152B17"/>
    <w:rsid w:val="001567A5"/>
    <w:rsid w:val="00156961"/>
    <w:rsid w:val="0016023E"/>
    <w:rsid w:val="0016050C"/>
    <w:rsid w:val="001608AF"/>
    <w:rsid w:val="00171843"/>
    <w:rsid w:val="00173CBC"/>
    <w:rsid w:val="00175986"/>
    <w:rsid w:val="0017628D"/>
    <w:rsid w:val="00176FCC"/>
    <w:rsid w:val="0018159A"/>
    <w:rsid w:val="001833B8"/>
    <w:rsid w:val="001858B4"/>
    <w:rsid w:val="00185E42"/>
    <w:rsid w:val="0019320E"/>
    <w:rsid w:val="00196D6A"/>
    <w:rsid w:val="001977B0"/>
    <w:rsid w:val="001A2A3D"/>
    <w:rsid w:val="001A4897"/>
    <w:rsid w:val="001B09A6"/>
    <w:rsid w:val="001B2522"/>
    <w:rsid w:val="001B2FB2"/>
    <w:rsid w:val="001B4E3C"/>
    <w:rsid w:val="001C2536"/>
    <w:rsid w:val="001C3360"/>
    <w:rsid w:val="001C3A98"/>
    <w:rsid w:val="001C40ED"/>
    <w:rsid w:val="001C56E7"/>
    <w:rsid w:val="001C5ECB"/>
    <w:rsid w:val="001C6002"/>
    <w:rsid w:val="001C6337"/>
    <w:rsid w:val="001C7BF1"/>
    <w:rsid w:val="001D234F"/>
    <w:rsid w:val="001D31BB"/>
    <w:rsid w:val="001D472A"/>
    <w:rsid w:val="001D63FA"/>
    <w:rsid w:val="001D7256"/>
    <w:rsid w:val="001E00FF"/>
    <w:rsid w:val="001E05EF"/>
    <w:rsid w:val="001E4B5B"/>
    <w:rsid w:val="001E724B"/>
    <w:rsid w:val="001E7658"/>
    <w:rsid w:val="001E7EE7"/>
    <w:rsid w:val="001F020C"/>
    <w:rsid w:val="001F2FEA"/>
    <w:rsid w:val="001F3ADE"/>
    <w:rsid w:val="001F4C8B"/>
    <w:rsid w:val="001F58CF"/>
    <w:rsid w:val="001F5B34"/>
    <w:rsid w:val="00203FA0"/>
    <w:rsid w:val="002125E0"/>
    <w:rsid w:val="002205E3"/>
    <w:rsid w:val="00221D3B"/>
    <w:rsid w:val="002246A5"/>
    <w:rsid w:val="00226417"/>
    <w:rsid w:val="00226FAC"/>
    <w:rsid w:val="0024032F"/>
    <w:rsid w:val="00241D9A"/>
    <w:rsid w:val="002455CB"/>
    <w:rsid w:val="002527E8"/>
    <w:rsid w:val="0025320E"/>
    <w:rsid w:val="0025471E"/>
    <w:rsid w:val="00255B84"/>
    <w:rsid w:val="00261021"/>
    <w:rsid w:val="00262E86"/>
    <w:rsid w:val="002630F7"/>
    <w:rsid w:val="002631CF"/>
    <w:rsid w:val="00263E5F"/>
    <w:rsid w:val="002652BC"/>
    <w:rsid w:val="0027217F"/>
    <w:rsid w:val="002747F2"/>
    <w:rsid w:val="00276F51"/>
    <w:rsid w:val="00277771"/>
    <w:rsid w:val="002803EB"/>
    <w:rsid w:val="0028095A"/>
    <w:rsid w:val="0028295C"/>
    <w:rsid w:val="00282B59"/>
    <w:rsid w:val="00283DFB"/>
    <w:rsid w:val="002953E7"/>
    <w:rsid w:val="0029644F"/>
    <w:rsid w:val="00297F8E"/>
    <w:rsid w:val="002A6585"/>
    <w:rsid w:val="002A6CBD"/>
    <w:rsid w:val="002A747A"/>
    <w:rsid w:val="002B19E6"/>
    <w:rsid w:val="002B2988"/>
    <w:rsid w:val="002B5990"/>
    <w:rsid w:val="002B7A35"/>
    <w:rsid w:val="002C4556"/>
    <w:rsid w:val="002C526A"/>
    <w:rsid w:val="002C572B"/>
    <w:rsid w:val="002D04B6"/>
    <w:rsid w:val="002E143C"/>
    <w:rsid w:val="002E2DD8"/>
    <w:rsid w:val="002E2F89"/>
    <w:rsid w:val="002E411C"/>
    <w:rsid w:val="002F097D"/>
    <w:rsid w:val="002F251D"/>
    <w:rsid w:val="002F3548"/>
    <w:rsid w:val="00300CFE"/>
    <w:rsid w:val="0030235A"/>
    <w:rsid w:val="0030338F"/>
    <w:rsid w:val="00304738"/>
    <w:rsid w:val="00304F60"/>
    <w:rsid w:val="003059CC"/>
    <w:rsid w:val="0030671B"/>
    <w:rsid w:val="0030707E"/>
    <w:rsid w:val="00311A23"/>
    <w:rsid w:val="00314944"/>
    <w:rsid w:val="00316D69"/>
    <w:rsid w:val="00322941"/>
    <w:rsid w:val="00323E97"/>
    <w:rsid w:val="00324018"/>
    <w:rsid w:val="00324427"/>
    <w:rsid w:val="00325A18"/>
    <w:rsid w:val="00325EA0"/>
    <w:rsid w:val="00327BDD"/>
    <w:rsid w:val="00330373"/>
    <w:rsid w:val="00332DDC"/>
    <w:rsid w:val="00333A19"/>
    <w:rsid w:val="0034022B"/>
    <w:rsid w:val="003415FD"/>
    <w:rsid w:val="003416BC"/>
    <w:rsid w:val="00343E28"/>
    <w:rsid w:val="00345222"/>
    <w:rsid w:val="00347420"/>
    <w:rsid w:val="00347611"/>
    <w:rsid w:val="00347CF9"/>
    <w:rsid w:val="00351B59"/>
    <w:rsid w:val="00353B07"/>
    <w:rsid w:val="0035563A"/>
    <w:rsid w:val="00356F6A"/>
    <w:rsid w:val="003724D5"/>
    <w:rsid w:val="00376399"/>
    <w:rsid w:val="003772DA"/>
    <w:rsid w:val="00377AE0"/>
    <w:rsid w:val="00377DE5"/>
    <w:rsid w:val="00377FC5"/>
    <w:rsid w:val="003802B5"/>
    <w:rsid w:val="00383B2D"/>
    <w:rsid w:val="00383C11"/>
    <w:rsid w:val="00384BDB"/>
    <w:rsid w:val="00390085"/>
    <w:rsid w:val="00390D41"/>
    <w:rsid w:val="003A1112"/>
    <w:rsid w:val="003A33A9"/>
    <w:rsid w:val="003A3787"/>
    <w:rsid w:val="003A5644"/>
    <w:rsid w:val="003B0FEC"/>
    <w:rsid w:val="003B59AC"/>
    <w:rsid w:val="003B6E09"/>
    <w:rsid w:val="003C2447"/>
    <w:rsid w:val="003C4B73"/>
    <w:rsid w:val="003C54EB"/>
    <w:rsid w:val="003C7329"/>
    <w:rsid w:val="003C7F7C"/>
    <w:rsid w:val="003D0E5D"/>
    <w:rsid w:val="003D29FA"/>
    <w:rsid w:val="003D2EB4"/>
    <w:rsid w:val="003D4D56"/>
    <w:rsid w:val="003D6A13"/>
    <w:rsid w:val="003E2B5F"/>
    <w:rsid w:val="003F077F"/>
    <w:rsid w:val="003F1AC5"/>
    <w:rsid w:val="003F1B9C"/>
    <w:rsid w:val="003F1D73"/>
    <w:rsid w:val="003F3419"/>
    <w:rsid w:val="003F4BD3"/>
    <w:rsid w:val="003F5434"/>
    <w:rsid w:val="004028B9"/>
    <w:rsid w:val="0040294B"/>
    <w:rsid w:val="00407346"/>
    <w:rsid w:val="004104D9"/>
    <w:rsid w:val="004106B8"/>
    <w:rsid w:val="004118A3"/>
    <w:rsid w:val="00413267"/>
    <w:rsid w:val="00414C52"/>
    <w:rsid w:val="00416BFC"/>
    <w:rsid w:val="00416FF3"/>
    <w:rsid w:val="0042077D"/>
    <w:rsid w:val="0042732B"/>
    <w:rsid w:val="004277D4"/>
    <w:rsid w:val="00430B0A"/>
    <w:rsid w:val="00430F56"/>
    <w:rsid w:val="00431DEC"/>
    <w:rsid w:val="00433AB4"/>
    <w:rsid w:val="00435B36"/>
    <w:rsid w:val="00440A0E"/>
    <w:rsid w:val="00440C47"/>
    <w:rsid w:val="00443A4E"/>
    <w:rsid w:val="0044549D"/>
    <w:rsid w:val="00446C67"/>
    <w:rsid w:val="00451389"/>
    <w:rsid w:val="00451892"/>
    <w:rsid w:val="004533D6"/>
    <w:rsid w:val="00454838"/>
    <w:rsid w:val="00454E7C"/>
    <w:rsid w:val="00461768"/>
    <w:rsid w:val="00462B1F"/>
    <w:rsid w:val="00472A6B"/>
    <w:rsid w:val="00472D48"/>
    <w:rsid w:val="00473155"/>
    <w:rsid w:val="004732A5"/>
    <w:rsid w:val="00474CF0"/>
    <w:rsid w:val="00482308"/>
    <w:rsid w:val="00482542"/>
    <w:rsid w:val="00485A04"/>
    <w:rsid w:val="004874F1"/>
    <w:rsid w:val="004919C1"/>
    <w:rsid w:val="00492111"/>
    <w:rsid w:val="00493060"/>
    <w:rsid w:val="004941D0"/>
    <w:rsid w:val="00494328"/>
    <w:rsid w:val="0049456D"/>
    <w:rsid w:val="00494760"/>
    <w:rsid w:val="0049557E"/>
    <w:rsid w:val="004A7C60"/>
    <w:rsid w:val="004B131C"/>
    <w:rsid w:val="004B36E4"/>
    <w:rsid w:val="004B6F8C"/>
    <w:rsid w:val="004C06B9"/>
    <w:rsid w:val="004C0800"/>
    <w:rsid w:val="004C14A0"/>
    <w:rsid w:val="004C4304"/>
    <w:rsid w:val="004D1A01"/>
    <w:rsid w:val="004D2246"/>
    <w:rsid w:val="004D2DC3"/>
    <w:rsid w:val="004D2E53"/>
    <w:rsid w:val="004D577D"/>
    <w:rsid w:val="004D6B69"/>
    <w:rsid w:val="004D730D"/>
    <w:rsid w:val="004D7614"/>
    <w:rsid w:val="004D7765"/>
    <w:rsid w:val="004D7916"/>
    <w:rsid w:val="004E6B76"/>
    <w:rsid w:val="004E6E27"/>
    <w:rsid w:val="004F2905"/>
    <w:rsid w:val="004F2A6C"/>
    <w:rsid w:val="004F2B14"/>
    <w:rsid w:val="004F3616"/>
    <w:rsid w:val="004F3936"/>
    <w:rsid w:val="004F51B0"/>
    <w:rsid w:val="004F5259"/>
    <w:rsid w:val="004F570E"/>
    <w:rsid w:val="004F5BA4"/>
    <w:rsid w:val="00502D1F"/>
    <w:rsid w:val="005053E8"/>
    <w:rsid w:val="0050578E"/>
    <w:rsid w:val="0050751E"/>
    <w:rsid w:val="00511A33"/>
    <w:rsid w:val="00515E08"/>
    <w:rsid w:val="00515E0E"/>
    <w:rsid w:val="00517761"/>
    <w:rsid w:val="00521795"/>
    <w:rsid w:val="00526109"/>
    <w:rsid w:val="00532ED3"/>
    <w:rsid w:val="005333C6"/>
    <w:rsid w:val="00534AF4"/>
    <w:rsid w:val="0054343C"/>
    <w:rsid w:val="00545B16"/>
    <w:rsid w:val="0054628D"/>
    <w:rsid w:val="005469DD"/>
    <w:rsid w:val="005523D0"/>
    <w:rsid w:val="005568EF"/>
    <w:rsid w:val="00560AB9"/>
    <w:rsid w:val="0056292C"/>
    <w:rsid w:val="00565B83"/>
    <w:rsid w:val="00567186"/>
    <w:rsid w:val="00573057"/>
    <w:rsid w:val="005755F2"/>
    <w:rsid w:val="005773A4"/>
    <w:rsid w:val="005878AE"/>
    <w:rsid w:val="00590026"/>
    <w:rsid w:val="005A5E77"/>
    <w:rsid w:val="005A784B"/>
    <w:rsid w:val="005B3EC4"/>
    <w:rsid w:val="005B5318"/>
    <w:rsid w:val="005C4A98"/>
    <w:rsid w:val="005C6717"/>
    <w:rsid w:val="005D0F1B"/>
    <w:rsid w:val="005D1D7A"/>
    <w:rsid w:val="005D1DE8"/>
    <w:rsid w:val="005D24BC"/>
    <w:rsid w:val="005D25FE"/>
    <w:rsid w:val="005D3448"/>
    <w:rsid w:val="005D3ABF"/>
    <w:rsid w:val="005D4289"/>
    <w:rsid w:val="005D5170"/>
    <w:rsid w:val="005E0F5D"/>
    <w:rsid w:val="005E3017"/>
    <w:rsid w:val="005E4E22"/>
    <w:rsid w:val="005E7AA2"/>
    <w:rsid w:val="005F1A32"/>
    <w:rsid w:val="006018F2"/>
    <w:rsid w:val="00602539"/>
    <w:rsid w:val="006037E4"/>
    <w:rsid w:val="00603A18"/>
    <w:rsid w:val="00604AF1"/>
    <w:rsid w:val="00604D8B"/>
    <w:rsid w:val="006157E1"/>
    <w:rsid w:val="00625DAA"/>
    <w:rsid w:val="006272DB"/>
    <w:rsid w:val="00632B9E"/>
    <w:rsid w:val="00633F4F"/>
    <w:rsid w:val="0063717C"/>
    <w:rsid w:val="00640CFC"/>
    <w:rsid w:val="00643497"/>
    <w:rsid w:val="0064501F"/>
    <w:rsid w:val="00650F8E"/>
    <w:rsid w:val="006546DB"/>
    <w:rsid w:val="00654BD1"/>
    <w:rsid w:val="00656E14"/>
    <w:rsid w:val="00656EE7"/>
    <w:rsid w:val="00657CB1"/>
    <w:rsid w:val="006600AE"/>
    <w:rsid w:val="0066119C"/>
    <w:rsid w:val="0066315F"/>
    <w:rsid w:val="00663871"/>
    <w:rsid w:val="006642F3"/>
    <w:rsid w:val="00666DA1"/>
    <w:rsid w:val="00670F52"/>
    <w:rsid w:val="00672EE8"/>
    <w:rsid w:val="00676CDF"/>
    <w:rsid w:val="0067757F"/>
    <w:rsid w:val="0067776A"/>
    <w:rsid w:val="00680037"/>
    <w:rsid w:val="00682DF3"/>
    <w:rsid w:val="006836C4"/>
    <w:rsid w:val="0068402A"/>
    <w:rsid w:val="0068499C"/>
    <w:rsid w:val="00684A54"/>
    <w:rsid w:val="00685039"/>
    <w:rsid w:val="00690081"/>
    <w:rsid w:val="006906B1"/>
    <w:rsid w:val="0069083E"/>
    <w:rsid w:val="0069206C"/>
    <w:rsid w:val="00692A90"/>
    <w:rsid w:val="00694C8B"/>
    <w:rsid w:val="006A16CD"/>
    <w:rsid w:val="006A59BE"/>
    <w:rsid w:val="006A61B8"/>
    <w:rsid w:val="006B3E0C"/>
    <w:rsid w:val="006B45E7"/>
    <w:rsid w:val="006B55BB"/>
    <w:rsid w:val="006B59E2"/>
    <w:rsid w:val="006C12D8"/>
    <w:rsid w:val="006C34BF"/>
    <w:rsid w:val="006C4F8A"/>
    <w:rsid w:val="006C50E2"/>
    <w:rsid w:val="006C563D"/>
    <w:rsid w:val="006C7B9D"/>
    <w:rsid w:val="006C7F73"/>
    <w:rsid w:val="006D0996"/>
    <w:rsid w:val="006D19BD"/>
    <w:rsid w:val="006D2B43"/>
    <w:rsid w:val="006D429A"/>
    <w:rsid w:val="006D4E64"/>
    <w:rsid w:val="006D7CEA"/>
    <w:rsid w:val="006E1D74"/>
    <w:rsid w:val="006E5A87"/>
    <w:rsid w:val="006E6E1F"/>
    <w:rsid w:val="006E7EC9"/>
    <w:rsid w:val="006F1473"/>
    <w:rsid w:val="006F20C3"/>
    <w:rsid w:val="006F387D"/>
    <w:rsid w:val="006F6655"/>
    <w:rsid w:val="00703A17"/>
    <w:rsid w:val="00703B95"/>
    <w:rsid w:val="00704C19"/>
    <w:rsid w:val="007063FC"/>
    <w:rsid w:val="00707DA2"/>
    <w:rsid w:val="00712D50"/>
    <w:rsid w:val="00722AB9"/>
    <w:rsid w:val="00724024"/>
    <w:rsid w:val="007240DB"/>
    <w:rsid w:val="007248CF"/>
    <w:rsid w:val="00730AE3"/>
    <w:rsid w:val="00732310"/>
    <w:rsid w:val="0074076D"/>
    <w:rsid w:val="00742CCB"/>
    <w:rsid w:val="007447A3"/>
    <w:rsid w:val="00746B30"/>
    <w:rsid w:val="007501A8"/>
    <w:rsid w:val="0075054D"/>
    <w:rsid w:val="0075531D"/>
    <w:rsid w:val="00756C30"/>
    <w:rsid w:val="007577A5"/>
    <w:rsid w:val="00763EC0"/>
    <w:rsid w:val="00764955"/>
    <w:rsid w:val="00770AC3"/>
    <w:rsid w:val="00770F28"/>
    <w:rsid w:val="00772999"/>
    <w:rsid w:val="00775603"/>
    <w:rsid w:val="00775BC6"/>
    <w:rsid w:val="0077745F"/>
    <w:rsid w:val="00781C42"/>
    <w:rsid w:val="007827DD"/>
    <w:rsid w:val="0079009F"/>
    <w:rsid w:val="007927AF"/>
    <w:rsid w:val="007946E5"/>
    <w:rsid w:val="007A0344"/>
    <w:rsid w:val="007A036E"/>
    <w:rsid w:val="007A1385"/>
    <w:rsid w:val="007A1BA8"/>
    <w:rsid w:val="007B1395"/>
    <w:rsid w:val="007B363C"/>
    <w:rsid w:val="007B3CA5"/>
    <w:rsid w:val="007B4846"/>
    <w:rsid w:val="007B6DC9"/>
    <w:rsid w:val="007B7719"/>
    <w:rsid w:val="007C1B79"/>
    <w:rsid w:val="007C2702"/>
    <w:rsid w:val="007C2DD3"/>
    <w:rsid w:val="007C3453"/>
    <w:rsid w:val="007C48CE"/>
    <w:rsid w:val="007C60A3"/>
    <w:rsid w:val="007C7C0F"/>
    <w:rsid w:val="007D0788"/>
    <w:rsid w:val="007D27ED"/>
    <w:rsid w:val="007D2C3E"/>
    <w:rsid w:val="007D4AAD"/>
    <w:rsid w:val="007D610B"/>
    <w:rsid w:val="007D72BB"/>
    <w:rsid w:val="007E0122"/>
    <w:rsid w:val="007E1029"/>
    <w:rsid w:val="007E15F1"/>
    <w:rsid w:val="007E28CA"/>
    <w:rsid w:val="007F1780"/>
    <w:rsid w:val="007F1D33"/>
    <w:rsid w:val="007F2220"/>
    <w:rsid w:val="007F3E12"/>
    <w:rsid w:val="007F48E8"/>
    <w:rsid w:val="007F607E"/>
    <w:rsid w:val="007F7D1D"/>
    <w:rsid w:val="0080094B"/>
    <w:rsid w:val="00800E74"/>
    <w:rsid w:val="008017D4"/>
    <w:rsid w:val="00802B0E"/>
    <w:rsid w:val="008033C0"/>
    <w:rsid w:val="008047D5"/>
    <w:rsid w:val="008068FD"/>
    <w:rsid w:val="00806E26"/>
    <w:rsid w:val="008103C5"/>
    <w:rsid w:val="008117E0"/>
    <w:rsid w:val="00811ADE"/>
    <w:rsid w:val="00813345"/>
    <w:rsid w:val="00816251"/>
    <w:rsid w:val="00816853"/>
    <w:rsid w:val="0082255E"/>
    <w:rsid w:val="008272D4"/>
    <w:rsid w:val="008278DF"/>
    <w:rsid w:val="008322CB"/>
    <w:rsid w:val="0083360E"/>
    <w:rsid w:val="00834AAA"/>
    <w:rsid w:val="008437B9"/>
    <w:rsid w:val="00844BD4"/>
    <w:rsid w:val="00845CFA"/>
    <w:rsid w:val="00851F1A"/>
    <w:rsid w:val="00853F2B"/>
    <w:rsid w:val="00854C7A"/>
    <w:rsid w:val="00857571"/>
    <w:rsid w:val="00860532"/>
    <w:rsid w:val="00860927"/>
    <w:rsid w:val="008620AE"/>
    <w:rsid w:val="008626E1"/>
    <w:rsid w:val="00865D6C"/>
    <w:rsid w:val="00865F94"/>
    <w:rsid w:val="008708DA"/>
    <w:rsid w:val="00880F5E"/>
    <w:rsid w:val="008810DE"/>
    <w:rsid w:val="008835EA"/>
    <w:rsid w:val="008860B7"/>
    <w:rsid w:val="00886381"/>
    <w:rsid w:val="008866B9"/>
    <w:rsid w:val="00886A72"/>
    <w:rsid w:val="00892320"/>
    <w:rsid w:val="00892BC2"/>
    <w:rsid w:val="00893219"/>
    <w:rsid w:val="00896545"/>
    <w:rsid w:val="008A0B34"/>
    <w:rsid w:val="008A2D51"/>
    <w:rsid w:val="008B2E1D"/>
    <w:rsid w:val="008B49A4"/>
    <w:rsid w:val="008C415B"/>
    <w:rsid w:val="008C5559"/>
    <w:rsid w:val="008C5B52"/>
    <w:rsid w:val="008C5D11"/>
    <w:rsid w:val="008D3F5C"/>
    <w:rsid w:val="008D7F34"/>
    <w:rsid w:val="008E1682"/>
    <w:rsid w:val="008E25FD"/>
    <w:rsid w:val="008E3135"/>
    <w:rsid w:val="008E36ED"/>
    <w:rsid w:val="008E4400"/>
    <w:rsid w:val="008E6030"/>
    <w:rsid w:val="008E7497"/>
    <w:rsid w:val="008F1FB6"/>
    <w:rsid w:val="008F3100"/>
    <w:rsid w:val="008F4FCD"/>
    <w:rsid w:val="008F784B"/>
    <w:rsid w:val="00900734"/>
    <w:rsid w:val="00903DC7"/>
    <w:rsid w:val="009045E2"/>
    <w:rsid w:val="0090585C"/>
    <w:rsid w:val="00912496"/>
    <w:rsid w:val="00913851"/>
    <w:rsid w:val="009164AF"/>
    <w:rsid w:val="0091718F"/>
    <w:rsid w:val="009221DE"/>
    <w:rsid w:val="00922BAF"/>
    <w:rsid w:val="00923070"/>
    <w:rsid w:val="0092567B"/>
    <w:rsid w:val="00926083"/>
    <w:rsid w:val="00927B3F"/>
    <w:rsid w:val="009305D2"/>
    <w:rsid w:val="00936CD7"/>
    <w:rsid w:val="0094127D"/>
    <w:rsid w:val="00941ACC"/>
    <w:rsid w:val="0095389F"/>
    <w:rsid w:val="00953B4D"/>
    <w:rsid w:val="00954E10"/>
    <w:rsid w:val="00956427"/>
    <w:rsid w:val="009566B8"/>
    <w:rsid w:val="00960AB7"/>
    <w:rsid w:val="00960D3E"/>
    <w:rsid w:val="0096479D"/>
    <w:rsid w:val="00964983"/>
    <w:rsid w:val="009670D8"/>
    <w:rsid w:val="00970506"/>
    <w:rsid w:val="00971151"/>
    <w:rsid w:val="00972966"/>
    <w:rsid w:val="009733F7"/>
    <w:rsid w:val="009736FD"/>
    <w:rsid w:val="00975050"/>
    <w:rsid w:val="009764CA"/>
    <w:rsid w:val="00983B64"/>
    <w:rsid w:val="0098569D"/>
    <w:rsid w:val="00986632"/>
    <w:rsid w:val="00987D29"/>
    <w:rsid w:val="00987F0D"/>
    <w:rsid w:val="009913D7"/>
    <w:rsid w:val="00994540"/>
    <w:rsid w:val="0099518F"/>
    <w:rsid w:val="009968AB"/>
    <w:rsid w:val="009A10B9"/>
    <w:rsid w:val="009A1969"/>
    <w:rsid w:val="009A2534"/>
    <w:rsid w:val="009A6540"/>
    <w:rsid w:val="009B4412"/>
    <w:rsid w:val="009B646A"/>
    <w:rsid w:val="009C10D0"/>
    <w:rsid w:val="009C1813"/>
    <w:rsid w:val="009C5FCC"/>
    <w:rsid w:val="009C62DD"/>
    <w:rsid w:val="009C7152"/>
    <w:rsid w:val="009D17DB"/>
    <w:rsid w:val="009D64AC"/>
    <w:rsid w:val="009D6534"/>
    <w:rsid w:val="009E29E7"/>
    <w:rsid w:val="009E2A32"/>
    <w:rsid w:val="009E4716"/>
    <w:rsid w:val="009F0680"/>
    <w:rsid w:val="009F08E7"/>
    <w:rsid w:val="009F145D"/>
    <w:rsid w:val="009F148C"/>
    <w:rsid w:val="009F35F6"/>
    <w:rsid w:val="009F3D42"/>
    <w:rsid w:val="00A00CF1"/>
    <w:rsid w:val="00A02B61"/>
    <w:rsid w:val="00A03946"/>
    <w:rsid w:val="00A04DB6"/>
    <w:rsid w:val="00A117D5"/>
    <w:rsid w:val="00A14AC2"/>
    <w:rsid w:val="00A21A48"/>
    <w:rsid w:val="00A222C7"/>
    <w:rsid w:val="00A227ED"/>
    <w:rsid w:val="00A2477A"/>
    <w:rsid w:val="00A26472"/>
    <w:rsid w:val="00A3119E"/>
    <w:rsid w:val="00A318D2"/>
    <w:rsid w:val="00A32EB0"/>
    <w:rsid w:val="00A36C6B"/>
    <w:rsid w:val="00A42BCD"/>
    <w:rsid w:val="00A4353E"/>
    <w:rsid w:val="00A45C09"/>
    <w:rsid w:val="00A50D9C"/>
    <w:rsid w:val="00A5134C"/>
    <w:rsid w:val="00A5226E"/>
    <w:rsid w:val="00A522A2"/>
    <w:rsid w:val="00A56133"/>
    <w:rsid w:val="00A60294"/>
    <w:rsid w:val="00A606FE"/>
    <w:rsid w:val="00A6407C"/>
    <w:rsid w:val="00A65238"/>
    <w:rsid w:val="00A65B96"/>
    <w:rsid w:val="00A70183"/>
    <w:rsid w:val="00A70DA5"/>
    <w:rsid w:val="00A7231C"/>
    <w:rsid w:val="00A7518A"/>
    <w:rsid w:val="00A7733F"/>
    <w:rsid w:val="00A825D7"/>
    <w:rsid w:val="00A8340E"/>
    <w:rsid w:val="00A83FCB"/>
    <w:rsid w:val="00A8408C"/>
    <w:rsid w:val="00A852B6"/>
    <w:rsid w:val="00A853BF"/>
    <w:rsid w:val="00A85CBE"/>
    <w:rsid w:val="00A96A4C"/>
    <w:rsid w:val="00A97561"/>
    <w:rsid w:val="00A97620"/>
    <w:rsid w:val="00AA224A"/>
    <w:rsid w:val="00AA2C0C"/>
    <w:rsid w:val="00AB236F"/>
    <w:rsid w:val="00AB3B95"/>
    <w:rsid w:val="00AB5081"/>
    <w:rsid w:val="00AB58D6"/>
    <w:rsid w:val="00AB6389"/>
    <w:rsid w:val="00AB6C74"/>
    <w:rsid w:val="00AC05EB"/>
    <w:rsid w:val="00AC1486"/>
    <w:rsid w:val="00AC276C"/>
    <w:rsid w:val="00AC27DA"/>
    <w:rsid w:val="00AC3064"/>
    <w:rsid w:val="00AC5133"/>
    <w:rsid w:val="00AC6556"/>
    <w:rsid w:val="00AD240F"/>
    <w:rsid w:val="00AD2AF1"/>
    <w:rsid w:val="00AD4570"/>
    <w:rsid w:val="00AD6EF1"/>
    <w:rsid w:val="00AD7244"/>
    <w:rsid w:val="00AD7B09"/>
    <w:rsid w:val="00AE2160"/>
    <w:rsid w:val="00AE31F8"/>
    <w:rsid w:val="00AE5847"/>
    <w:rsid w:val="00AE6AE9"/>
    <w:rsid w:val="00AF094D"/>
    <w:rsid w:val="00AF0961"/>
    <w:rsid w:val="00AF3275"/>
    <w:rsid w:val="00AF3F0D"/>
    <w:rsid w:val="00AF4FA1"/>
    <w:rsid w:val="00AF54AD"/>
    <w:rsid w:val="00AF719C"/>
    <w:rsid w:val="00AF7E83"/>
    <w:rsid w:val="00B00C9B"/>
    <w:rsid w:val="00B010CA"/>
    <w:rsid w:val="00B01930"/>
    <w:rsid w:val="00B05E82"/>
    <w:rsid w:val="00B105B0"/>
    <w:rsid w:val="00B15247"/>
    <w:rsid w:val="00B15731"/>
    <w:rsid w:val="00B16153"/>
    <w:rsid w:val="00B202BB"/>
    <w:rsid w:val="00B2395B"/>
    <w:rsid w:val="00B24662"/>
    <w:rsid w:val="00B2625B"/>
    <w:rsid w:val="00B26B82"/>
    <w:rsid w:val="00B3147A"/>
    <w:rsid w:val="00B44F1D"/>
    <w:rsid w:val="00B459C0"/>
    <w:rsid w:val="00B50691"/>
    <w:rsid w:val="00B52150"/>
    <w:rsid w:val="00B543C6"/>
    <w:rsid w:val="00B543ED"/>
    <w:rsid w:val="00B546C0"/>
    <w:rsid w:val="00B56512"/>
    <w:rsid w:val="00B57022"/>
    <w:rsid w:val="00B6305E"/>
    <w:rsid w:val="00B632DB"/>
    <w:rsid w:val="00B73EEE"/>
    <w:rsid w:val="00B82C0E"/>
    <w:rsid w:val="00B8377B"/>
    <w:rsid w:val="00B83ED4"/>
    <w:rsid w:val="00B85881"/>
    <w:rsid w:val="00B86C0F"/>
    <w:rsid w:val="00B87637"/>
    <w:rsid w:val="00B87A8D"/>
    <w:rsid w:val="00BA1C75"/>
    <w:rsid w:val="00BA69AE"/>
    <w:rsid w:val="00BB03F9"/>
    <w:rsid w:val="00BB2205"/>
    <w:rsid w:val="00BB272E"/>
    <w:rsid w:val="00BB3653"/>
    <w:rsid w:val="00BB37EA"/>
    <w:rsid w:val="00BC45FA"/>
    <w:rsid w:val="00BC4BCC"/>
    <w:rsid w:val="00BC598F"/>
    <w:rsid w:val="00BC6ADC"/>
    <w:rsid w:val="00BD0950"/>
    <w:rsid w:val="00BD22B2"/>
    <w:rsid w:val="00BD62BB"/>
    <w:rsid w:val="00BD65B9"/>
    <w:rsid w:val="00BE0FAE"/>
    <w:rsid w:val="00BE2134"/>
    <w:rsid w:val="00BE450F"/>
    <w:rsid w:val="00BE6B32"/>
    <w:rsid w:val="00BF134C"/>
    <w:rsid w:val="00BF138B"/>
    <w:rsid w:val="00BF1450"/>
    <w:rsid w:val="00BF4D37"/>
    <w:rsid w:val="00BF65FA"/>
    <w:rsid w:val="00BF6E26"/>
    <w:rsid w:val="00BF7AB7"/>
    <w:rsid w:val="00C00563"/>
    <w:rsid w:val="00C02C25"/>
    <w:rsid w:val="00C1388C"/>
    <w:rsid w:val="00C1456C"/>
    <w:rsid w:val="00C1730E"/>
    <w:rsid w:val="00C20696"/>
    <w:rsid w:val="00C2203D"/>
    <w:rsid w:val="00C22D25"/>
    <w:rsid w:val="00C33455"/>
    <w:rsid w:val="00C37A8B"/>
    <w:rsid w:val="00C477F1"/>
    <w:rsid w:val="00C538D9"/>
    <w:rsid w:val="00C56420"/>
    <w:rsid w:val="00C56F57"/>
    <w:rsid w:val="00C70B96"/>
    <w:rsid w:val="00C7231E"/>
    <w:rsid w:val="00C73204"/>
    <w:rsid w:val="00C75410"/>
    <w:rsid w:val="00C75CCF"/>
    <w:rsid w:val="00C80775"/>
    <w:rsid w:val="00C846D4"/>
    <w:rsid w:val="00C8798C"/>
    <w:rsid w:val="00C953E2"/>
    <w:rsid w:val="00C97FF3"/>
    <w:rsid w:val="00CA0DC8"/>
    <w:rsid w:val="00CA1240"/>
    <w:rsid w:val="00CA39EC"/>
    <w:rsid w:val="00CA4C9B"/>
    <w:rsid w:val="00CB2720"/>
    <w:rsid w:val="00CB43EA"/>
    <w:rsid w:val="00CB4E64"/>
    <w:rsid w:val="00CB54A4"/>
    <w:rsid w:val="00CB762E"/>
    <w:rsid w:val="00CC202F"/>
    <w:rsid w:val="00CC4490"/>
    <w:rsid w:val="00CC75D2"/>
    <w:rsid w:val="00CC77E6"/>
    <w:rsid w:val="00CC7831"/>
    <w:rsid w:val="00CD085E"/>
    <w:rsid w:val="00CD3383"/>
    <w:rsid w:val="00CD373D"/>
    <w:rsid w:val="00CD3928"/>
    <w:rsid w:val="00CD3BD8"/>
    <w:rsid w:val="00CD6110"/>
    <w:rsid w:val="00CE30FB"/>
    <w:rsid w:val="00CF0625"/>
    <w:rsid w:val="00CF2D48"/>
    <w:rsid w:val="00CF3263"/>
    <w:rsid w:val="00CF7BC6"/>
    <w:rsid w:val="00CF7EDE"/>
    <w:rsid w:val="00D01EF7"/>
    <w:rsid w:val="00D04955"/>
    <w:rsid w:val="00D05E9B"/>
    <w:rsid w:val="00D06EF0"/>
    <w:rsid w:val="00D12BA5"/>
    <w:rsid w:val="00D137BE"/>
    <w:rsid w:val="00D16071"/>
    <w:rsid w:val="00D16DFD"/>
    <w:rsid w:val="00D218D3"/>
    <w:rsid w:val="00D22140"/>
    <w:rsid w:val="00D23AB9"/>
    <w:rsid w:val="00D24829"/>
    <w:rsid w:val="00D315D6"/>
    <w:rsid w:val="00D32A82"/>
    <w:rsid w:val="00D372A7"/>
    <w:rsid w:val="00D4140C"/>
    <w:rsid w:val="00D419A5"/>
    <w:rsid w:val="00D429CF"/>
    <w:rsid w:val="00D43443"/>
    <w:rsid w:val="00D436AE"/>
    <w:rsid w:val="00D44E50"/>
    <w:rsid w:val="00D452BD"/>
    <w:rsid w:val="00D479AF"/>
    <w:rsid w:val="00D47DF5"/>
    <w:rsid w:val="00D516D6"/>
    <w:rsid w:val="00D541CB"/>
    <w:rsid w:val="00D561FD"/>
    <w:rsid w:val="00D57484"/>
    <w:rsid w:val="00D61F2B"/>
    <w:rsid w:val="00D64677"/>
    <w:rsid w:val="00D64BDE"/>
    <w:rsid w:val="00D66193"/>
    <w:rsid w:val="00D66908"/>
    <w:rsid w:val="00D71E2A"/>
    <w:rsid w:val="00D76096"/>
    <w:rsid w:val="00D761A1"/>
    <w:rsid w:val="00D816B0"/>
    <w:rsid w:val="00D838F3"/>
    <w:rsid w:val="00D8498B"/>
    <w:rsid w:val="00D87B83"/>
    <w:rsid w:val="00D9009B"/>
    <w:rsid w:val="00D9103C"/>
    <w:rsid w:val="00D9606E"/>
    <w:rsid w:val="00DA0AD4"/>
    <w:rsid w:val="00DA0EE7"/>
    <w:rsid w:val="00DA1768"/>
    <w:rsid w:val="00DA5848"/>
    <w:rsid w:val="00DB23F9"/>
    <w:rsid w:val="00DB3C3F"/>
    <w:rsid w:val="00DB5098"/>
    <w:rsid w:val="00DC01CA"/>
    <w:rsid w:val="00DC0338"/>
    <w:rsid w:val="00DC1A35"/>
    <w:rsid w:val="00DC34C5"/>
    <w:rsid w:val="00DC4836"/>
    <w:rsid w:val="00DC73E6"/>
    <w:rsid w:val="00DD04AA"/>
    <w:rsid w:val="00DD08C1"/>
    <w:rsid w:val="00DD0E1D"/>
    <w:rsid w:val="00DD4079"/>
    <w:rsid w:val="00DD706B"/>
    <w:rsid w:val="00DE4549"/>
    <w:rsid w:val="00DE4A3E"/>
    <w:rsid w:val="00DE5F24"/>
    <w:rsid w:val="00DF13DC"/>
    <w:rsid w:val="00DF6347"/>
    <w:rsid w:val="00E025D1"/>
    <w:rsid w:val="00E04830"/>
    <w:rsid w:val="00E06987"/>
    <w:rsid w:val="00E07F00"/>
    <w:rsid w:val="00E111ED"/>
    <w:rsid w:val="00E1310D"/>
    <w:rsid w:val="00E13A57"/>
    <w:rsid w:val="00E23277"/>
    <w:rsid w:val="00E23D76"/>
    <w:rsid w:val="00E24F11"/>
    <w:rsid w:val="00E321CB"/>
    <w:rsid w:val="00E410F5"/>
    <w:rsid w:val="00E41699"/>
    <w:rsid w:val="00E43CBC"/>
    <w:rsid w:val="00E44887"/>
    <w:rsid w:val="00E50EA1"/>
    <w:rsid w:val="00E55158"/>
    <w:rsid w:val="00E56B94"/>
    <w:rsid w:val="00E6017F"/>
    <w:rsid w:val="00E6030E"/>
    <w:rsid w:val="00E60AE3"/>
    <w:rsid w:val="00E62682"/>
    <w:rsid w:val="00E72258"/>
    <w:rsid w:val="00E73107"/>
    <w:rsid w:val="00E74262"/>
    <w:rsid w:val="00E76E0B"/>
    <w:rsid w:val="00E771C2"/>
    <w:rsid w:val="00E806FE"/>
    <w:rsid w:val="00E812FA"/>
    <w:rsid w:val="00E82FE5"/>
    <w:rsid w:val="00E838CA"/>
    <w:rsid w:val="00E8529C"/>
    <w:rsid w:val="00E87851"/>
    <w:rsid w:val="00E91CA0"/>
    <w:rsid w:val="00E95EDE"/>
    <w:rsid w:val="00EA038B"/>
    <w:rsid w:val="00EA0E10"/>
    <w:rsid w:val="00EA2BBA"/>
    <w:rsid w:val="00EA35D6"/>
    <w:rsid w:val="00EA3F10"/>
    <w:rsid w:val="00EB12B6"/>
    <w:rsid w:val="00EB291A"/>
    <w:rsid w:val="00EB4392"/>
    <w:rsid w:val="00EC0D95"/>
    <w:rsid w:val="00EC1B08"/>
    <w:rsid w:val="00EC3994"/>
    <w:rsid w:val="00EC41C9"/>
    <w:rsid w:val="00EC4C07"/>
    <w:rsid w:val="00EC528D"/>
    <w:rsid w:val="00ED0ABC"/>
    <w:rsid w:val="00ED100B"/>
    <w:rsid w:val="00ED1AE8"/>
    <w:rsid w:val="00ED2670"/>
    <w:rsid w:val="00ED399E"/>
    <w:rsid w:val="00ED4C92"/>
    <w:rsid w:val="00ED6BDE"/>
    <w:rsid w:val="00EE063F"/>
    <w:rsid w:val="00EE0708"/>
    <w:rsid w:val="00EE13B8"/>
    <w:rsid w:val="00EE1D33"/>
    <w:rsid w:val="00EE3C04"/>
    <w:rsid w:val="00EE48E6"/>
    <w:rsid w:val="00EE7ACA"/>
    <w:rsid w:val="00EF0A4F"/>
    <w:rsid w:val="00EF63CD"/>
    <w:rsid w:val="00F02AF1"/>
    <w:rsid w:val="00F0303B"/>
    <w:rsid w:val="00F070B8"/>
    <w:rsid w:val="00F11F46"/>
    <w:rsid w:val="00F12148"/>
    <w:rsid w:val="00F12AF0"/>
    <w:rsid w:val="00F133E2"/>
    <w:rsid w:val="00F139BA"/>
    <w:rsid w:val="00F1495A"/>
    <w:rsid w:val="00F14E4D"/>
    <w:rsid w:val="00F1516E"/>
    <w:rsid w:val="00F20EB1"/>
    <w:rsid w:val="00F224FB"/>
    <w:rsid w:val="00F25722"/>
    <w:rsid w:val="00F25766"/>
    <w:rsid w:val="00F267B8"/>
    <w:rsid w:val="00F2683D"/>
    <w:rsid w:val="00F329CA"/>
    <w:rsid w:val="00F34BD2"/>
    <w:rsid w:val="00F35C7F"/>
    <w:rsid w:val="00F35F0F"/>
    <w:rsid w:val="00F362D1"/>
    <w:rsid w:val="00F401E0"/>
    <w:rsid w:val="00F417C5"/>
    <w:rsid w:val="00F41B2B"/>
    <w:rsid w:val="00F43BEC"/>
    <w:rsid w:val="00F44528"/>
    <w:rsid w:val="00F46201"/>
    <w:rsid w:val="00F5181F"/>
    <w:rsid w:val="00F525D9"/>
    <w:rsid w:val="00F54096"/>
    <w:rsid w:val="00F63E73"/>
    <w:rsid w:val="00F63F2E"/>
    <w:rsid w:val="00F65D71"/>
    <w:rsid w:val="00F72C78"/>
    <w:rsid w:val="00F74791"/>
    <w:rsid w:val="00F83E35"/>
    <w:rsid w:val="00F852E1"/>
    <w:rsid w:val="00F86819"/>
    <w:rsid w:val="00F90F61"/>
    <w:rsid w:val="00F91256"/>
    <w:rsid w:val="00F9550B"/>
    <w:rsid w:val="00FA041B"/>
    <w:rsid w:val="00FA38D3"/>
    <w:rsid w:val="00FA4D4C"/>
    <w:rsid w:val="00FA4F46"/>
    <w:rsid w:val="00FA557B"/>
    <w:rsid w:val="00FB47FF"/>
    <w:rsid w:val="00FC149E"/>
    <w:rsid w:val="00FC2163"/>
    <w:rsid w:val="00FC2BD7"/>
    <w:rsid w:val="00FC2E35"/>
    <w:rsid w:val="00FC3179"/>
    <w:rsid w:val="00FC4412"/>
    <w:rsid w:val="00FC4C3B"/>
    <w:rsid w:val="00FC58C2"/>
    <w:rsid w:val="00FC662E"/>
    <w:rsid w:val="00FC6884"/>
    <w:rsid w:val="00FC736A"/>
    <w:rsid w:val="00FD02EA"/>
    <w:rsid w:val="00FD073D"/>
    <w:rsid w:val="00FD105B"/>
    <w:rsid w:val="00FD64B0"/>
    <w:rsid w:val="00FE0CFE"/>
    <w:rsid w:val="00FE3F8D"/>
    <w:rsid w:val="00FE625B"/>
    <w:rsid w:val="00FE6DDC"/>
    <w:rsid w:val="00FF121B"/>
    <w:rsid w:val="00FF4FA7"/>
    <w:rsid w:val="00FF674C"/>
    <w:rsid w:val="00FF74A9"/>
    <w:rsid w:val="00FF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0C8BF8D"/>
  <w15:docId w15:val="{F37BD6BF-A454-4377-801B-A50D97C5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630F7"/>
    <w:pPr>
      <w:widowControl w:val="0"/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5D3A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5D3AB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F445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203FA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C08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5D3ABF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5D3AB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F44528"/>
    <w:rPr>
      <w:rFonts w:cs="Times New Roman"/>
      <w:b/>
      <w:bCs/>
      <w:sz w:val="32"/>
      <w:szCs w:val="32"/>
    </w:rPr>
  </w:style>
  <w:style w:type="character" w:customStyle="1" w:styleId="40">
    <w:name w:val="标题 4 字符"/>
    <w:link w:val="4"/>
    <w:uiPriority w:val="99"/>
    <w:locked/>
    <w:rsid w:val="00203FA0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link w:val="5"/>
    <w:uiPriority w:val="99"/>
    <w:locked/>
    <w:rsid w:val="004C0800"/>
    <w:rPr>
      <w:rFonts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D3ABF"/>
    <w:pPr>
      <w:ind w:firstLineChars="200" w:firstLine="420"/>
    </w:pPr>
  </w:style>
  <w:style w:type="table" w:styleId="a4">
    <w:name w:val="Table Grid"/>
    <w:basedOn w:val="a1"/>
    <w:uiPriority w:val="99"/>
    <w:rsid w:val="00BF6E26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uiPriority w:val="99"/>
    <w:rsid w:val="00BC4BCC"/>
    <w:rPr>
      <w:rFonts w:cs="Times New Roman"/>
    </w:rPr>
  </w:style>
  <w:style w:type="character" w:styleId="a5">
    <w:name w:val="Hyperlink"/>
    <w:uiPriority w:val="99"/>
    <w:rsid w:val="00DD04AA"/>
    <w:rPr>
      <w:rFonts w:cs="Times New Roman"/>
      <w:color w:val="0000FF"/>
      <w:u w:val="single"/>
    </w:rPr>
  </w:style>
  <w:style w:type="paragraph" w:styleId="TOC">
    <w:name w:val="TOC Heading"/>
    <w:basedOn w:val="1"/>
    <w:next w:val="a"/>
    <w:uiPriority w:val="99"/>
    <w:qFormat/>
    <w:rsid w:val="00B87A8D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B87A8D"/>
  </w:style>
  <w:style w:type="paragraph" w:styleId="21">
    <w:name w:val="toc 2"/>
    <w:basedOn w:val="a"/>
    <w:next w:val="a"/>
    <w:autoRedefine/>
    <w:uiPriority w:val="39"/>
    <w:rsid w:val="00B87A8D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B87A8D"/>
    <w:pPr>
      <w:ind w:leftChars="400" w:left="840"/>
    </w:pPr>
  </w:style>
  <w:style w:type="paragraph" w:styleId="a6">
    <w:name w:val="Balloon Text"/>
    <w:basedOn w:val="a"/>
    <w:link w:val="a7"/>
    <w:uiPriority w:val="99"/>
    <w:semiHidden/>
    <w:rsid w:val="00B87A8D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locked/>
    <w:rsid w:val="00B87A8D"/>
    <w:rPr>
      <w:rFonts w:cs="Times New Roman"/>
      <w:sz w:val="18"/>
      <w:szCs w:val="18"/>
    </w:rPr>
  </w:style>
  <w:style w:type="paragraph" w:styleId="a8">
    <w:name w:val="header"/>
    <w:basedOn w:val="a"/>
    <w:link w:val="a9"/>
    <w:uiPriority w:val="99"/>
    <w:rsid w:val="00C75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semiHidden/>
    <w:locked/>
    <w:rsid w:val="00C75410"/>
    <w:rPr>
      <w:rFonts w:cs="Times New Roman"/>
      <w:sz w:val="18"/>
      <w:szCs w:val="18"/>
    </w:rPr>
  </w:style>
  <w:style w:type="paragraph" w:styleId="aa">
    <w:name w:val="footer"/>
    <w:basedOn w:val="a"/>
    <w:link w:val="ab"/>
    <w:uiPriority w:val="99"/>
    <w:rsid w:val="00C75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locked/>
    <w:rsid w:val="00C75410"/>
    <w:rPr>
      <w:rFonts w:cs="Times New Roman"/>
      <w:sz w:val="18"/>
      <w:szCs w:val="18"/>
    </w:rPr>
  </w:style>
  <w:style w:type="paragraph" w:styleId="41">
    <w:name w:val="toc 4"/>
    <w:basedOn w:val="a"/>
    <w:next w:val="a"/>
    <w:autoRedefine/>
    <w:uiPriority w:val="99"/>
    <w:rsid w:val="00590026"/>
    <w:pPr>
      <w:ind w:leftChars="600" w:left="1260"/>
    </w:pPr>
  </w:style>
  <w:style w:type="paragraph" w:styleId="51">
    <w:name w:val="toc 5"/>
    <w:basedOn w:val="a"/>
    <w:next w:val="a"/>
    <w:autoRedefine/>
    <w:uiPriority w:val="99"/>
    <w:rsid w:val="00590026"/>
    <w:pPr>
      <w:ind w:leftChars="800" w:left="1680"/>
    </w:pPr>
  </w:style>
  <w:style w:type="paragraph" w:customStyle="1" w:styleId="TableText">
    <w:name w:val="Table Text"/>
    <w:basedOn w:val="a"/>
    <w:uiPriority w:val="99"/>
    <w:rsid w:val="00BF1450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hAnsi="Book Antiqua"/>
      <w:kern w:val="0"/>
      <w:sz w:val="16"/>
      <w:szCs w:val="24"/>
    </w:rPr>
  </w:style>
  <w:style w:type="paragraph" w:styleId="ac">
    <w:name w:val="Normal (Web)"/>
    <w:basedOn w:val="a"/>
    <w:uiPriority w:val="99"/>
    <w:semiHidden/>
    <w:unhideWhenUsed/>
    <w:rsid w:val="007C270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">
    <w:name w:val="三级标题"/>
    <w:basedOn w:val="a"/>
    <w:rsid w:val="004A7C60"/>
    <w:pPr>
      <w:autoSpaceDE w:val="0"/>
      <w:autoSpaceDN w:val="0"/>
      <w:adjustRightInd w:val="0"/>
      <w:spacing w:before="120" w:line="400" w:lineRule="exact"/>
      <w:ind w:firstLine="493"/>
    </w:pPr>
    <w:rPr>
      <w:rFonts w:ascii="宋体" w:hAnsi="Times New Roman" w:cs="宋体"/>
      <w:b/>
      <w:bCs/>
      <w:kern w:val="0"/>
      <w:sz w:val="24"/>
      <w:szCs w:val="24"/>
    </w:rPr>
  </w:style>
  <w:style w:type="paragraph" w:customStyle="1" w:styleId="ae">
    <w:name w:val="二级标题"/>
    <w:basedOn w:val="a"/>
    <w:rsid w:val="004A7C60"/>
    <w:pPr>
      <w:autoSpaceDE w:val="0"/>
      <w:autoSpaceDN w:val="0"/>
      <w:adjustRightInd w:val="0"/>
      <w:spacing w:before="120" w:line="400" w:lineRule="exact"/>
      <w:ind w:firstLine="493"/>
    </w:pPr>
    <w:rPr>
      <w:rFonts w:ascii="宋体" w:hAnsi="Times New Roman" w:cs="宋体"/>
      <w:b/>
      <w:bCs/>
      <w:kern w:val="0"/>
      <w:sz w:val="24"/>
      <w:szCs w:val="24"/>
    </w:rPr>
  </w:style>
  <w:style w:type="paragraph" w:customStyle="1" w:styleId="af">
    <w:name w:val="说明"/>
    <w:basedOn w:val="a"/>
    <w:rsid w:val="004A7C60"/>
    <w:pPr>
      <w:autoSpaceDE w:val="0"/>
      <w:autoSpaceDN w:val="0"/>
      <w:adjustRightInd w:val="0"/>
      <w:spacing w:line="440" w:lineRule="exact"/>
    </w:pPr>
    <w:rPr>
      <w:rFonts w:ascii="宋体" w:hAnsi="Times New Roman" w:cs="宋体"/>
      <w:b/>
      <w:bCs/>
      <w:i/>
      <w:iCs/>
      <w:color w:val="0000FF"/>
      <w:kern w:val="0"/>
      <w:sz w:val="24"/>
      <w:szCs w:val="24"/>
    </w:rPr>
  </w:style>
  <w:style w:type="paragraph" w:customStyle="1" w:styleId="af0">
    <w:name w:val="一级标题"/>
    <w:basedOn w:val="a"/>
    <w:rsid w:val="004A7C60"/>
    <w:pPr>
      <w:autoSpaceDE w:val="0"/>
      <w:autoSpaceDN w:val="0"/>
      <w:adjustRightInd w:val="0"/>
      <w:spacing w:before="140" w:after="140" w:line="440" w:lineRule="exact"/>
    </w:pPr>
    <w:rPr>
      <w:rFonts w:ascii="宋体" w:hAnsi="Times New Roman" w:cs="宋体"/>
      <w:b/>
      <w:bCs/>
      <w:kern w:val="0"/>
      <w:sz w:val="28"/>
      <w:szCs w:val="28"/>
    </w:rPr>
  </w:style>
  <w:style w:type="paragraph" w:customStyle="1" w:styleId="af1">
    <w:name w:val="正文内容"/>
    <w:basedOn w:val="a"/>
    <w:rsid w:val="004A7C60"/>
    <w:pPr>
      <w:autoSpaceDE w:val="0"/>
      <w:autoSpaceDN w:val="0"/>
      <w:adjustRightInd w:val="0"/>
      <w:spacing w:line="440" w:lineRule="exact"/>
      <w:ind w:firstLine="493"/>
    </w:pPr>
    <w:rPr>
      <w:rFonts w:ascii="宋体" w:hAnsi="Times New Roman" w:cs="宋体"/>
      <w:kern w:val="0"/>
      <w:sz w:val="24"/>
      <w:szCs w:val="24"/>
    </w:rPr>
  </w:style>
  <w:style w:type="paragraph" w:customStyle="1" w:styleId="af2">
    <w:name w:val="缺省文本"/>
    <w:basedOn w:val="a"/>
    <w:rsid w:val="004A7C60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/>
      <w:kern w:val="0"/>
      <w:sz w:val="24"/>
      <w:szCs w:val="24"/>
    </w:rPr>
  </w:style>
  <w:style w:type="paragraph" w:styleId="af3">
    <w:name w:val="Subtitle"/>
    <w:basedOn w:val="a"/>
    <w:next w:val="a"/>
    <w:link w:val="af4"/>
    <w:uiPriority w:val="11"/>
    <w:qFormat/>
    <w:locked/>
    <w:rsid w:val="00C20696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4">
    <w:name w:val="副标题 字符"/>
    <w:link w:val="af3"/>
    <w:uiPriority w:val="11"/>
    <w:rsid w:val="00C20696"/>
    <w:rPr>
      <w:rFonts w:ascii="Calibri Light" w:hAnsi="Calibri Light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4CBE00"/>
                                    <w:left w:val="single" w:sz="6" w:space="0" w:color="E3E3E3"/>
                                    <w:bottom w:val="single" w:sz="6" w:space="0" w:color="E3E3E3"/>
                                    <w:right w:val="single" w:sz="6" w:space="0" w:color="E3E3E3"/>
                                  </w:divBdr>
                                  <w:divsChild>
                                    <w:div w:id="16004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4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49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29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5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1627B-22C7-408A-9A75-074190F2C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16</Pages>
  <Words>1048</Words>
  <Characters>5976</Characters>
  <Application>Microsoft Office Word</Application>
  <DocSecurity>0</DocSecurity>
  <Lines>49</Lines>
  <Paragraphs>14</Paragraphs>
  <ScaleCrop>false</ScaleCrop>
  <Company>chenxiying</Company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11398</dc:creator>
  <cp:keywords/>
  <dc:description/>
  <cp:lastModifiedBy>程 飞飞</cp:lastModifiedBy>
  <cp:revision>53</cp:revision>
  <dcterms:created xsi:type="dcterms:W3CDTF">2015-08-18T01:45:00Z</dcterms:created>
  <dcterms:modified xsi:type="dcterms:W3CDTF">2017-05-15T01:08:00Z</dcterms:modified>
</cp:coreProperties>
</file>