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9A01E4" w14:textId="49A8AA59" w:rsidR="00303625" w:rsidRDefault="00D71A0F" w:rsidP="00015D77">
      <w:pPr>
        <w:jc w:val="center"/>
        <w:rPr>
          <w:b/>
          <w:bCs/>
          <w:sz w:val="32"/>
          <w:szCs w:val="32"/>
        </w:rPr>
      </w:pPr>
      <w:r w:rsidRPr="00FA249F">
        <w:rPr>
          <w:b/>
          <w:bCs/>
          <w:sz w:val="32"/>
          <w:szCs w:val="32"/>
        </w:rPr>
        <w:t>FINAL PROJECT</w:t>
      </w:r>
      <w:r w:rsidR="00CE07D6">
        <w:rPr>
          <w:b/>
          <w:bCs/>
          <w:sz w:val="32"/>
          <w:szCs w:val="32"/>
        </w:rPr>
        <w:t xml:space="preserve"> REPORT</w:t>
      </w:r>
      <w:r w:rsidR="00BB795A" w:rsidRPr="00FA249F">
        <w:rPr>
          <w:b/>
          <w:bCs/>
          <w:sz w:val="32"/>
          <w:szCs w:val="32"/>
        </w:rPr>
        <w:t>– HANH NGUYEN</w:t>
      </w:r>
    </w:p>
    <w:p w14:paraId="5B2CBA9D" w14:textId="46EFFFF4" w:rsidR="00897932" w:rsidRPr="00897932" w:rsidRDefault="00897932" w:rsidP="00015D77">
      <w:pPr>
        <w:jc w:val="center"/>
        <w:rPr>
          <w:sz w:val="24"/>
          <w:szCs w:val="24"/>
        </w:rPr>
      </w:pPr>
      <w:r w:rsidRPr="00897932">
        <w:rPr>
          <w:sz w:val="32"/>
          <w:szCs w:val="32"/>
        </w:rPr>
        <w:softHyphen/>
      </w:r>
      <w:r w:rsidRPr="00897932">
        <w:rPr>
          <w:sz w:val="32"/>
          <w:szCs w:val="32"/>
        </w:rPr>
        <w:softHyphen/>
      </w:r>
      <w:r w:rsidRPr="00897932">
        <w:rPr>
          <w:sz w:val="24"/>
          <w:szCs w:val="24"/>
        </w:rPr>
        <w:t>BIOS 648 HIGH DIMENSION DATA ANALYSIS</w:t>
      </w:r>
    </w:p>
    <w:p w14:paraId="7996DCA8" w14:textId="39BB7E63" w:rsidR="00D71A0F" w:rsidRPr="00FA249F" w:rsidRDefault="00D71A0F" w:rsidP="00015D77">
      <w:pPr>
        <w:jc w:val="both"/>
        <w:rPr>
          <w:b/>
          <w:bCs/>
        </w:rPr>
      </w:pPr>
      <w:r w:rsidRPr="00FA249F">
        <w:rPr>
          <w:b/>
          <w:bCs/>
        </w:rPr>
        <w:t>1. Background</w:t>
      </w:r>
    </w:p>
    <w:p w14:paraId="68EC5BE0" w14:textId="51F9160F" w:rsidR="00D71A0F" w:rsidRDefault="00D71A0F" w:rsidP="00015D77">
      <w:pPr>
        <w:jc w:val="both"/>
      </w:pPr>
      <w:r>
        <w:t xml:space="preserve">In this project, regression problem will be solved by using appropriate statistical models on HIV data. In this </w:t>
      </w:r>
      <w:r w:rsidR="00BB795A">
        <w:t>project</w:t>
      </w:r>
      <w:r>
        <w:t>, the outcomes</w:t>
      </w:r>
      <w:r w:rsidR="00BB795A">
        <w:t>, which</w:t>
      </w:r>
      <w:r>
        <w:t xml:space="preserve"> </w:t>
      </w:r>
      <w:r w:rsidR="00BB795A">
        <w:t xml:space="preserve">are the </w:t>
      </w:r>
      <w:r>
        <w:t>log viral load and CD4 count</w:t>
      </w:r>
      <w:r w:rsidR="00BB795A">
        <w:t xml:space="preserve">, would be separately predicted based on the baseline data by the end of year 1 and by the end of year 2. </w:t>
      </w:r>
      <w:r w:rsidR="00FA249F">
        <w:t>In this project, I will use linear regression with subset selection method, random forest and support vector machine to predict the outcomes of interest. The prediction power of these methods will be compared based on their regression standard error</w:t>
      </w:r>
      <w:r w:rsidR="00821C49">
        <w:t xml:space="preserve"> in the training period and testing period.</w:t>
      </w:r>
      <w:r w:rsidR="00DD2666">
        <w:t xml:space="preserve"> For random forest and linear regression model, important features used for prediction will be extracted for qualitatively assessing the </w:t>
      </w:r>
      <w:r w:rsidR="00DD2666" w:rsidRPr="00DD2666">
        <w:t>intuitive reasonableness of the model</w:t>
      </w:r>
      <w:r w:rsidR="00DD2666">
        <w:t>.</w:t>
      </w:r>
    </w:p>
    <w:p w14:paraId="403EFF05" w14:textId="4B5454E5" w:rsidR="00D71A0F" w:rsidRPr="00FA249F" w:rsidRDefault="00D71A0F" w:rsidP="00015D77">
      <w:pPr>
        <w:jc w:val="both"/>
        <w:rPr>
          <w:b/>
          <w:bCs/>
        </w:rPr>
      </w:pPr>
      <w:r w:rsidRPr="00FA249F">
        <w:rPr>
          <w:b/>
          <w:bCs/>
        </w:rPr>
        <w:t xml:space="preserve">2. Description of </w:t>
      </w:r>
      <w:r w:rsidR="00CE07D6">
        <w:rPr>
          <w:b/>
          <w:bCs/>
        </w:rPr>
        <w:t>D</w:t>
      </w:r>
      <w:r w:rsidRPr="00FA249F">
        <w:rPr>
          <w:b/>
          <w:bCs/>
        </w:rPr>
        <w:t>ata</w:t>
      </w:r>
    </w:p>
    <w:p w14:paraId="25CA3DE2" w14:textId="1F9BB0D2" w:rsidR="00BB795A" w:rsidRDefault="00BB795A" w:rsidP="00015D77">
      <w:pPr>
        <w:jc w:val="both"/>
      </w:pPr>
      <w:r>
        <w:t xml:space="preserve">The </w:t>
      </w:r>
      <w:r w:rsidR="00F07266">
        <w:t>predictors</w:t>
      </w:r>
      <w:r>
        <w:t xml:space="preserve"> used for prediction includes: log of viral load at time 0 (lrna0), CD4 count at time 0 (cd40), the drug used for the patient (called “arm” – which is a factor of 6 levels presenting 6 therapeutic drug combination), and the data for mutation status </w:t>
      </w:r>
      <w:r w:rsidR="00F07266">
        <w:t xml:space="preserve">which is presented under a </w:t>
      </w:r>
      <w:r w:rsidRPr="00BB795A">
        <w:t>binary</w:t>
      </w:r>
      <w:r w:rsidR="00F07266">
        <w:t xml:space="preserve"> type of data (</w:t>
      </w:r>
      <w:r w:rsidRPr="00BB795A">
        <w:t>1</w:t>
      </w:r>
      <w:r w:rsidR="00F07266">
        <w:t xml:space="preserve"> </w:t>
      </w:r>
      <w:r w:rsidRPr="00BB795A">
        <w:t>=</w:t>
      </w:r>
      <w:r w:rsidR="00F07266">
        <w:t xml:space="preserve"> </w:t>
      </w:r>
      <w:r w:rsidRPr="00BB795A">
        <w:t>mutated and 0</w:t>
      </w:r>
      <w:r w:rsidR="00F07266">
        <w:t xml:space="preserve"> </w:t>
      </w:r>
      <w:r w:rsidRPr="00BB795A">
        <w:t>=</w:t>
      </w:r>
      <w:r w:rsidR="00F07266">
        <w:t xml:space="preserve"> </w:t>
      </w:r>
      <w:r w:rsidRPr="00BB795A">
        <w:t>wild-type) at the first</w:t>
      </w:r>
      <w:r>
        <w:t xml:space="preserve"> </w:t>
      </w:r>
      <w:r w:rsidRPr="00BB795A">
        <w:t>240 codons of the reverse transcriptase (RT) region and the first</w:t>
      </w:r>
      <w:r>
        <w:t xml:space="preserve">  </w:t>
      </w:r>
      <w:r w:rsidRPr="00BB795A">
        <w:t>99 codons of the protease (PR) region</w:t>
      </w:r>
      <w:r w:rsidR="00F07266">
        <w:t>.</w:t>
      </w:r>
    </w:p>
    <w:p w14:paraId="0E3E2C31" w14:textId="1E5CD67E" w:rsidR="00F07266" w:rsidRDefault="00F07266" w:rsidP="00015D77">
      <w:pPr>
        <w:jc w:val="both"/>
      </w:pPr>
      <w:r>
        <w:t>Some important findings have been found after exploring the data:</w:t>
      </w:r>
    </w:p>
    <w:p w14:paraId="6A9D6AC6" w14:textId="01BB232A" w:rsidR="00F07266" w:rsidRDefault="00F07266" w:rsidP="00AC0915">
      <w:pPr>
        <w:pStyle w:val="ListParagraph"/>
        <w:numPr>
          <w:ilvl w:val="0"/>
          <w:numId w:val="3"/>
        </w:numPr>
        <w:jc w:val="both"/>
      </w:pPr>
      <w:r>
        <w:t>The number of patients under each “arm” are quite uniform among 6 groups</w:t>
      </w:r>
    </w:p>
    <w:p w14:paraId="6817E6E7" w14:textId="77777777" w:rsidR="00AC0915" w:rsidRDefault="00AC0915" w:rsidP="00AC0915">
      <w:pPr>
        <w:keepNext/>
        <w:jc w:val="center"/>
      </w:pPr>
      <w:r>
        <w:rPr>
          <w:noProof/>
        </w:rPr>
        <w:drawing>
          <wp:inline distT="0" distB="0" distL="0" distR="0" wp14:anchorId="0C0C1F46" wp14:editId="18DFEA2D">
            <wp:extent cx="3495675" cy="2332592"/>
            <wp:effectExtent l="0" t="0" r="0" b="0"/>
            <wp:docPr id="2" name="Picture 2" descr="A picture containing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 Arm_distribution.png"/>
                    <pic:cNvPicPr/>
                  </pic:nvPicPr>
                  <pic:blipFill>
                    <a:blip r:embed="rId5">
                      <a:extLst>
                        <a:ext uri="{28A0092B-C50C-407E-A947-70E740481C1C}">
                          <a14:useLocalDpi xmlns:a14="http://schemas.microsoft.com/office/drawing/2010/main" val="0"/>
                        </a:ext>
                      </a:extLst>
                    </a:blip>
                    <a:stretch>
                      <a:fillRect/>
                    </a:stretch>
                  </pic:blipFill>
                  <pic:spPr>
                    <a:xfrm>
                      <a:off x="0" y="0"/>
                      <a:ext cx="3512247" cy="2343650"/>
                    </a:xfrm>
                    <a:prstGeom prst="rect">
                      <a:avLst/>
                    </a:prstGeom>
                  </pic:spPr>
                </pic:pic>
              </a:graphicData>
            </a:graphic>
          </wp:inline>
        </w:drawing>
      </w:r>
    </w:p>
    <w:p w14:paraId="0AD331CD" w14:textId="3A6AA616" w:rsidR="00AC0915" w:rsidRDefault="00AC0915" w:rsidP="00AC0915">
      <w:pPr>
        <w:pStyle w:val="Caption"/>
        <w:jc w:val="center"/>
      </w:pPr>
      <w:r>
        <w:t xml:space="preserve">Figure </w:t>
      </w:r>
      <w:fldSimple w:instr=" SEQ Figure \* ARABIC ">
        <w:r w:rsidR="008364FF">
          <w:rPr>
            <w:noProof/>
          </w:rPr>
          <w:t>1</w:t>
        </w:r>
      </w:fldSimple>
      <w:r>
        <w:t xml:space="preserve"> Arm distribution</w:t>
      </w:r>
    </w:p>
    <w:p w14:paraId="5E542563" w14:textId="62D0FA51" w:rsidR="00F07266" w:rsidRDefault="00F07266" w:rsidP="00AC0915">
      <w:pPr>
        <w:pStyle w:val="ListParagraph"/>
        <w:numPr>
          <w:ilvl w:val="0"/>
          <w:numId w:val="3"/>
        </w:numPr>
        <w:jc w:val="both"/>
      </w:pPr>
      <w:r>
        <w:t>The mean value of lrna0, lrna1, lrna2 (log viral load at time 0, year 1, year 2) and cd40, cd41, cd42 (CD4 count at time 0, year 1 and year 2) are also quite similar among 6 arms</w:t>
      </w:r>
    </w:p>
    <w:p w14:paraId="6FB8DA16" w14:textId="66EEAA01" w:rsidR="00F07266" w:rsidRDefault="00F07266" w:rsidP="00AC0915">
      <w:pPr>
        <w:pStyle w:val="ListParagraph"/>
        <w:numPr>
          <w:ilvl w:val="0"/>
          <w:numId w:val="3"/>
        </w:numPr>
        <w:jc w:val="both"/>
      </w:pPr>
      <w:r>
        <w:t xml:space="preserve">The distribution of lrna1, lrna2, cd40, cd41 and cd42 are skewed to the </w:t>
      </w:r>
      <w:r w:rsidR="00FA249F">
        <w:t>right. This should be considered seriously when using linear model.</w:t>
      </w:r>
    </w:p>
    <w:p w14:paraId="54616364" w14:textId="77777777" w:rsidR="008364FF" w:rsidRDefault="00AC0915" w:rsidP="008364FF">
      <w:pPr>
        <w:pStyle w:val="ListParagraph"/>
        <w:keepNext/>
        <w:jc w:val="both"/>
      </w:pPr>
      <w:r>
        <w:rPr>
          <w:noProof/>
        </w:rPr>
        <w:lastRenderedPageBreak/>
        <w:drawing>
          <wp:inline distT="0" distB="0" distL="0" distR="0" wp14:anchorId="0BA13E82" wp14:editId="5A2E0591">
            <wp:extent cx="5182323" cy="3458058"/>
            <wp:effectExtent l="0" t="0" r="0" b="9525"/>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 Histogram_of_lrna_and_cd4_distributions.png"/>
                    <pic:cNvPicPr/>
                  </pic:nvPicPr>
                  <pic:blipFill>
                    <a:blip r:embed="rId6">
                      <a:extLst>
                        <a:ext uri="{28A0092B-C50C-407E-A947-70E740481C1C}">
                          <a14:useLocalDpi xmlns:a14="http://schemas.microsoft.com/office/drawing/2010/main" val="0"/>
                        </a:ext>
                      </a:extLst>
                    </a:blip>
                    <a:stretch>
                      <a:fillRect/>
                    </a:stretch>
                  </pic:blipFill>
                  <pic:spPr>
                    <a:xfrm>
                      <a:off x="0" y="0"/>
                      <a:ext cx="5182323" cy="3458058"/>
                    </a:xfrm>
                    <a:prstGeom prst="rect">
                      <a:avLst/>
                    </a:prstGeom>
                  </pic:spPr>
                </pic:pic>
              </a:graphicData>
            </a:graphic>
          </wp:inline>
        </w:drawing>
      </w:r>
    </w:p>
    <w:p w14:paraId="6CFCE8A3" w14:textId="23BE58FE" w:rsidR="00AC0915" w:rsidRDefault="008364FF" w:rsidP="008364FF">
      <w:pPr>
        <w:pStyle w:val="Caption"/>
        <w:jc w:val="center"/>
      </w:pPr>
      <w:r>
        <w:t xml:space="preserve">Figure </w:t>
      </w:r>
      <w:fldSimple w:instr=" SEQ Figure \* ARABIC ">
        <w:r>
          <w:rPr>
            <w:noProof/>
          </w:rPr>
          <w:t>2</w:t>
        </w:r>
      </w:fldSimple>
      <w:r>
        <w:t xml:space="preserve"> Distributions of lrna and cd4 at time 0, year 1 and year 2</w:t>
      </w:r>
      <w:bookmarkStart w:id="0" w:name="_GoBack"/>
      <w:bookmarkEnd w:id="0"/>
    </w:p>
    <w:p w14:paraId="712F917D" w14:textId="044ECB32" w:rsidR="00FA249F" w:rsidRDefault="00FA249F" w:rsidP="00AC0915">
      <w:pPr>
        <w:pStyle w:val="ListParagraph"/>
        <w:numPr>
          <w:ilvl w:val="0"/>
          <w:numId w:val="3"/>
        </w:numPr>
        <w:jc w:val="both"/>
      </w:pPr>
      <w:r>
        <w:t>There are 47 NA found in the comprehensive data (including dat384, rtmut0 and prmut0)</w:t>
      </w:r>
    </w:p>
    <w:p w14:paraId="449DA337" w14:textId="6E1D19A9" w:rsidR="00015D77" w:rsidRDefault="00FA249F" w:rsidP="00AC0915">
      <w:pPr>
        <w:pStyle w:val="ListParagraph"/>
        <w:numPr>
          <w:ilvl w:val="0"/>
          <w:numId w:val="3"/>
        </w:numPr>
        <w:jc w:val="both"/>
      </w:pPr>
      <w:r>
        <w:t>There are 71 mutation positions of both t</w:t>
      </w:r>
      <w:r w:rsidRPr="00FA249F">
        <w:t>he reverse transcriptase</w:t>
      </w:r>
      <w:r>
        <w:t xml:space="preserve"> and the protease found to be constant in all patients (71 predictors have zero variance)</w:t>
      </w:r>
    </w:p>
    <w:p w14:paraId="1A6B567D" w14:textId="02937EE1" w:rsidR="00D71A0F" w:rsidRPr="00FA249F" w:rsidRDefault="00D71A0F" w:rsidP="00015D77">
      <w:pPr>
        <w:jc w:val="both"/>
        <w:rPr>
          <w:b/>
          <w:bCs/>
        </w:rPr>
      </w:pPr>
      <w:r w:rsidRPr="00FA249F">
        <w:rPr>
          <w:b/>
          <w:bCs/>
        </w:rPr>
        <w:t xml:space="preserve">3. Statistical </w:t>
      </w:r>
      <w:r w:rsidR="00CE07D6">
        <w:rPr>
          <w:b/>
          <w:bCs/>
        </w:rPr>
        <w:t>Methods</w:t>
      </w:r>
    </w:p>
    <w:p w14:paraId="5225A5B5" w14:textId="3AD4F000" w:rsidR="000A0C6C" w:rsidRDefault="00DD2666" w:rsidP="00015D77">
      <w:pPr>
        <w:jc w:val="both"/>
      </w:pPr>
      <w:r>
        <w:t>There are three models to be implemented: random forest, linear regression with subset selection of variables</w:t>
      </w:r>
      <w:r w:rsidR="00CE07D6">
        <w:t xml:space="preserve">, </w:t>
      </w:r>
      <w:r>
        <w:t xml:space="preserve">support vector machine (SVM) </w:t>
      </w:r>
      <w:r w:rsidR="00CE07D6">
        <w:t>and generalized linear model with elastic net regularization</w:t>
      </w:r>
      <w:r>
        <w:t>. Each method requires different data pre-processing</w:t>
      </w:r>
      <w:r w:rsidR="000A0C6C">
        <w:t xml:space="preserve"> methods. </w:t>
      </w:r>
    </w:p>
    <w:p w14:paraId="160803B3" w14:textId="2A2046A3" w:rsidR="00CE07D6" w:rsidRPr="00FE241F" w:rsidRDefault="00CE07D6" w:rsidP="00015D77">
      <w:pPr>
        <w:jc w:val="both"/>
        <w:rPr>
          <w:b/>
          <w:bCs/>
        </w:rPr>
      </w:pPr>
      <w:r w:rsidRPr="00FE241F">
        <w:rPr>
          <w:b/>
          <w:bCs/>
        </w:rPr>
        <w:t>3.1 Exploring data</w:t>
      </w:r>
    </w:p>
    <w:p w14:paraId="3342A4F2" w14:textId="23EC7707" w:rsidR="00CE07D6" w:rsidRDefault="00CE07D6" w:rsidP="00015D77">
      <w:pPr>
        <w:jc w:val="both"/>
        <w:rPr>
          <w:b/>
          <w:bCs/>
        </w:rPr>
      </w:pPr>
      <w:r w:rsidRPr="00FE241F">
        <w:rPr>
          <w:b/>
          <w:bCs/>
        </w:rPr>
        <w:t xml:space="preserve">3.2 </w:t>
      </w:r>
      <w:r w:rsidR="00015D77">
        <w:rPr>
          <w:b/>
          <w:bCs/>
        </w:rPr>
        <w:t>Dealing with</w:t>
      </w:r>
      <w:r w:rsidRPr="00FE241F">
        <w:rPr>
          <w:b/>
          <w:bCs/>
        </w:rPr>
        <w:t xml:space="preserve"> missing value</w:t>
      </w:r>
    </w:p>
    <w:p w14:paraId="1B046254" w14:textId="77777777" w:rsidR="00015D77" w:rsidRDefault="00015D77" w:rsidP="00015D77">
      <w:pPr>
        <w:keepNext/>
        <w:jc w:val="center"/>
      </w:pPr>
      <w:r>
        <w:rPr>
          <w:b/>
          <w:bCs/>
          <w:noProof/>
        </w:rPr>
        <w:lastRenderedPageBreak/>
        <w:drawing>
          <wp:inline distT="0" distB="0" distL="0" distR="0" wp14:anchorId="5166ECB4" wp14:editId="35126891">
            <wp:extent cx="5182323" cy="3458058"/>
            <wp:effectExtent l="0" t="0" r="0" b="952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ssing_values_distribution.png"/>
                    <pic:cNvPicPr/>
                  </pic:nvPicPr>
                  <pic:blipFill>
                    <a:blip r:embed="rId7">
                      <a:extLst>
                        <a:ext uri="{28A0092B-C50C-407E-A947-70E740481C1C}">
                          <a14:useLocalDpi xmlns:a14="http://schemas.microsoft.com/office/drawing/2010/main" val="0"/>
                        </a:ext>
                      </a:extLst>
                    </a:blip>
                    <a:stretch>
                      <a:fillRect/>
                    </a:stretch>
                  </pic:blipFill>
                  <pic:spPr>
                    <a:xfrm>
                      <a:off x="0" y="0"/>
                      <a:ext cx="5182323" cy="3458058"/>
                    </a:xfrm>
                    <a:prstGeom prst="rect">
                      <a:avLst/>
                    </a:prstGeom>
                  </pic:spPr>
                </pic:pic>
              </a:graphicData>
            </a:graphic>
          </wp:inline>
        </w:drawing>
      </w:r>
    </w:p>
    <w:p w14:paraId="419EFC72" w14:textId="3E3ED708" w:rsidR="00015D77" w:rsidRPr="00FE241F" w:rsidRDefault="00015D77" w:rsidP="00015D77">
      <w:pPr>
        <w:pStyle w:val="Caption"/>
        <w:jc w:val="center"/>
        <w:rPr>
          <w:b/>
          <w:bCs/>
        </w:rPr>
      </w:pPr>
      <w:r>
        <w:t xml:space="preserve">Figure </w:t>
      </w:r>
      <w:fldSimple w:instr=" SEQ Figure \* ARABIC ">
        <w:r w:rsidR="008364FF">
          <w:rPr>
            <w:noProof/>
          </w:rPr>
          <w:t>3</w:t>
        </w:r>
      </w:fldSimple>
      <w:r>
        <w:t xml:space="preserve"> Missing value distribution</w:t>
      </w:r>
    </w:p>
    <w:p w14:paraId="6CF8B27D" w14:textId="3AB50937" w:rsidR="00CE07D6" w:rsidRPr="00FE241F" w:rsidRDefault="00CE07D6" w:rsidP="00015D77">
      <w:pPr>
        <w:jc w:val="both"/>
        <w:rPr>
          <w:b/>
          <w:bCs/>
        </w:rPr>
      </w:pPr>
      <w:r w:rsidRPr="00FE241F">
        <w:rPr>
          <w:b/>
          <w:bCs/>
        </w:rPr>
        <w:t>3.3 Pre-processing data</w:t>
      </w:r>
    </w:p>
    <w:p w14:paraId="4E2F4C09" w14:textId="45C248ED" w:rsidR="00CE07D6" w:rsidRPr="00FE241F" w:rsidRDefault="00ED69DA" w:rsidP="00015D77">
      <w:pPr>
        <w:jc w:val="both"/>
        <w:rPr>
          <w:b/>
          <w:bCs/>
        </w:rPr>
      </w:pPr>
      <w:r w:rsidRPr="00FE241F">
        <w:rPr>
          <w:b/>
          <w:bCs/>
        </w:rPr>
        <w:t>3.4 Fitting models</w:t>
      </w:r>
    </w:p>
    <w:p w14:paraId="49747CF2" w14:textId="5E089D83" w:rsidR="00ED69DA" w:rsidRPr="00FE241F" w:rsidRDefault="00ED69DA" w:rsidP="00015D77">
      <w:pPr>
        <w:jc w:val="both"/>
        <w:rPr>
          <w:b/>
          <w:bCs/>
        </w:rPr>
      </w:pPr>
      <w:r w:rsidRPr="00FE241F">
        <w:rPr>
          <w:b/>
          <w:bCs/>
        </w:rPr>
        <w:t>3.4.1 Random forest</w:t>
      </w:r>
    </w:p>
    <w:p w14:paraId="0B8F8615" w14:textId="5E781EF0" w:rsidR="00ED69DA" w:rsidRPr="00FE241F" w:rsidRDefault="00ED69DA" w:rsidP="00015D77">
      <w:pPr>
        <w:jc w:val="both"/>
        <w:rPr>
          <w:b/>
          <w:bCs/>
        </w:rPr>
      </w:pPr>
      <w:r w:rsidRPr="00FE241F">
        <w:rPr>
          <w:b/>
          <w:bCs/>
        </w:rPr>
        <w:t>3.4.2 Linear model with backward subset selection</w:t>
      </w:r>
    </w:p>
    <w:p w14:paraId="4147B59A" w14:textId="1F5C20D1" w:rsidR="00ED69DA" w:rsidRPr="00FE241F" w:rsidRDefault="00ED69DA" w:rsidP="00015D77">
      <w:pPr>
        <w:jc w:val="both"/>
        <w:rPr>
          <w:b/>
          <w:bCs/>
        </w:rPr>
      </w:pPr>
      <w:r w:rsidRPr="00FE241F">
        <w:rPr>
          <w:b/>
          <w:bCs/>
        </w:rPr>
        <w:t>3.4.3 Support vector machine</w:t>
      </w:r>
    </w:p>
    <w:p w14:paraId="2C63AEEB" w14:textId="72080E68" w:rsidR="00ED69DA" w:rsidRDefault="00ED69DA" w:rsidP="00015D77">
      <w:pPr>
        <w:jc w:val="both"/>
      </w:pPr>
      <w:r w:rsidRPr="00FE241F">
        <w:rPr>
          <w:b/>
          <w:bCs/>
        </w:rPr>
        <w:t>3.4.4 Generalized linear model with elastic net regularization</w:t>
      </w:r>
    </w:p>
    <w:p w14:paraId="2FA117CA" w14:textId="0F9D88AF" w:rsidR="00FA249F" w:rsidRDefault="00CE07D6" w:rsidP="00015D77">
      <w:pPr>
        <w:jc w:val="both"/>
        <w:rPr>
          <w:b/>
          <w:bCs/>
        </w:rPr>
      </w:pPr>
      <w:r w:rsidRPr="00CE07D6">
        <w:rPr>
          <w:b/>
          <w:bCs/>
        </w:rPr>
        <w:t>4. Results</w:t>
      </w:r>
    </w:p>
    <w:p w14:paraId="29914BFC" w14:textId="19EF24CE" w:rsidR="00FE241F" w:rsidRDefault="00FE241F" w:rsidP="00015D77">
      <w:pPr>
        <w:jc w:val="both"/>
        <w:rPr>
          <w:b/>
          <w:bCs/>
        </w:rPr>
      </w:pPr>
      <w:r>
        <w:rPr>
          <w:b/>
          <w:bCs/>
        </w:rPr>
        <w:t>4.1 Prediction of lrna1</w:t>
      </w:r>
    </w:p>
    <w:tbl>
      <w:tblPr>
        <w:tblStyle w:val="TableGrid"/>
        <w:tblW w:w="0" w:type="auto"/>
        <w:tblInd w:w="625" w:type="dxa"/>
        <w:tblLook w:val="04A0" w:firstRow="1" w:lastRow="0" w:firstColumn="1" w:lastColumn="0" w:noHBand="0" w:noVBand="1"/>
      </w:tblPr>
      <w:tblGrid>
        <w:gridCol w:w="1245"/>
        <w:gridCol w:w="1870"/>
        <w:gridCol w:w="1870"/>
        <w:gridCol w:w="1870"/>
        <w:gridCol w:w="1870"/>
      </w:tblGrid>
      <w:tr w:rsidR="000661EA" w:rsidRPr="000661EA" w14:paraId="075E39DA" w14:textId="77777777" w:rsidTr="000661EA">
        <w:tc>
          <w:tcPr>
            <w:tcW w:w="1245" w:type="dxa"/>
          </w:tcPr>
          <w:p w14:paraId="4A485EE4" w14:textId="77777777" w:rsidR="000661EA" w:rsidRPr="000661EA" w:rsidRDefault="000661EA" w:rsidP="00015D77">
            <w:pPr>
              <w:jc w:val="both"/>
            </w:pPr>
          </w:p>
        </w:tc>
        <w:tc>
          <w:tcPr>
            <w:tcW w:w="1870" w:type="dxa"/>
          </w:tcPr>
          <w:p w14:paraId="556D1F34" w14:textId="557E6FA9" w:rsidR="000661EA" w:rsidRPr="000661EA" w:rsidRDefault="000661EA" w:rsidP="00015D77">
            <w:pPr>
              <w:jc w:val="both"/>
            </w:pPr>
            <w:r w:rsidRPr="000661EA">
              <w:t>Random forest</w:t>
            </w:r>
          </w:p>
        </w:tc>
        <w:tc>
          <w:tcPr>
            <w:tcW w:w="1870" w:type="dxa"/>
          </w:tcPr>
          <w:p w14:paraId="5652E794" w14:textId="485C5DF4" w:rsidR="000661EA" w:rsidRPr="000661EA" w:rsidRDefault="000661EA" w:rsidP="00015D77">
            <w:pPr>
              <w:jc w:val="both"/>
            </w:pPr>
            <w:r>
              <w:t>Linear model with backward subset selection</w:t>
            </w:r>
          </w:p>
        </w:tc>
        <w:tc>
          <w:tcPr>
            <w:tcW w:w="1870" w:type="dxa"/>
          </w:tcPr>
          <w:p w14:paraId="458B02DD" w14:textId="612ABB43" w:rsidR="000661EA" w:rsidRPr="000661EA" w:rsidRDefault="000661EA" w:rsidP="00015D77">
            <w:pPr>
              <w:jc w:val="both"/>
            </w:pPr>
            <w:r>
              <w:t>Support vector machine</w:t>
            </w:r>
          </w:p>
        </w:tc>
        <w:tc>
          <w:tcPr>
            <w:tcW w:w="1870" w:type="dxa"/>
          </w:tcPr>
          <w:p w14:paraId="00F9B9EC" w14:textId="44BCA7D3" w:rsidR="000661EA" w:rsidRPr="000661EA" w:rsidRDefault="000661EA" w:rsidP="00015D77">
            <w:pPr>
              <w:jc w:val="both"/>
            </w:pPr>
            <w:r>
              <w:t>GLM with elastic net regularization</w:t>
            </w:r>
          </w:p>
        </w:tc>
      </w:tr>
      <w:tr w:rsidR="000661EA" w:rsidRPr="000661EA" w14:paraId="628CE512" w14:textId="77777777" w:rsidTr="000661EA">
        <w:tc>
          <w:tcPr>
            <w:tcW w:w="1245" w:type="dxa"/>
          </w:tcPr>
          <w:p w14:paraId="44DE0CA1" w14:textId="12558B53" w:rsidR="000661EA" w:rsidRPr="000661EA" w:rsidRDefault="000661EA" w:rsidP="00015D77">
            <w:pPr>
              <w:jc w:val="both"/>
            </w:pPr>
            <w:r>
              <w:t>Train error</w:t>
            </w:r>
          </w:p>
        </w:tc>
        <w:tc>
          <w:tcPr>
            <w:tcW w:w="1870" w:type="dxa"/>
          </w:tcPr>
          <w:p w14:paraId="159756D1" w14:textId="77777777" w:rsidR="000661EA" w:rsidRPr="000661EA" w:rsidRDefault="000661EA" w:rsidP="00015D77">
            <w:pPr>
              <w:jc w:val="both"/>
            </w:pPr>
          </w:p>
        </w:tc>
        <w:tc>
          <w:tcPr>
            <w:tcW w:w="1870" w:type="dxa"/>
          </w:tcPr>
          <w:p w14:paraId="69EA554F" w14:textId="77777777" w:rsidR="000661EA" w:rsidRPr="000661EA" w:rsidRDefault="000661EA" w:rsidP="00015D77">
            <w:pPr>
              <w:jc w:val="both"/>
            </w:pPr>
          </w:p>
        </w:tc>
        <w:tc>
          <w:tcPr>
            <w:tcW w:w="1870" w:type="dxa"/>
          </w:tcPr>
          <w:p w14:paraId="5DD7992E" w14:textId="77777777" w:rsidR="000661EA" w:rsidRPr="000661EA" w:rsidRDefault="000661EA" w:rsidP="00015D77">
            <w:pPr>
              <w:jc w:val="both"/>
            </w:pPr>
          </w:p>
        </w:tc>
        <w:tc>
          <w:tcPr>
            <w:tcW w:w="1870" w:type="dxa"/>
          </w:tcPr>
          <w:p w14:paraId="331C5F9D" w14:textId="77777777" w:rsidR="000661EA" w:rsidRPr="000661EA" w:rsidRDefault="000661EA" w:rsidP="00015D77">
            <w:pPr>
              <w:jc w:val="both"/>
            </w:pPr>
          </w:p>
        </w:tc>
      </w:tr>
      <w:tr w:rsidR="000661EA" w:rsidRPr="000661EA" w14:paraId="5CD9C3E3" w14:textId="77777777" w:rsidTr="000661EA">
        <w:tc>
          <w:tcPr>
            <w:tcW w:w="1245" w:type="dxa"/>
          </w:tcPr>
          <w:p w14:paraId="523CD7FA" w14:textId="6C36AC24" w:rsidR="000661EA" w:rsidRPr="000661EA" w:rsidRDefault="000661EA" w:rsidP="00015D77">
            <w:pPr>
              <w:jc w:val="both"/>
            </w:pPr>
            <w:r>
              <w:t>Test error</w:t>
            </w:r>
          </w:p>
        </w:tc>
        <w:tc>
          <w:tcPr>
            <w:tcW w:w="1870" w:type="dxa"/>
          </w:tcPr>
          <w:p w14:paraId="03367601" w14:textId="77777777" w:rsidR="000661EA" w:rsidRPr="000661EA" w:rsidRDefault="000661EA" w:rsidP="00015D77">
            <w:pPr>
              <w:jc w:val="both"/>
            </w:pPr>
          </w:p>
        </w:tc>
        <w:tc>
          <w:tcPr>
            <w:tcW w:w="1870" w:type="dxa"/>
          </w:tcPr>
          <w:p w14:paraId="5B59B238" w14:textId="77777777" w:rsidR="000661EA" w:rsidRPr="000661EA" w:rsidRDefault="000661EA" w:rsidP="00015D77">
            <w:pPr>
              <w:jc w:val="both"/>
            </w:pPr>
          </w:p>
        </w:tc>
        <w:tc>
          <w:tcPr>
            <w:tcW w:w="1870" w:type="dxa"/>
          </w:tcPr>
          <w:p w14:paraId="1B16EE7B" w14:textId="77777777" w:rsidR="000661EA" w:rsidRPr="000661EA" w:rsidRDefault="000661EA" w:rsidP="00015D77">
            <w:pPr>
              <w:jc w:val="both"/>
            </w:pPr>
          </w:p>
        </w:tc>
        <w:tc>
          <w:tcPr>
            <w:tcW w:w="1870" w:type="dxa"/>
          </w:tcPr>
          <w:p w14:paraId="59C7B0E2" w14:textId="77777777" w:rsidR="000661EA" w:rsidRPr="000661EA" w:rsidRDefault="000661EA" w:rsidP="00015D77">
            <w:pPr>
              <w:jc w:val="both"/>
            </w:pPr>
          </w:p>
        </w:tc>
      </w:tr>
      <w:tr w:rsidR="000661EA" w:rsidRPr="000661EA" w14:paraId="36F93865" w14:textId="77777777" w:rsidTr="000661EA">
        <w:tc>
          <w:tcPr>
            <w:tcW w:w="1245" w:type="dxa"/>
          </w:tcPr>
          <w:p w14:paraId="293CC9FC" w14:textId="2D9A2A7A" w:rsidR="000661EA" w:rsidRPr="000661EA" w:rsidRDefault="000661EA" w:rsidP="00015D77">
            <w:pPr>
              <w:jc w:val="both"/>
            </w:pPr>
            <w:r>
              <w:t>95% CI</w:t>
            </w:r>
          </w:p>
        </w:tc>
        <w:tc>
          <w:tcPr>
            <w:tcW w:w="1870" w:type="dxa"/>
          </w:tcPr>
          <w:p w14:paraId="1C1D9F51" w14:textId="77777777" w:rsidR="000661EA" w:rsidRPr="000661EA" w:rsidRDefault="000661EA" w:rsidP="00015D77">
            <w:pPr>
              <w:jc w:val="both"/>
            </w:pPr>
          </w:p>
        </w:tc>
        <w:tc>
          <w:tcPr>
            <w:tcW w:w="1870" w:type="dxa"/>
          </w:tcPr>
          <w:p w14:paraId="3775A6F1" w14:textId="77777777" w:rsidR="000661EA" w:rsidRPr="000661EA" w:rsidRDefault="000661EA" w:rsidP="00015D77">
            <w:pPr>
              <w:jc w:val="both"/>
            </w:pPr>
          </w:p>
        </w:tc>
        <w:tc>
          <w:tcPr>
            <w:tcW w:w="1870" w:type="dxa"/>
          </w:tcPr>
          <w:p w14:paraId="37922E17" w14:textId="77777777" w:rsidR="000661EA" w:rsidRPr="000661EA" w:rsidRDefault="000661EA" w:rsidP="00015D77">
            <w:pPr>
              <w:jc w:val="both"/>
            </w:pPr>
          </w:p>
        </w:tc>
        <w:tc>
          <w:tcPr>
            <w:tcW w:w="1870" w:type="dxa"/>
          </w:tcPr>
          <w:p w14:paraId="7DFEE738" w14:textId="77777777" w:rsidR="000661EA" w:rsidRPr="000661EA" w:rsidRDefault="000661EA" w:rsidP="00015D77">
            <w:pPr>
              <w:jc w:val="both"/>
            </w:pPr>
          </w:p>
        </w:tc>
      </w:tr>
    </w:tbl>
    <w:p w14:paraId="0663B620" w14:textId="77777777" w:rsidR="000661EA" w:rsidRPr="000661EA" w:rsidRDefault="000661EA" w:rsidP="00015D77">
      <w:pPr>
        <w:jc w:val="both"/>
      </w:pPr>
    </w:p>
    <w:p w14:paraId="15ECC44E" w14:textId="281D4BB2" w:rsidR="00FE241F" w:rsidRDefault="00FE241F" w:rsidP="00015D77">
      <w:pPr>
        <w:jc w:val="both"/>
        <w:rPr>
          <w:b/>
          <w:bCs/>
        </w:rPr>
      </w:pPr>
      <w:r>
        <w:rPr>
          <w:b/>
          <w:bCs/>
        </w:rPr>
        <w:t xml:space="preserve">4.2 </w:t>
      </w:r>
      <w:r>
        <w:rPr>
          <w:b/>
          <w:bCs/>
        </w:rPr>
        <w:t xml:space="preserve">Prediction of </w:t>
      </w:r>
      <w:r>
        <w:rPr>
          <w:b/>
          <w:bCs/>
        </w:rPr>
        <w:t>lrna2</w:t>
      </w:r>
    </w:p>
    <w:p w14:paraId="6208B6A0" w14:textId="358B2E30" w:rsidR="00FE241F" w:rsidRDefault="00FE241F" w:rsidP="00015D77">
      <w:pPr>
        <w:jc w:val="both"/>
        <w:rPr>
          <w:b/>
          <w:bCs/>
        </w:rPr>
      </w:pPr>
      <w:r>
        <w:rPr>
          <w:b/>
          <w:bCs/>
        </w:rPr>
        <w:t xml:space="preserve">4.3 </w:t>
      </w:r>
      <w:r>
        <w:rPr>
          <w:b/>
          <w:bCs/>
        </w:rPr>
        <w:t xml:space="preserve">Prediction of </w:t>
      </w:r>
      <w:r>
        <w:rPr>
          <w:b/>
          <w:bCs/>
        </w:rPr>
        <w:t xml:space="preserve"> cd41</w:t>
      </w:r>
    </w:p>
    <w:p w14:paraId="239241B2" w14:textId="5EAA6A46" w:rsidR="00FE241F" w:rsidRDefault="00FE241F" w:rsidP="00015D77">
      <w:pPr>
        <w:jc w:val="both"/>
        <w:rPr>
          <w:b/>
          <w:bCs/>
        </w:rPr>
      </w:pPr>
      <w:r>
        <w:rPr>
          <w:b/>
          <w:bCs/>
        </w:rPr>
        <w:t>4.4 Prediction of cd42</w:t>
      </w:r>
    </w:p>
    <w:p w14:paraId="55E5A752" w14:textId="1E6D5CBD" w:rsidR="00CE07D6" w:rsidRPr="00CE07D6" w:rsidRDefault="00CE07D6" w:rsidP="00015D77">
      <w:pPr>
        <w:jc w:val="both"/>
        <w:rPr>
          <w:b/>
          <w:bCs/>
        </w:rPr>
      </w:pPr>
      <w:r>
        <w:rPr>
          <w:b/>
          <w:bCs/>
        </w:rPr>
        <w:lastRenderedPageBreak/>
        <w:t>5. Conclusions</w:t>
      </w:r>
    </w:p>
    <w:sectPr w:rsidR="00CE07D6" w:rsidRPr="00CE07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066B5"/>
    <w:multiLevelType w:val="hybridMultilevel"/>
    <w:tmpl w:val="12A6C4BC"/>
    <w:lvl w:ilvl="0" w:tplc="886CF94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D22D44"/>
    <w:multiLevelType w:val="hybridMultilevel"/>
    <w:tmpl w:val="9C3C2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BB5B3D"/>
    <w:multiLevelType w:val="hybridMultilevel"/>
    <w:tmpl w:val="0254B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A0F"/>
    <w:rsid w:val="00015D77"/>
    <w:rsid w:val="000661EA"/>
    <w:rsid w:val="000A0C6C"/>
    <w:rsid w:val="00303625"/>
    <w:rsid w:val="00821C49"/>
    <w:rsid w:val="008364FF"/>
    <w:rsid w:val="00897932"/>
    <w:rsid w:val="00AC0915"/>
    <w:rsid w:val="00BB795A"/>
    <w:rsid w:val="00CE07D6"/>
    <w:rsid w:val="00D71A0F"/>
    <w:rsid w:val="00D77EF6"/>
    <w:rsid w:val="00DD2666"/>
    <w:rsid w:val="00ED69DA"/>
    <w:rsid w:val="00F07266"/>
    <w:rsid w:val="00FA249F"/>
    <w:rsid w:val="00FE24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11AAE"/>
  <w15:chartTrackingRefBased/>
  <w15:docId w15:val="{ABA22B9B-568B-437B-ACF7-2232DFB28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1A0F"/>
    <w:pPr>
      <w:ind w:left="720"/>
      <w:contextualSpacing/>
    </w:pPr>
  </w:style>
  <w:style w:type="table" w:styleId="TableGrid">
    <w:name w:val="Table Grid"/>
    <w:basedOn w:val="TableNormal"/>
    <w:uiPriority w:val="39"/>
    <w:rsid w:val="000661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15D7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358</TotalTime>
  <Pages>4</Pages>
  <Words>456</Words>
  <Characters>2604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Hanh Thi Kim - (hanhn)</dc:creator>
  <cp:keywords/>
  <dc:description/>
  <cp:lastModifiedBy>Nguyen, Hanh Thi Kim - (hanhn)</cp:lastModifiedBy>
  <cp:revision>4</cp:revision>
  <dcterms:created xsi:type="dcterms:W3CDTF">2020-03-26T22:49:00Z</dcterms:created>
  <dcterms:modified xsi:type="dcterms:W3CDTF">2020-04-20T06:55:00Z</dcterms:modified>
</cp:coreProperties>
</file>