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p0ealjqwf20" w:id="0"/>
      <w:bookmarkEnd w:id="0"/>
      <w:r w:rsidDel="00000000" w:rsidR="00000000" w:rsidRPr="00000000">
        <w:rPr>
          <w:b w:val="1"/>
          <w:bCs w:val="1"/>
          <w:sz w:val="46"/>
          <w:szCs w:val="46"/>
          <w:rtl w:val="0"/>
        </w:rPr>
        <w:t xml:space="preserve">Assignment B — Hiring ReAct Agent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Based 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tutorial_06/</w:t>
      </w:r>
      <w:r w:rsidDel="00000000" w:rsidR="00000000" w:rsidRPr="00000000">
        <w:rPr>
          <w:rtl w:val="0"/>
        </w:rPr>
        <w:t xml:space="preserve"> and your tools from Assignment 06-A. </w:t>
      </w:r>
      <w:r w:rsidDel="00000000" w:rsidR="00000000" w:rsidRPr="00000000">
        <w:rPr>
          <w:b w:val="1"/>
          <w:bCs w:val="1"/>
          <w:rtl w:val="0"/>
        </w:rPr>
        <w:t xml:space="preserve">Pair assignment</w:t>
      </w:r>
      <w:r w:rsidDel="00000000" w:rsidR="00000000" w:rsidRPr="00000000">
        <w:rPr>
          <w:rtl w:val="0"/>
        </w:rPr>
        <w:t xml:space="preserve"> — completed in teams of two.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qcf8zh2qaxv2" w:id="1"/>
      <w:bookmarkEnd w:id="1"/>
      <w:r w:rsidDel="00000000" w:rsidR="00000000" w:rsidRPr="00000000">
        <w:rPr>
          <w:b w:val="1"/>
          <w:bCs w:val="1"/>
          <w:sz w:val="34"/>
          <w:szCs w:val="34"/>
          <w:rtl w:val="0"/>
        </w:rPr>
        <w:t xml:space="preserve">Background</w:t>
      </w:r>
    </w:p>
    <w:p w:rsidR="00000000" w:rsidDel="00000000" w:rsidP="00000000" w:rsidRDefault="00000000" w:rsidRPr="00000000" w14:paraId="00000005">
      <w:pPr>
        <w:spacing w:after="240" w:before="240" w:lineRule="auto"/>
        <w:rPr/>
      </w:pPr>
      <w:r w:rsidDel="00000000" w:rsidR="00000000" w:rsidRPr="00000000">
        <w:rPr>
          <w:rtl w:val="0"/>
        </w:rPr>
        <w:t xml:space="preserve">Assignment 06-A gave you individual tools and a test harness. Now you hand those tools to an LLM and let it decide which ones to call — and in what order — to answer a question it cannot answer from memory alone.</w:t>
      </w:r>
    </w:p>
    <w:p w:rsidR="00000000" w:rsidDel="00000000" w:rsidP="00000000" w:rsidRDefault="00000000" w:rsidRPr="00000000" w14:paraId="0000000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ReAct loop</w:t>
      </w:r>
      <w:r w:rsidDel="00000000" w:rsidR="00000000" w:rsidRPr="00000000">
        <w:rPr>
          <w:rtl w:val="0"/>
        </w:rPr>
        <w:t xml:space="preserve"> (Reason + Act):</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Thought  →  the LLM reasons about what to do next</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Action   →  the LLM names a tool and provides its input</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Observation  →  the tool runs and returns a result</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Thought  →  the LLM incorporates the result and reasons again</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Final Answer  →  the LLM concludes</w:t>
      </w:r>
    </w:p>
    <w:p w:rsidR="00000000" w:rsidDel="00000000" w:rsidP="00000000" w:rsidRDefault="00000000" w:rsidRPr="00000000" w14:paraId="0000000D">
      <w:pPr>
        <w:spacing w:after="240" w:before="240" w:lineRule="auto"/>
        <w:rPr/>
      </w:pPr>
      <w:r w:rsidDel="00000000" w:rsidR="00000000" w:rsidRPr="00000000">
        <w:rPr>
          <w:rFonts w:ascii="Roboto Mono" w:cs="Roboto Mono" w:eastAsia="Roboto Mono" w:hAnsi="Roboto Mono"/>
          <w:color w:val="188038"/>
          <w:rtl w:val="0"/>
        </w:rPr>
        <w:t xml:space="preserve">AgentExecutor</w:t>
      </w:r>
      <w:r w:rsidDel="00000000" w:rsidR="00000000" w:rsidRPr="00000000">
        <w:rPr>
          <w:rtl w:val="0"/>
        </w:rPr>
        <w:t xml:space="preserve"> runs this loop. It parses the LLM output, dispatches to the correct tool by name, injects the observation, and enforces a hard stop (max iterations / max time) so the loop cannot run forever.</w:t>
      </w:r>
    </w:p>
    <w:p w:rsidR="00000000" w:rsidDel="00000000" w:rsidP="00000000" w:rsidRDefault="00000000" w:rsidRPr="00000000" w14:paraId="0000000E">
      <w:pPr>
        <w:spacing w:after="240" w:before="240" w:lineRule="auto"/>
        <w:rPr/>
      </w:pPr>
      <w:r w:rsidDel="00000000" w:rsidR="00000000" w:rsidRPr="00000000">
        <w:rPr>
          <w:rtl w:val="0"/>
        </w:rPr>
        <w:t xml:space="preserve">In this assignment the agent's job is to answer hiring questions by reading CVs and a job description through its tools.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f9ue4offwheo" w:id="2"/>
      <w:bookmarkEnd w:id="2"/>
      <w:r w:rsidDel="00000000" w:rsidR="00000000" w:rsidRPr="00000000">
        <w:rPr>
          <w:b w:val="1"/>
          <w:bCs w:val="1"/>
          <w:sz w:val="34"/>
          <w:szCs w:val="34"/>
          <w:rtl w:val="0"/>
        </w:rPr>
        <w:t xml:space="preserve">Step 0 — Design First</w:t>
      </w:r>
    </w:p>
    <w:p w:rsidR="00000000" w:rsidDel="00000000" w:rsidP="00000000" w:rsidRDefault="00000000" w:rsidRPr="00000000" w14:paraId="00000011">
      <w:pPr>
        <w:spacing w:after="240" w:before="240" w:lineRule="auto"/>
        <w:rPr/>
      </w:pPr>
      <w:r w:rsidDel="00000000" w:rsidR="00000000" w:rsidRPr="00000000">
        <w:rPr>
          <w:rtl w:val="0"/>
        </w:rPr>
        <w:t xml:space="preserve">Before writing any code, produce a directory tree with every folder and file you plan to create. For each file, one sentence on its responsibility. Agree on it as a team before opening an editor.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qpp1xgd8mv0a" w:id="3"/>
      <w:bookmarkEnd w:id="3"/>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2pyi3adp7w14" w:id="4"/>
      <w:bookmarkEnd w:id="4"/>
      <w:r w:rsidDel="00000000" w:rsidR="00000000" w:rsidRPr="00000000">
        <w:rPr>
          <w:b w:val="1"/>
          <w:bCs w:val="1"/>
          <w:sz w:val="34"/>
          <w:szCs w:val="34"/>
          <w:rtl w:val="0"/>
        </w:rPr>
        <w:t xml:space="preserve">What to Build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wdi1f9m06fo" w:id="5"/>
      <w:bookmarkEnd w:id="5"/>
      <w:r w:rsidDel="00000000" w:rsidR="00000000" w:rsidRPr="00000000">
        <w:rPr>
          <w:b w:val="1"/>
          <w:bCs w:val="1"/>
          <w:color w:val="000000"/>
          <w:sz w:val="26"/>
          <w:szCs w:val="26"/>
          <w:rtl w:val="0"/>
        </w:rPr>
        <w:t xml:space="preserve">New Tool — Job Match Scorer</w:t>
      </w:r>
    </w:p>
    <w:p w:rsidR="00000000" w:rsidDel="00000000" w:rsidP="00000000" w:rsidRDefault="00000000" w:rsidRPr="00000000" w14:paraId="00000016">
      <w:pPr>
        <w:spacing w:after="240" w:before="240" w:lineRule="auto"/>
        <w:rPr/>
      </w:pPr>
      <w:r w:rsidDel="00000000" w:rsidR="00000000" w:rsidRPr="00000000">
        <w:rPr>
          <w:rtl w:val="0"/>
        </w:rPr>
        <w:t xml:space="preserve">A tool that takes a CV filename and a job description filename (</w:t>
      </w:r>
      <w:r w:rsidDel="00000000" w:rsidR="00000000" w:rsidRPr="00000000">
        <w:rPr>
          <w:rFonts w:ascii="Roboto Mono" w:cs="Roboto Mono" w:eastAsia="Roboto Mono" w:hAnsi="Roboto Mono"/>
          <w:color w:val="188038"/>
          <w:rtl w:val="0"/>
        </w:rPr>
        <w:t xml:space="preserve">cv_file|jd_file</w:t>
      </w:r>
      <w:r w:rsidDel="00000000" w:rsidR="00000000" w:rsidRPr="00000000">
        <w:rPr>
          <w:rtl w:val="0"/>
        </w:rPr>
        <w:t xml:space="preserve">) and uses the LLM to produce a short assessment of how well the candidate fits the role.</w:t>
      </w:r>
    </w:p>
    <w:p w:rsidR="00000000" w:rsidDel="00000000" w:rsidP="00000000" w:rsidRDefault="00000000" w:rsidRPr="00000000" w14:paraId="00000017">
      <w:pPr>
        <w:spacing w:after="240" w:before="240" w:lineRule="auto"/>
        <w:rPr/>
      </w:pPr>
      <w:r w:rsidDel="00000000" w:rsidR="00000000" w:rsidRPr="00000000">
        <w:rPr>
          <w:rtl w:val="0"/>
        </w:rPr>
        <w:t xml:space="preserve">It must:</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Validate the input format and both file paths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Read both files from </w:t>
      </w:r>
      <w:r w:rsidDel="00000000" w:rsidR="00000000" w:rsidRPr="00000000">
        <w:rPr>
          <w:rFonts w:ascii="Roboto Mono" w:cs="Roboto Mono" w:eastAsia="Roboto Mono" w:hAnsi="Roboto Mono"/>
          <w:color w:val="188038"/>
          <w:rtl w:val="0"/>
        </w:rPr>
        <w:t xml:space="preserve">data/</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Call the LLM with both texts and a focused prompt</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Return a plain-text assessment (3–5 sentences)</w:t>
      </w:r>
    </w:p>
    <w:p w:rsidR="00000000" w:rsidDel="00000000" w:rsidP="00000000" w:rsidRDefault="00000000" w:rsidRPr="00000000" w14:paraId="0000001C">
      <w:pPr>
        <w:spacing w:after="240" w:before="240" w:lineRule="auto"/>
        <w:rPr/>
      </w:pPr>
      <w:r w:rsidDel="00000000" w:rsidR="00000000" w:rsidRPr="00000000">
        <w:rPr>
          <w:rtl w:val="0"/>
        </w:rPr>
        <w:t xml:space="preserve">Note: this tool calls the LLM internally. That makes it a </w:t>
      </w:r>
      <w:r w:rsidDel="00000000" w:rsidR="00000000" w:rsidRPr="00000000">
        <w:rPr>
          <w:b w:val="1"/>
          <w:bCs w:val="1"/>
          <w:rtl w:val="0"/>
        </w:rPr>
        <w:t xml:space="preserve">compound tool</w:t>
      </w:r>
      <w:r w:rsidDel="00000000" w:rsidR="00000000" w:rsidRPr="00000000">
        <w:rPr>
          <w:rtl w:val="0"/>
        </w:rPr>
        <w:t xml:space="preserve"> — it does I/O (file read) AND LLM reasoning. The agent calls it as a single action, then uses the observation in its own reasoning.</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7f3h7v8sk31" w:id="6"/>
      <w:bookmarkEnd w:id="6"/>
      <w:r w:rsidDel="00000000" w:rsidR="00000000" w:rsidRPr="00000000">
        <w:rPr>
          <w:b w:val="1"/>
          <w:bCs w:val="1"/>
          <w:color w:val="000000"/>
          <w:sz w:val="26"/>
          <w:szCs w:val="26"/>
          <w:rtl w:val="0"/>
        </w:rPr>
        <w:t xml:space="preserve">Hiring ReAct Agent</w:t>
      </w:r>
    </w:p>
    <w:p w:rsidR="00000000" w:rsidDel="00000000" w:rsidP="00000000" w:rsidRDefault="00000000" w:rsidRPr="00000000" w14:paraId="0000001E">
      <w:pPr>
        <w:spacing w:after="240" w:before="240" w:lineRule="auto"/>
        <w:rPr/>
      </w:pPr>
      <w:r w:rsidDel="00000000" w:rsidR="00000000" w:rsidRPr="00000000">
        <w:rPr>
          <w:rtl w:val="0"/>
        </w:rPr>
        <w:t xml:space="preserve">Build an agent that:</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Receives all tools (CV reader, section extractor, job match scorer, and any others you built) at construction time</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AgentExecutor</w:t>
      </w:r>
      <w:r w:rsidDel="00000000" w:rsidR="00000000" w:rsidRPr="00000000">
        <w:rPr>
          <w:rtl w:val="0"/>
        </w:rPr>
        <w:t xml:space="preserve"> with a ReAct prompt to orchestrate them</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Enforces a max-iterations budget</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Maintains chat memory so follow-up questions have context</w:t>
      </w:r>
    </w:p>
    <w:p w:rsidR="00000000" w:rsidDel="00000000" w:rsidP="00000000" w:rsidRDefault="00000000" w:rsidRPr="00000000" w14:paraId="00000023">
      <w:pPr>
        <w:spacing w:after="240" w:before="240" w:lineRule="auto"/>
        <w:rPr/>
      </w:pPr>
      <w:r w:rsidDel="00000000" w:rsidR="00000000" w:rsidRPr="00000000">
        <w:rPr>
          <w:rtl w:val="0"/>
        </w:rPr>
        <w:t xml:space="preserve">The agent should be able to answer questions like:</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i w:val="1"/>
          <w:iCs w:val="1"/>
          <w:rtl w:val="0"/>
        </w:rPr>
        <w:t xml:space="preserve">"Who is better suited for this backend role — Alice or Bob?"</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i w:val="1"/>
          <w:iCs w:val="1"/>
          <w:rtl w:val="0"/>
        </w:rPr>
        <w:t xml:space="preserve">"What is Alice's biggest weakness for this position?"</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i w:val="1"/>
          <w:iCs w:val="1"/>
          <w:rtl w:val="0"/>
        </w:rPr>
        <w:t xml:space="preserve">"List the required skills Bob is missing."</w:t>
      </w:r>
    </w:p>
    <w:p w:rsidR="00000000" w:rsidDel="00000000" w:rsidP="00000000" w:rsidRDefault="00000000" w:rsidRPr="00000000" w14:paraId="00000027">
      <w:pPr>
        <w:spacing w:after="240" w:before="240" w:lineRule="auto"/>
        <w:rPr/>
      </w:pPr>
      <w:r w:rsidDel="00000000" w:rsidR="00000000" w:rsidRPr="00000000">
        <w:rPr>
          <w:rtl w:val="0"/>
        </w:rPr>
        <w:t xml:space="preserve">The LLM decides which tools to call. You do not hard-code the sequence.</w:t>
      </w:r>
    </w:p>
    <w:p w:rsidR="00000000" w:rsidDel="00000000" w:rsidP="00000000" w:rsidRDefault="00000000" w:rsidRPr="00000000" w14:paraId="0000002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d5h7pmwdw6r" w:id="7"/>
      <w:bookmarkEnd w:id="7"/>
      <w:r w:rsidDel="00000000" w:rsidR="00000000" w:rsidRPr="00000000">
        <w:rPr>
          <w:rFonts w:ascii="Roboto Mono" w:cs="Roboto Mono" w:eastAsia="Roboto Mono" w:hAnsi="Roboto Mono"/>
          <w:b w:val="1"/>
          <w:bCs w:val="1"/>
          <w:color w:val="188038"/>
          <w:sz w:val="26"/>
          <w:szCs w:val="26"/>
          <w:rtl w:val="0"/>
        </w:rPr>
        <w:t xml:space="preserve">main_assignment_06b.py</w:t>
      </w:r>
    </w:p>
    <w:p w:rsidR="00000000" w:rsidDel="00000000" w:rsidP="00000000" w:rsidRDefault="00000000" w:rsidRPr="00000000" w14:paraId="00000029">
      <w:pPr>
        <w:spacing w:after="240" w:before="240" w:lineRule="auto"/>
        <w:rPr/>
      </w:pPr>
      <w:r w:rsidDel="00000000" w:rsidR="00000000" w:rsidRPr="00000000">
        <w:rPr>
          <w:rtl w:val="0"/>
        </w:rPr>
        <w:t xml:space="preserve">A REPL that:</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Loads both CVs and the job description into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at startup</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Creates the agent with all tools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Lets the user ask any hiring-related question in natural language</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Prints the full ReAct trace (Thought / Action / Observation) so the</w:t>
        <w:br w:type="textWrapping"/>
        <w:t xml:space="preserve">reasoning is visible</w:t>
      </w:r>
    </w:p>
    <w:p w:rsidR="00000000" w:rsidDel="00000000" w:rsidP="00000000" w:rsidRDefault="00000000" w:rsidRPr="00000000" w14:paraId="0000002E">
      <w:pPr>
        <w:spacing w:after="240" w:before="240" w:lineRule="auto"/>
        <w:rPr/>
      </w:pPr>
      <w:r w:rsidDel="00000000" w:rsidR="00000000" w:rsidRPr="00000000">
        <w:rPr>
          <w:rtl w:val="0"/>
        </w:rPr>
        <w:t xml:space="preserve">Add one command: </w:t>
      </w:r>
      <w:r w:rsidDel="00000000" w:rsidR="00000000" w:rsidRPr="00000000">
        <w:rPr>
          <w:rFonts w:ascii="Roboto Mono" w:cs="Roboto Mono" w:eastAsia="Roboto Mono" w:hAnsi="Roboto Mono"/>
          <w:color w:val="188038"/>
          <w:rtl w:val="0"/>
        </w:rPr>
        <w:t xml:space="preserve">tools</w:t>
      </w:r>
      <w:r w:rsidDel="00000000" w:rsidR="00000000" w:rsidRPr="00000000">
        <w:rPr>
          <w:rtl w:val="0"/>
        </w:rPr>
        <w:t xml:space="preserve"> — prints the name and description of every tool the agent has registered.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803eyry7mhm6" w:id="8"/>
      <w:bookmarkEnd w:id="8"/>
      <w:r w:rsidDel="00000000" w:rsidR="00000000" w:rsidRPr="00000000">
        <w:rPr>
          <w:b w:val="1"/>
          <w:bCs w:val="1"/>
          <w:sz w:val="34"/>
          <w:szCs w:val="34"/>
          <w:rtl w:val="0"/>
        </w:rPr>
        <w:t xml:space="preserve">Bonus</w:t>
      </w:r>
    </w:p>
    <w:p w:rsidR="00000000" w:rsidDel="00000000" w:rsidP="00000000" w:rsidRDefault="00000000" w:rsidRPr="00000000" w14:paraId="00000031">
      <w:pPr>
        <w:spacing w:after="240" w:before="240" w:lineRule="auto"/>
        <w:rPr/>
      </w:pPr>
      <w:r w:rsidDel="00000000" w:rsidR="00000000" w:rsidRPr="00000000">
        <w:rPr>
          <w:rtl w:val="0"/>
        </w:rPr>
        <w:t xml:space="preserve">Add a </w:t>
      </w:r>
      <w:r w:rsidDel="00000000" w:rsidR="00000000" w:rsidRPr="00000000">
        <w:rPr>
          <w:b w:val="1"/>
          <w:bCs w:val="1"/>
          <w:rtl w:val="0"/>
        </w:rPr>
        <w:t xml:space="preserve">Bias Check Tool</w:t>
      </w:r>
      <w:r w:rsidDel="00000000" w:rsidR="00000000" w:rsidRPr="00000000">
        <w:rPr>
          <w:rtl w:val="0"/>
        </w:rPr>
        <w:t xml:space="preserve"> that takes a job match assessment (plain text) and asks the LLM to identify any language that could reflect unconscious bias (e.g. gender, age, nationality assumptions). Wire it into the agent so it can be called after a match assessment is produced.</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