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Lisa Zhang</w:t>
      </w:r>
    </w:p>
    <w:p>
      <w:r>
        <w:t>Senior ML Scientist</w:t>
      </w:r>
    </w:p>
    <w:p>
      <w:r>
        <w:t>PROFESSIONAL SUMMARY</w:t>
      </w:r>
    </w:p>
    <w:p>
      <w:r>
        <w:t>Senior ML scientist with 9 years of experience in deep learning and NLP. Led teams building production AI systems at scale.</w:t>
      </w:r>
    </w:p>
    <w:p>
      <w:r>
        <w:t>Over 9 years of professional experience.</w:t>
      </w:r>
    </w:p>
    <w:p>
      <w:r>
        <w:t>TECHNICAL SKILLS</w:t>
      </w:r>
    </w:p>
    <w:p>
      <w:r>
        <w:t>Python, TensorFlow, PyTorch, Machine Learning, AWS, Docker</w:t>
      </w:r>
    </w:p>
    <w:p>
      <w:r>
        <w:t>WORK EXPERIENCE</w:t>
      </w:r>
    </w:p>
    <w:p>
      <w:r>
        <w:t>Senior ML Scientist | DeepTech AI | 2020-Present</w:t>
      </w:r>
    </w:p>
    <w:p>
      <w:r>
        <w:t>Led team building TensorFlow and PyTorch models on AWS. Deployed production ML pipelines serving real-time predictions.</w:t>
      </w:r>
    </w:p>
    <w:p>
      <w:r>
        <w:t>ML Engineer | AI Research Lab | 2017-2020</w:t>
      </w:r>
    </w:p>
    <w:p>
      <w:r>
        <w:t>Developed deep learning models for NLP tasks. Published in ACL and EMNLP.</w:t>
      </w:r>
    </w:p>
    <w:p>
      <w:r>
        <w:t>Research Assistant | University | 2015-2017</w:t>
      </w:r>
    </w:p>
    <w:p>
      <w:r>
        <w:t>Conducted machine learning research using Python and TensorFlow.</w:t>
      </w:r>
    </w:p>
    <w:p>
      <w:r>
        <w:t>EDUCATION</w:t>
      </w:r>
    </w:p>
    <w:p>
      <w:r>
        <w:t>PhD in Artificial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