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81B1" w14:textId="77777777" w:rsidR="00B434BF" w:rsidRPr="00DD2AB3" w:rsidRDefault="006A5D9C" w:rsidP="00B434BF">
      <w:pPr>
        <w:pStyle w:val="Title"/>
        <w:jc w:val="center"/>
        <w:rPr>
          <w:rFonts w:ascii="Times New Roman" w:hAnsi="Times New Roman"/>
          <w:sz w:val="20"/>
        </w:rPr>
      </w:pPr>
      <w:r w:rsidRPr="00DD2AB3">
        <w:rPr>
          <w:rFonts w:ascii="Times New Roman" w:hAnsi="Times New Roman"/>
          <w:noProof/>
          <w:lang w:eastAsia="ja-JP"/>
        </w:rPr>
        <mc:AlternateContent>
          <mc:Choice Requires="wps">
            <w:drawing>
              <wp:anchor distT="0" distB="0" distL="114300" distR="114300" simplePos="0" relativeHeight="251661312" behindDoc="0" locked="0" layoutInCell="1" allowOverlap="1" wp14:anchorId="6BF68E36" wp14:editId="6CBA98C3">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3E541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0.4pt" to="477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" strokecolor="#5134fc" strokeweight="1pt">
                <v:stroke joinstyle="miter"/>
              </v:line>
            </w:pict>
          </mc:Fallback>
        </mc:AlternateContent>
      </w:r>
      <w:r w:rsidR="00B434BF" w:rsidRPr="00DD2AB3">
        <w:rPr>
          <w:rFonts w:ascii="Times New Roman" w:hAnsi="Times New Roman"/>
          <w:noProof/>
          <w:lang w:eastAsia="ja-JP"/>
        </w:rPr>
        <w:drawing>
          <wp:inline distT="0" distB="0" distL="0" distR="0" wp14:anchorId="4D836773" wp14:editId="4524954C">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r w:rsidR="00B434BF" w:rsidRPr="00DD2AB3">
        <w:rPr>
          <w:rFonts w:ascii="Times New Roman" w:hAnsi="Times New Roman"/>
        </w:rPr>
        <w:t xml:space="preserve"> </w:t>
      </w:r>
      <w:r w:rsidR="00D676B1">
        <w:rPr>
          <w:noProof/>
          <w:lang w:eastAsia="ja-JP"/>
        </w:rPr>
        <w:drawing>
          <wp:inline distT="0" distB="0" distL="0" distR="0" wp14:anchorId="27805B61" wp14:editId="0E3E447A">
            <wp:extent cx="496388" cy="261257"/>
            <wp:effectExtent l="0" t="0" r="0" b="5715"/>
            <wp:docPr id="4" name="Picture 4" descr="https://img.meta.com.vn/Data/image/2021/08/20/co-quoc-ky-cac-nuoc-the-gioi-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meta.com.vn/Data/image/2021/08/20/co-quoc-ky-cac-nuoc-the-gioi-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25920" cy="276800"/>
                    </a:xfrm>
                    <a:prstGeom prst="rect">
                      <a:avLst/>
                    </a:prstGeom>
                    <a:noFill/>
                    <a:ln>
                      <a:noFill/>
                    </a:ln>
                  </pic:spPr>
                </pic:pic>
              </a:graphicData>
            </a:graphic>
          </wp:inline>
        </w:drawing>
      </w:r>
    </w:p>
    <w:p w14:paraId="34CF21B8" w14:textId="77777777" w:rsidR="00175DEE" w:rsidRPr="00DD2AB3" w:rsidRDefault="00175DEE" w:rsidP="00175DEE">
      <w:pPr>
        <w:pStyle w:val="Title"/>
        <w:jc w:val="left"/>
        <w:rPr>
          <w:rFonts w:ascii="Times New Roman" w:hAnsi="Times New Roman"/>
          <w:sz w:val="36"/>
          <w:szCs w:val="36"/>
        </w:rPr>
      </w:pPr>
      <w:r w:rsidRPr="00DD2AB3">
        <w:rPr>
          <w:rFonts w:ascii="Times New Roman" w:hAnsi="Times New Roman"/>
          <w:sz w:val="36"/>
          <w:szCs w:val="36"/>
        </w:rPr>
        <w:t>Q1:</w:t>
      </w:r>
    </w:p>
    <w:p w14:paraId="094D4F16" w14:textId="77777777" w:rsidR="00B434BF" w:rsidRPr="00493262" w:rsidRDefault="00B434BF" w:rsidP="00B434BF">
      <w:pPr>
        <w:pStyle w:val="Title"/>
        <w:jc w:val="center"/>
        <w:rPr>
          <w:rFonts w:ascii="Times New Roman" w:hAnsi="Times New Roman"/>
          <w:sz w:val="40"/>
          <w:szCs w:val="40"/>
        </w:rPr>
      </w:pPr>
      <w:r w:rsidRPr="00493262">
        <w:rPr>
          <w:rFonts w:ascii="Times New Roman" w:hAnsi="Times New Roman"/>
          <w:sz w:val="40"/>
          <w:szCs w:val="40"/>
        </w:rPr>
        <w:t>Software Requirements Specification</w:t>
      </w:r>
    </w:p>
    <w:p w14:paraId="75DFBE27" w14:textId="77777777" w:rsidR="00B434BF" w:rsidRPr="00DD2AB3" w:rsidRDefault="00B434BF" w:rsidP="00B434BF">
      <w:pPr>
        <w:pStyle w:val="Title"/>
        <w:spacing w:before="0" w:after="400"/>
        <w:jc w:val="left"/>
        <w:rPr>
          <w:rFonts w:ascii="Times New Roman" w:hAnsi="Times New Roman"/>
          <w:sz w:val="40"/>
        </w:rPr>
      </w:pPr>
      <w:r w:rsidRPr="00DD2AB3">
        <w:rPr>
          <w:rFonts w:ascii="Times New Roman" w:hAnsi="Times New Roman"/>
          <w:sz w:val="40"/>
        </w:rPr>
        <w:t>for</w:t>
      </w:r>
    </w:p>
    <w:p w14:paraId="238EE318" w14:textId="5341174C" w:rsidR="00B434BF" w:rsidRPr="00A537BD" w:rsidRDefault="00A537BD" w:rsidP="00A537BD">
      <w:pPr>
        <w:pStyle w:val="Title"/>
        <w:jc w:val="center"/>
        <w:rPr>
          <w:rFonts w:ascii="Times New Roman" w:hAnsi="Times New Roman"/>
          <w:sz w:val="40"/>
          <w:szCs w:val="40"/>
        </w:rPr>
      </w:pPr>
      <w:r w:rsidRPr="00A537BD">
        <w:rPr>
          <w:rFonts w:ascii="Times New Roman" w:hAnsi="Times New Roman"/>
          <w:sz w:val="40"/>
          <w:szCs w:val="40"/>
        </w:rPr>
        <w:t>Bird Boarding Booking System</w:t>
      </w:r>
    </w:p>
    <w:p w14:paraId="3BAACC30" w14:textId="77777777" w:rsidR="00B434BF" w:rsidRPr="00DD2AB3" w:rsidRDefault="00B434BF" w:rsidP="00BF52EC">
      <w:pPr>
        <w:pStyle w:val="ByLine"/>
        <w:jc w:val="center"/>
        <w:rPr>
          <w:rFonts w:ascii="Times New Roman" w:hAnsi="Times New Roman"/>
        </w:rPr>
      </w:pPr>
      <w:r w:rsidRPr="00DD2AB3">
        <w:rPr>
          <w:rFonts w:ascii="Times New Roman" w:hAnsi="Times New Roman"/>
        </w:rPr>
        <w:t>Version 1.0 approved</w:t>
      </w:r>
    </w:p>
    <w:p w14:paraId="22681752" w14:textId="1BBACA3A" w:rsidR="004A1A14" w:rsidRDefault="00B434BF" w:rsidP="00BF52EC">
      <w:pPr>
        <w:pStyle w:val="ByLine"/>
        <w:jc w:val="center"/>
        <w:rPr>
          <w:rFonts w:ascii="Times New Roman" w:hAnsi="Times New Roman"/>
        </w:rPr>
      </w:pPr>
      <w:r w:rsidRPr="00DD2AB3">
        <w:rPr>
          <w:rFonts w:ascii="Times New Roman" w:hAnsi="Times New Roman"/>
        </w:rPr>
        <w:t>Prepared by</w:t>
      </w:r>
    </w:p>
    <w:p w14:paraId="46D3E802" w14:textId="69276A84" w:rsidR="008C077F" w:rsidRPr="008C077F" w:rsidRDefault="00BF52EC" w:rsidP="00BF52EC">
      <w:pPr>
        <w:pStyle w:val="ByLine"/>
        <w:jc w:val="center"/>
        <w:rPr>
          <w:rFonts w:ascii="Times New Roman" w:hAnsi="Times New Roman"/>
        </w:rPr>
      </w:pPr>
      <w:r>
        <w:rPr>
          <w:rFonts w:ascii="Times New Roman" w:hAnsi="Times New Roman"/>
        </w:rPr>
        <w:t>Nguyen Van A</w:t>
      </w:r>
    </w:p>
    <w:p w14:paraId="2EFDB3E9" w14:textId="613AF6FD" w:rsidR="00B434BF" w:rsidRPr="008C077F" w:rsidRDefault="00BF52EC" w:rsidP="00BF52EC">
      <w:pPr>
        <w:pStyle w:val="ByLine"/>
        <w:jc w:val="center"/>
        <w:rPr>
          <w:rFonts w:ascii="Times New Roman" w:hAnsi="Times New Roman"/>
        </w:rPr>
      </w:pPr>
      <w:proofErr w:type="gramStart"/>
      <w:r>
        <w:rPr>
          <w:rFonts w:ascii="Times New Roman" w:hAnsi="Times New Roman"/>
        </w:rPr>
        <w:t>Campus ?</w:t>
      </w:r>
      <w:proofErr w:type="gramEnd"/>
    </w:p>
    <w:p w14:paraId="14EBCEA7" w14:textId="67A8AED1" w:rsidR="008C077F" w:rsidRPr="008C077F" w:rsidRDefault="008C077F" w:rsidP="00BF52EC">
      <w:pPr>
        <w:pStyle w:val="ByLine"/>
        <w:jc w:val="center"/>
        <w:rPr>
          <w:rFonts w:ascii="Times New Roman" w:hAnsi="Times New Roman"/>
        </w:rPr>
      </w:pPr>
      <w:r w:rsidRPr="008C077F">
        <w:rPr>
          <w:rFonts w:ascii="Times New Roman" w:hAnsi="Times New Roman"/>
        </w:rPr>
        <w:t>02/04/2024</w:t>
      </w:r>
    </w:p>
    <w:p w14:paraId="1F03452D" w14:textId="77777777" w:rsidR="008C077F" w:rsidRDefault="008C077F" w:rsidP="00DE6A57">
      <w:pPr>
        <w:pStyle w:val="Title"/>
        <w:jc w:val="left"/>
        <w:rPr>
          <w:rFonts w:ascii="Times New Roman" w:hAnsi="Times New Roman"/>
          <w:sz w:val="36"/>
          <w:szCs w:val="36"/>
        </w:rPr>
      </w:pPr>
    </w:p>
    <w:p w14:paraId="4FB6BF11" w14:textId="481D16DF" w:rsidR="00DE6A57" w:rsidRPr="00DD2AB3" w:rsidRDefault="00DE6A57" w:rsidP="00DE6A57">
      <w:pPr>
        <w:pStyle w:val="Title"/>
        <w:jc w:val="left"/>
        <w:rPr>
          <w:rFonts w:ascii="Times New Roman" w:hAnsi="Times New Roman"/>
          <w:sz w:val="36"/>
          <w:szCs w:val="36"/>
        </w:rPr>
      </w:pPr>
      <w:r w:rsidRPr="00DD2AB3">
        <w:rPr>
          <w:rFonts w:ascii="Times New Roman" w:hAnsi="Times New Roman"/>
          <w:sz w:val="36"/>
          <w:szCs w:val="36"/>
        </w:rPr>
        <w:lastRenderedPageBreak/>
        <w:t>Q2:</w:t>
      </w:r>
    </w:p>
    <w:p w14:paraId="2DEAA767" w14:textId="54DB536B" w:rsidR="002549DB" w:rsidRDefault="002549DB" w:rsidP="002549DB">
      <w:pPr>
        <w:pStyle w:val="NormalWeb"/>
      </w:pPr>
      <w:r>
        <w:rPr>
          <w:noProof/>
          <w:lang w:eastAsia="ja-JP"/>
        </w:rPr>
        <w:drawing>
          <wp:inline distT="0" distB="0" distL="0" distR="0" wp14:anchorId="220827C6" wp14:editId="1AFC1C6D">
            <wp:extent cx="5886450" cy="5137150"/>
            <wp:effectExtent l="0" t="0" r="0" b="6350"/>
            <wp:docPr id="156004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5137150"/>
                    </a:xfrm>
                    <a:prstGeom prst="rect">
                      <a:avLst/>
                    </a:prstGeom>
                    <a:noFill/>
                    <a:ln>
                      <a:noFill/>
                    </a:ln>
                  </pic:spPr>
                </pic:pic>
              </a:graphicData>
            </a:graphic>
          </wp:inline>
        </w:drawing>
      </w:r>
    </w:p>
    <w:p w14:paraId="06054CFC" w14:textId="77777777" w:rsidR="00DE6A57" w:rsidRDefault="00DE6A57" w:rsidP="00296F63">
      <w:pPr>
        <w:pStyle w:val="Title"/>
        <w:jc w:val="left"/>
        <w:rPr>
          <w:rFonts w:ascii="Times New Roman" w:hAnsi="Times New Roman"/>
          <w:sz w:val="36"/>
          <w:szCs w:val="36"/>
        </w:rPr>
      </w:pPr>
    </w:p>
    <w:p w14:paraId="14670CCE" w14:textId="77777777" w:rsidR="00DE6A57" w:rsidRDefault="00DE6A57" w:rsidP="00296F63">
      <w:pPr>
        <w:pStyle w:val="Title"/>
        <w:jc w:val="left"/>
        <w:rPr>
          <w:rFonts w:ascii="Times New Roman" w:hAnsi="Times New Roman"/>
          <w:sz w:val="36"/>
          <w:szCs w:val="36"/>
        </w:rPr>
      </w:pPr>
    </w:p>
    <w:p w14:paraId="50630996" w14:textId="77777777" w:rsidR="00DE6A57" w:rsidRDefault="00DE6A57" w:rsidP="00296F63">
      <w:pPr>
        <w:pStyle w:val="Title"/>
        <w:jc w:val="left"/>
        <w:rPr>
          <w:rFonts w:ascii="Times New Roman" w:hAnsi="Times New Roman"/>
          <w:sz w:val="36"/>
          <w:szCs w:val="36"/>
        </w:rPr>
      </w:pPr>
    </w:p>
    <w:p w14:paraId="027395AA" w14:textId="77777777" w:rsidR="00DE6A57" w:rsidRDefault="00DE6A57" w:rsidP="00296F63">
      <w:pPr>
        <w:pStyle w:val="Title"/>
        <w:jc w:val="left"/>
        <w:rPr>
          <w:rFonts w:ascii="Times New Roman" w:hAnsi="Times New Roman"/>
          <w:sz w:val="36"/>
          <w:szCs w:val="36"/>
        </w:rPr>
      </w:pPr>
    </w:p>
    <w:p w14:paraId="274149E4" w14:textId="77777777" w:rsidR="00DE6A57" w:rsidRDefault="00DE6A57" w:rsidP="00296F63">
      <w:pPr>
        <w:pStyle w:val="Title"/>
        <w:jc w:val="left"/>
        <w:rPr>
          <w:rFonts w:ascii="Times New Roman" w:hAnsi="Times New Roman"/>
          <w:sz w:val="36"/>
          <w:szCs w:val="36"/>
        </w:rPr>
      </w:pPr>
    </w:p>
    <w:p w14:paraId="0EBC6CFA" w14:textId="77777777" w:rsidR="00DE6A57" w:rsidRDefault="00DE6A57" w:rsidP="00296F63">
      <w:pPr>
        <w:pStyle w:val="Title"/>
        <w:jc w:val="left"/>
        <w:rPr>
          <w:rFonts w:ascii="Times New Roman" w:hAnsi="Times New Roman"/>
          <w:sz w:val="36"/>
          <w:szCs w:val="36"/>
        </w:rPr>
      </w:pPr>
    </w:p>
    <w:p w14:paraId="6DAD5F53" w14:textId="77777777" w:rsidR="00DE6A57" w:rsidRDefault="00DE6A57" w:rsidP="00296F63">
      <w:pPr>
        <w:pStyle w:val="Title"/>
        <w:jc w:val="left"/>
        <w:rPr>
          <w:rFonts w:ascii="Times New Roman" w:hAnsi="Times New Roman"/>
          <w:sz w:val="36"/>
          <w:szCs w:val="36"/>
        </w:rPr>
      </w:pPr>
    </w:p>
    <w:p w14:paraId="2F2EEF4F" w14:textId="77777777" w:rsidR="00DE6A57" w:rsidRDefault="00DE6A57" w:rsidP="00296F63">
      <w:pPr>
        <w:pStyle w:val="Title"/>
        <w:jc w:val="left"/>
        <w:rPr>
          <w:rFonts w:ascii="Times New Roman" w:hAnsi="Times New Roman"/>
          <w:sz w:val="36"/>
          <w:szCs w:val="36"/>
        </w:rPr>
      </w:pPr>
    </w:p>
    <w:p w14:paraId="369F82CA" w14:textId="77777777" w:rsidR="00296F63" w:rsidRPr="00DD2AB3" w:rsidRDefault="00296F63" w:rsidP="00296F63">
      <w:pPr>
        <w:pStyle w:val="Title"/>
        <w:jc w:val="left"/>
        <w:rPr>
          <w:rFonts w:ascii="Times New Roman" w:hAnsi="Times New Roman"/>
          <w:sz w:val="36"/>
          <w:szCs w:val="36"/>
        </w:rPr>
      </w:pPr>
      <w:r w:rsidRPr="00DD2AB3">
        <w:rPr>
          <w:rFonts w:ascii="Times New Roman" w:hAnsi="Times New Roman"/>
          <w:sz w:val="36"/>
          <w:szCs w:val="36"/>
        </w:rPr>
        <w:t>Q</w:t>
      </w:r>
      <w:r w:rsidR="00DE6A57">
        <w:rPr>
          <w:rFonts w:ascii="Times New Roman" w:hAnsi="Times New Roman"/>
          <w:sz w:val="36"/>
          <w:szCs w:val="36"/>
        </w:rPr>
        <w:t>3</w:t>
      </w:r>
      <w:r w:rsidRPr="00DD2AB3">
        <w:rPr>
          <w:rFonts w:ascii="Times New Roman" w:hAnsi="Times New Roman"/>
          <w:sz w:val="36"/>
          <w:szCs w:val="36"/>
        </w:rPr>
        <w:t>:</w:t>
      </w:r>
    </w:p>
    <w:p w14:paraId="2069581A" w14:textId="77777777" w:rsidR="00F81EE6" w:rsidRDefault="00F81EE6" w:rsidP="00F81EE6">
      <w:pPr>
        <w:rPr>
          <w:rFonts w:ascii="Times New Roman" w:hAnsi="Times New Roman" w:cs="Times New Roman"/>
          <w:color w:val="5134FC"/>
          <w:sz w:val="20"/>
          <w:szCs w:val="20"/>
        </w:rPr>
      </w:pPr>
      <w:r>
        <w:rPr>
          <w:rFonts w:ascii="Times New Roman" w:hAnsi="Times New Roman" w:cs="Times New Roman"/>
          <w:color w:val="5134FC"/>
          <w:sz w:val="20"/>
          <w:szCs w:val="20"/>
        </w:rPr>
        <w:t>&lt;</w:t>
      </w:r>
      <w:r w:rsidRPr="00F81EE6">
        <w:rPr>
          <w:rFonts w:ascii="Times New Roman" w:hAnsi="Times New Roman" w:cs="Times New Roman"/>
          <w:color w:val="5134FC"/>
          <w:sz w:val="20"/>
          <w:szCs w:val="20"/>
        </w:rPr>
        <w:t xml:space="preserve"> </w:t>
      </w:r>
      <w:r>
        <w:rPr>
          <w:rFonts w:ascii="Times New Roman" w:hAnsi="Times New Roman" w:cs="Times New Roman"/>
          <w:color w:val="5134FC"/>
          <w:sz w:val="20"/>
          <w:szCs w:val="20"/>
        </w:rPr>
        <w:t>Student must replace this line</w:t>
      </w:r>
    </w:p>
    <w:p w14:paraId="04659353" w14:textId="77777777" w:rsidR="00F81EE6" w:rsidRDefault="00F81EE6" w:rsidP="00F81EE6">
      <w:pPr>
        <w:rPr>
          <w:rFonts w:ascii="Times New Roman" w:hAnsi="Times New Roman" w:cs="Times New Roman"/>
          <w:color w:val="5134FC"/>
          <w:sz w:val="20"/>
          <w:szCs w:val="20"/>
        </w:rPr>
      </w:pPr>
      <w:r>
        <w:rPr>
          <w:rFonts w:ascii="Times New Roman" w:hAnsi="Times New Roman" w:cs="Times New Roman"/>
          <w:color w:val="5134FC"/>
          <w:sz w:val="20"/>
          <w:szCs w:val="20"/>
        </w:rPr>
        <w:t xml:space="preserve">Notes: </w:t>
      </w:r>
    </w:p>
    <w:p w14:paraId="47D17B45" w14:textId="77777777" w:rsidR="00F81EE6" w:rsidRDefault="00F81EE6" w:rsidP="00F81EE6">
      <w:pPr>
        <w:pStyle w:val="ListParagraph"/>
        <w:numPr>
          <w:ilvl w:val="0"/>
          <w:numId w:val="8"/>
        </w:numPr>
        <w:rPr>
          <w:rFonts w:ascii="Times New Roman" w:hAnsi="Times New Roman" w:cs="Times New Roman"/>
          <w:color w:val="5134FC"/>
          <w:sz w:val="20"/>
          <w:szCs w:val="20"/>
        </w:rPr>
      </w:pPr>
      <w:r w:rsidRPr="0088738A">
        <w:rPr>
          <w:rFonts w:ascii="Times New Roman" w:hAnsi="Times New Roman" w:cs="Times New Roman"/>
          <w:color w:val="5134FC"/>
          <w:sz w:val="20"/>
          <w:szCs w:val="20"/>
        </w:rPr>
        <w:t xml:space="preserve">Draw the correct syntax to describe the </w:t>
      </w:r>
      <w:r>
        <w:rPr>
          <w:rFonts w:ascii="Times New Roman" w:hAnsi="Times New Roman" w:cs="Times New Roman"/>
          <w:color w:val="5134FC"/>
          <w:sz w:val="20"/>
          <w:szCs w:val="20"/>
        </w:rPr>
        <w:t>use case</w:t>
      </w:r>
      <w:r w:rsidRPr="0088738A">
        <w:rPr>
          <w:rFonts w:ascii="Times New Roman" w:hAnsi="Times New Roman" w:cs="Times New Roman"/>
          <w:color w:val="5134FC"/>
          <w:sz w:val="20"/>
          <w:szCs w:val="20"/>
        </w:rPr>
        <w:t xml:space="preserve"> diagram</w:t>
      </w:r>
      <w:r>
        <w:rPr>
          <w:rFonts w:ascii="Times New Roman" w:hAnsi="Times New Roman" w:cs="Times New Roman"/>
          <w:color w:val="5134FC"/>
          <w:sz w:val="20"/>
          <w:szCs w:val="20"/>
        </w:rPr>
        <w:t xml:space="preserve"> (0.</w:t>
      </w:r>
      <w:r w:rsidR="0035697D">
        <w:rPr>
          <w:rFonts w:ascii="Times New Roman" w:hAnsi="Times New Roman" w:cs="Times New Roman"/>
          <w:color w:val="5134FC"/>
          <w:sz w:val="20"/>
          <w:szCs w:val="20"/>
        </w:rPr>
        <w:t>4</w:t>
      </w:r>
      <w:r>
        <w:rPr>
          <w:rFonts w:ascii="Times New Roman" w:hAnsi="Times New Roman" w:cs="Times New Roman"/>
          <w:color w:val="5134FC"/>
          <w:sz w:val="20"/>
          <w:szCs w:val="20"/>
        </w:rPr>
        <w:t xml:space="preserve"> point)</w:t>
      </w:r>
    </w:p>
    <w:p w14:paraId="4A72CEAC" w14:textId="77777777" w:rsidR="00F81EE6" w:rsidRDefault="00F81EE6" w:rsidP="00F81EE6">
      <w:pPr>
        <w:pStyle w:val="ListParagraph"/>
        <w:numPr>
          <w:ilvl w:val="0"/>
          <w:numId w:val="8"/>
        </w:numPr>
        <w:rPr>
          <w:rFonts w:ascii="Times New Roman" w:hAnsi="Times New Roman" w:cs="Times New Roman"/>
          <w:color w:val="5134FC"/>
          <w:sz w:val="20"/>
          <w:szCs w:val="20"/>
        </w:rPr>
      </w:pPr>
      <w:r>
        <w:rPr>
          <w:rFonts w:ascii="Times New Roman" w:hAnsi="Times New Roman" w:cs="Times New Roman"/>
          <w:color w:val="5134FC"/>
          <w:sz w:val="20"/>
          <w:szCs w:val="20"/>
        </w:rPr>
        <w:t xml:space="preserve">List the name of &gt;= </w:t>
      </w:r>
      <w:r w:rsidR="0017333E">
        <w:rPr>
          <w:rFonts w:ascii="Times New Roman" w:hAnsi="Times New Roman" w:cs="Times New Roman"/>
          <w:color w:val="5134FC"/>
          <w:sz w:val="20"/>
          <w:szCs w:val="20"/>
        </w:rPr>
        <w:t>4</w:t>
      </w:r>
      <w:r>
        <w:rPr>
          <w:rFonts w:ascii="Times New Roman" w:hAnsi="Times New Roman" w:cs="Times New Roman"/>
          <w:color w:val="5134FC"/>
          <w:sz w:val="20"/>
          <w:szCs w:val="20"/>
        </w:rPr>
        <w:t xml:space="preserve"> actors </w:t>
      </w:r>
      <w:r w:rsidRPr="00106826">
        <w:rPr>
          <w:rFonts w:ascii="Times New Roman" w:hAnsi="Times New Roman" w:cs="Times New Roman"/>
          <w:color w:val="5134FC"/>
          <w:sz w:val="20"/>
          <w:szCs w:val="20"/>
        </w:rPr>
        <w:t xml:space="preserve">and brief descriptions </w:t>
      </w:r>
      <w:r>
        <w:rPr>
          <w:rFonts w:ascii="Times New Roman" w:hAnsi="Times New Roman" w:cs="Times New Roman"/>
          <w:color w:val="5134FC"/>
          <w:sz w:val="20"/>
          <w:szCs w:val="20"/>
        </w:rPr>
        <w:t>(</w:t>
      </w:r>
      <w:r w:rsidR="0017333E">
        <w:rPr>
          <w:rFonts w:ascii="Times New Roman" w:hAnsi="Times New Roman" w:cs="Times New Roman"/>
          <w:color w:val="5134FC"/>
          <w:sz w:val="20"/>
          <w:szCs w:val="20"/>
        </w:rPr>
        <w:t>0</w:t>
      </w:r>
      <w:r>
        <w:rPr>
          <w:rFonts w:ascii="Times New Roman" w:hAnsi="Times New Roman" w:cs="Times New Roman"/>
          <w:color w:val="5134FC"/>
          <w:sz w:val="20"/>
          <w:szCs w:val="20"/>
        </w:rPr>
        <w:t>.</w:t>
      </w:r>
      <w:r w:rsidR="0017333E">
        <w:rPr>
          <w:rFonts w:ascii="Times New Roman" w:hAnsi="Times New Roman" w:cs="Times New Roman"/>
          <w:color w:val="5134FC"/>
          <w:sz w:val="20"/>
          <w:szCs w:val="20"/>
        </w:rPr>
        <w:t>8</w:t>
      </w:r>
      <w:r>
        <w:rPr>
          <w:rFonts w:ascii="Times New Roman" w:hAnsi="Times New Roman" w:cs="Times New Roman"/>
          <w:color w:val="5134FC"/>
          <w:sz w:val="20"/>
          <w:szCs w:val="20"/>
        </w:rPr>
        <w:t xml:space="preserve"> point)</w:t>
      </w:r>
    </w:p>
    <w:p w14:paraId="316F76B3" w14:textId="77777777" w:rsidR="00F81EE6" w:rsidRPr="0088738A" w:rsidRDefault="007C08B2" w:rsidP="00F81EE6">
      <w:pPr>
        <w:pStyle w:val="ListParagraph"/>
        <w:numPr>
          <w:ilvl w:val="0"/>
          <w:numId w:val="8"/>
        </w:numPr>
        <w:rPr>
          <w:rFonts w:ascii="Times New Roman" w:hAnsi="Times New Roman" w:cs="Times New Roman"/>
          <w:color w:val="5134FC"/>
          <w:sz w:val="20"/>
          <w:szCs w:val="20"/>
        </w:rPr>
      </w:pPr>
      <w:r>
        <w:rPr>
          <w:rFonts w:ascii="Times New Roman" w:hAnsi="Times New Roman" w:cs="Times New Roman"/>
          <w:color w:val="5134FC"/>
          <w:sz w:val="20"/>
          <w:szCs w:val="20"/>
        </w:rPr>
        <w:t>Draw</w:t>
      </w:r>
      <w:r w:rsidR="00F81EE6">
        <w:rPr>
          <w:rFonts w:ascii="Times New Roman" w:hAnsi="Times New Roman" w:cs="Times New Roman"/>
          <w:color w:val="5134FC"/>
          <w:sz w:val="20"/>
          <w:szCs w:val="20"/>
        </w:rPr>
        <w:t xml:space="preserve"> use cases </w:t>
      </w:r>
      <w:r w:rsidR="00F81EE6" w:rsidRPr="00106826">
        <w:rPr>
          <w:rFonts w:ascii="Times New Roman" w:hAnsi="Times New Roman" w:cs="Times New Roman"/>
          <w:color w:val="5134FC"/>
          <w:sz w:val="20"/>
          <w:szCs w:val="20"/>
        </w:rPr>
        <w:t xml:space="preserve">and brief descriptions </w:t>
      </w:r>
      <w:r w:rsidR="00F81EE6">
        <w:rPr>
          <w:rFonts w:ascii="Times New Roman" w:hAnsi="Times New Roman" w:cs="Times New Roman"/>
          <w:color w:val="5134FC"/>
          <w:sz w:val="20"/>
          <w:szCs w:val="20"/>
        </w:rPr>
        <w:t>(2.</w:t>
      </w:r>
      <w:r w:rsidR="0035697D">
        <w:rPr>
          <w:rFonts w:ascii="Times New Roman" w:hAnsi="Times New Roman" w:cs="Times New Roman"/>
          <w:color w:val="5134FC"/>
          <w:sz w:val="20"/>
          <w:szCs w:val="20"/>
        </w:rPr>
        <w:t>8</w:t>
      </w:r>
      <w:r w:rsidR="00F81EE6">
        <w:rPr>
          <w:rFonts w:ascii="Times New Roman" w:hAnsi="Times New Roman" w:cs="Times New Roman"/>
          <w:color w:val="5134FC"/>
          <w:sz w:val="20"/>
          <w:szCs w:val="20"/>
        </w:rPr>
        <w:t xml:space="preserve"> point</w:t>
      </w:r>
      <w:r w:rsidR="00AC6983">
        <w:rPr>
          <w:rFonts w:ascii="Times New Roman" w:hAnsi="Times New Roman" w:cs="Times New Roman"/>
          <w:color w:val="5134FC"/>
          <w:sz w:val="20"/>
          <w:szCs w:val="20"/>
        </w:rPr>
        <w:t>s</w:t>
      </w:r>
      <w:r w:rsidR="00F81EE6">
        <w:rPr>
          <w:rFonts w:ascii="Times New Roman" w:hAnsi="Times New Roman" w:cs="Times New Roman"/>
          <w:color w:val="5134FC"/>
          <w:sz w:val="20"/>
          <w:szCs w:val="20"/>
        </w:rPr>
        <w:t>)</w:t>
      </w:r>
    </w:p>
    <w:p w14:paraId="1C297F2E" w14:textId="77777777" w:rsidR="00F81EE6" w:rsidRDefault="00F81EE6" w:rsidP="00F81EE6">
      <w:pPr>
        <w:rPr>
          <w:rFonts w:ascii="Times New Roman" w:hAnsi="Times New Roman" w:cs="Times New Roman"/>
          <w:color w:val="5134FC"/>
          <w:sz w:val="20"/>
          <w:szCs w:val="20"/>
        </w:rPr>
      </w:pPr>
      <w:r w:rsidRPr="00332A64">
        <w:rPr>
          <w:rFonts w:ascii="Times New Roman" w:hAnsi="Times New Roman" w:cs="Times New Roman"/>
          <w:color w:val="5134FC"/>
          <w:sz w:val="20"/>
          <w:szCs w:val="20"/>
        </w:rPr>
        <w:t>&gt;</w:t>
      </w:r>
    </w:p>
    <w:p w14:paraId="7F00CC7E" w14:textId="77777777" w:rsidR="008B29FF" w:rsidRDefault="00DE1AFC">
      <w:pPr>
        <w:rPr>
          <w:rFonts w:ascii="Times New Roman" w:hAnsi="Times New Roman" w:cs="Times New Roman"/>
          <w:color w:val="5134FC"/>
          <w:sz w:val="20"/>
          <w:szCs w:val="20"/>
        </w:rPr>
      </w:pPr>
      <w:r w:rsidRPr="00332A64">
        <w:rPr>
          <w:rFonts w:ascii="Times New Roman" w:hAnsi="Times New Roman" w:cs="Times New Roman"/>
          <w:color w:val="5134FC"/>
          <w:sz w:val="20"/>
          <w:szCs w:val="20"/>
        </w:rPr>
        <w:t>&lt;</w:t>
      </w:r>
      <w:r w:rsidR="00D71113">
        <w:rPr>
          <w:rFonts w:ascii="Times New Roman" w:hAnsi="Times New Roman" w:cs="Times New Roman"/>
          <w:color w:val="5134FC"/>
          <w:sz w:val="20"/>
          <w:szCs w:val="20"/>
        </w:rPr>
        <w:t>Student must r</w:t>
      </w:r>
      <w:r w:rsidR="00202D83">
        <w:rPr>
          <w:rFonts w:ascii="Times New Roman" w:hAnsi="Times New Roman" w:cs="Times New Roman"/>
          <w:color w:val="5134FC"/>
          <w:sz w:val="20"/>
          <w:szCs w:val="20"/>
        </w:rPr>
        <w:t>eplace this line, a</w:t>
      </w:r>
      <w:r w:rsidR="00B4198A">
        <w:rPr>
          <w:rFonts w:ascii="Times New Roman" w:hAnsi="Times New Roman" w:cs="Times New Roman"/>
          <w:color w:val="5134FC"/>
          <w:sz w:val="20"/>
          <w:szCs w:val="20"/>
        </w:rPr>
        <w:t xml:space="preserve">nswer </w:t>
      </w:r>
      <w:r w:rsidR="00F136DD" w:rsidRPr="00332A64">
        <w:rPr>
          <w:rFonts w:ascii="Times New Roman" w:hAnsi="Times New Roman" w:cs="Times New Roman"/>
          <w:color w:val="5134FC"/>
          <w:sz w:val="20"/>
          <w:szCs w:val="20"/>
        </w:rPr>
        <w:t>Q</w:t>
      </w:r>
      <w:r w:rsidR="00DE6A57">
        <w:rPr>
          <w:rFonts w:ascii="Times New Roman" w:hAnsi="Times New Roman" w:cs="Times New Roman"/>
          <w:color w:val="5134FC"/>
          <w:sz w:val="20"/>
          <w:szCs w:val="20"/>
        </w:rPr>
        <w:t>3</w:t>
      </w:r>
      <w:r w:rsidR="00F136DD" w:rsidRPr="00332A64">
        <w:rPr>
          <w:rFonts w:ascii="Times New Roman" w:hAnsi="Times New Roman" w:cs="Times New Roman"/>
          <w:color w:val="5134FC"/>
          <w:sz w:val="20"/>
          <w:szCs w:val="20"/>
        </w:rPr>
        <w:t xml:space="preserve"> </w:t>
      </w:r>
      <w:r w:rsidR="00B4198A">
        <w:rPr>
          <w:rFonts w:ascii="Times New Roman" w:hAnsi="Times New Roman" w:cs="Times New Roman"/>
          <w:color w:val="5134FC"/>
          <w:sz w:val="20"/>
          <w:szCs w:val="20"/>
        </w:rPr>
        <w:t>by drawing 1 use case diagram</w:t>
      </w:r>
      <w:r w:rsidR="00FE1398">
        <w:rPr>
          <w:rFonts w:ascii="Times New Roman" w:hAnsi="Times New Roman" w:cs="Times New Roman"/>
          <w:color w:val="5134FC"/>
          <w:sz w:val="20"/>
          <w:szCs w:val="20"/>
        </w:rPr>
        <w:t xml:space="preserve"> that reflect this exam paper</w:t>
      </w:r>
      <w:r w:rsidR="00B4198A">
        <w:rPr>
          <w:rFonts w:ascii="Times New Roman" w:hAnsi="Times New Roman" w:cs="Times New Roman"/>
          <w:color w:val="5134FC"/>
          <w:sz w:val="20"/>
          <w:szCs w:val="20"/>
        </w:rPr>
        <w:t xml:space="preserve"> </w:t>
      </w:r>
      <w:r w:rsidR="00FE1398">
        <w:rPr>
          <w:rFonts w:ascii="Times New Roman" w:hAnsi="Times New Roman" w:cs="Times New Roman"/>
          <w:color w:val="5134FC"/>
          <w:sz w:val="20"/>
          <w:szCs w:val="20"/>
        </w:rPr>
        <w:t xml:space="preserve">and copy </w:t>
      </w:r>
      <w:r w:rsidR="00B53A1E">
        <w:rPr>
          <w:rFonts w:ascii="Times New Roman" w:hAnsi="Times New Roman" w:cs="Times New Roman"/>
          <w:color w:val="5134FC"/>
          <w:sz w:val="20"/>
          <w:szCs w:val="20"/>
        </w:rPr>
        <w:t>and then</w:t>
      </w:r>
      <w:r w:rsidR="00FE1398">
        <w:rPr>
          <w:rFonts w:ascii="Times New Roman" w:hAnsi="Times New Roman" w:cs="Times New Roman"/>
          <w:color w:val="5134FC"/>
          <w:sz w:val="20"/>
          <w:szCs w:val="20"/>
        </w:rPr>
        <w:t xml:space="preserve"> paste the</w:t>
      </w:r>
      <w:r w:rsidRPr="00332A64">
        <w:rPr>
          <w:rFonts w:ascii="Times New Roman" w:hAnsi="Times New Roman" w:cs="Times New Roman"/>
          <w:color w:val="5134FC"/>
          <w:sz w:val="20"/>
          <w:szCs w:val="20"/>
        </w:rPr>
        <w:t xml:space="preserve"> image of</w:t>
      </w:r>
      <w:r w:rsidR="00FE1398">
        <w:rPr>
          <w:rFonts w:ascii="Times New Roman" w:hAnsi="Times New Roman" w:cs="Times New Roman"/>
          <w:color w:val="5134FC"/>
          <w:sz w:val="20"/>
          <w:szCs w:val="20"/>
        </w:rPr>
        <w:t xml:space="preserve"> that</w:t>
      </w:r>
      <w:r w:rsidRPr="00332A64">
        <w:rPr>
          <w:rFonts w:ascii="Times New Roman" w:hAnsi="Times New Roman" w:cs="Times New Roman"/>
          <w:color w:val="5134FC"/>
          <w:sz w:val="20"/>
          <w:szCs w:val="20"/>
        </w:rPr>
        <w:t xml:space="preserve"> use case diagram</w:t>
      </w:r>
      <w:r w:rsidR="00670259">
        <w:rPr>
          <w:rFonts w:ascii="Times New Roman" w:hAnsi="Times New Roman" w:cs="Times New Roman"/>
          <w:color w:val="5134FC"/>
          <w:sz w:val="20"/>
          <w:szCs w:val="20"/>
        </w:rPr>
        <w:t xml:space="preserve"> here</w:t>
      </w:r>
      <w:r w:rsidRPr="00332A64">
        <w:rPr>
          <w:rFonts w:ascii="Times New Roman" w:hAnsi="Times New Roman" w:cs="Times New Roman"/>
          <w:color w:val="5134FC"/>
          <w:sz w:val="20"/>
          <w:szCs w:val="20"/>
        </w:rPr>
        <w:t>&gt;</w:t>
      </w:r>
    </w:p>
    <w:p w14:paraId="5CB1F43C" w14:textId="77777777" w:rsidR="008B29FF" w:rsidRDefault="008B29FF">
      <w:pPr>
        <w:rPr>
          <w:rFonts w:ascii="Times New Roman" w:hAnsi="Times New Roman" w:cs="Times New Roman"/>
          <w:color w:val="5134FC"/>
          <w:sz w:val="20"/>
          <w:szCs w:val="20"/>
        </w:rPr>
      </w:pPr>
    </w:p>
    <w:p w14:paraId="31F38261" w14:textId="77777777" w:rsidR="008B29FF" w:rsidRDefault="008B29FF">
      <w:pPr>
        <w:rPr>
          <w:rFonts w:ascii="Times New Roman" w:hAnsi="Times New Roman" w:cs="Times New Roman"/>
          <w:color w:val="5134FC"/>
          <w:sz w:val="20"/>
          <w:szCs w:val="20"/>
        </w:rPr>
      </w:pPr>
      <w:r w:rsidRPr="00DE6A57">
        <w:rPr>
          <w:rFonts w:ascii="Times New Roman" w:hAnsi="Times New Roman"/>
          <w:color w:val="5134FC"/>
          <w:sz w:val="20"/>
        </w:rPr>
        <w:t xml:space="preserve">&lt; Student must replace this line, </w:t>
      </w:r>
      <w:r w:rsidR="00EC21D5" w:rsidRPr="00AC5027">
        <w:rPr>
          <w:rFonts w:ascii="Times New Roman" w:hAnsi="Times New Roman"/>
          <w:b/>
          <w:color w:val="5134FC"/>
          <w:sz w:val="20"/>
        </w:rPr>
        <w:t xml:space="preserve">briefly </w:t>
      </w:r>
      <w:r w:rsidR="007A73D7" w:rsidRPr="00AC5027">
        <w:rPr>
          <w:rFonts w:ascii="Times New Roman" w:hAnsi="Times New Roman"/>
          <w:b/>
          <w:color w:val="5134FC"/>
          <w:sz w:val="20"/>
        </w:rPr>
        <w:t>describe</w:t>
      </w:r>
      <w:r w:rsidR="007A73D7" w:rsidRPr="007A73D7">
        <w:rPr>
          <w:rFonts w:ascii="Times New Roman" w:hAnsi="Times New Roman"/>
          <w:color w:val="5134FC"/>
          <w:sz w:val="20"/>
        </w:rPr>
        <w:t xml:space="preserve"> the actors of the diagram by</w:t>
      </w:r>
      <w:r w:rsidRPr="00DE6A57">
        <w:rPr>
          <w:rFonts w:ascii="Times New Roman" w:hAnsi="Times New Roman"/>
          <w:color w:val="5134FC"/>
          <w:sz w:val="20"/>
        </w:rPr>
        <w:t xml:space="preserve"> fill the content to</w:t>
      </w:r>
      <w:r w:rsidR="007A73D7">
        <w:rPr>
          <w:rFonts w:ascii="Times New Roman" w:hAnsi="Times New Roman"/>
          <w:color w:val="5134FC"/>
          <w:sz w:val="20"/>
        </w:rPr>
        <w:t xml:space="preserve"> below table</w:t>
      </w:r>
      <w:r w:rsidRPr="00DE6A57">
        <w:rPr>
          <w:rFonts w:ascii="Times New Roman" w:hAnsi="Times New Roman"/>
          <w:color w:val="5134FC"/>
          <w:sz w:val="20"/>
        </w:rPr>
        <w:t>&gt;</w:t>
      </w:r>
    </w:p>
    <w:tbl>
      <w:tblPr>
        <w:tblW w:w="488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351"/>
        <w:gridCol w:w="7219"/>
      </w:tblGrid>
      <w:tr w:rsidR="008B29FF" w:rsidRPr="00B343E0" w14:paraId="41468AFC" w14:textId="77777777" w:rsidTr="008B29FF">
        <w:trPr>
          <w:trHeight w:val="67"/>
        </w:trPr>
        <w:tc>
          <w:tcPr>
            <w:tcW w:w="260" w:type="pct"/>
            <w:shd w:val="clear" w:color="auto" w:fill="FFE8E1"/>
            <w:vAlign w:val="center"/>
          </w:tcPr>
          <w:p w14:paraId="65DDA23F" w14:textId="77777777" w:rsidR="008B29FF" w:rsidRPr="00B343E0" w:rsidRDefault="008B29FF" w:rsidP="00FF5912">
            <w:pPr>
              <w:spacing w:after="0" w:line="240" w:lineRule="auto"/>
              <w:jc w:val="center"/>
              <w:rPr>
                <w:rFonts w:ascii="Times New Roman" w:hAnsi="Times New Roman" w:cs="Times New Roman"/>
                <w:b/>
                <w:sz w:val="20"/>
                <w:szCs w:val="20"/>
              </w:rPr>
            </w:pPr>
            <w:r w:rsidRPr="00B343E0">
              <w:rPr>
                <w:rFonts w:ascii="Times New Roman" w:hAnsi="Times New Roman" w:cs="Times New Roman"/>
                <w:b/>
                <w:sz w:val="20"/>
                <w:szCs w:val="20"/>
              </w:rPr>
              <w:t>#</w:t>
            </w:r>
          </w:p>
        </w:tc>
        <w:tc>
          <w:tcPr>
            <w:tcW w:w="747" w:type="pct"/>
            <w:shd w:val="clear" w:color="auto" w:fill="FFE8E1"/>
            <w:vAlign w:val="center"/>
          </w:tcPr>
          <w:p w14:paraId="02A63105"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Actor</w:t>
            </w:r>
          </w:p>
        </w:tc>
        <w:tc>
          <w:tcPr>
            <w:tcW w:w="3993" w:type="pct"/>
            <w:shd w:val="clear" w:color="auto" w:fill="FFE8E1"/>
            <w:vAlign w:val="center"/>
          </w:tcPr>
          <w:p w14:paraId="3CB33009"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Description</w:t>
            </w:r>
          </w:p>
        </w:tc>
      </w:tr>
      <w:tr w:rsidR="008B29FF" w:rsidRPr="00B343E0" w14:paraId="065505FE" w14:textId="77777777" w:rsidTr="008B29FF">
        <w:tc>
          <w:tcPr>
            <w:tcW w:w="260" w:type="pct"/>
            <w:shd w:val="clear" w:color="auto" w:fill="auto"/>
            <w:vAlign w:val="center"/>
          </w:tcPr>
          <w:p w14:paraId="4A4EBB7D"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01</w:t>
            </w:r>
          </w:p>
        </w:tc>
        <w:tc>
          <w:tcPr>
            <w:tcW w:w="747" w:type="pct"/>
            <w:shd w:val="clear" w:color="auto" w:fill="auto"/>
            <w:vAlign w:val="center"/>
          </w:tcPr>
          <w:p w14:paraId="497B915D" w14:textId="77777777" w:rsidR="008B29FF" w:rsidRPr="00B343E0" w:rsidRDefault="008B29FF" w:rsidP="00FF5912">
            <w:pPr>
              <w:rPr>
                <w:rFonts w:ascii="Times New Roman" w:hAnsi="Times New Roman" w:cs="Times New Roman"/>
                <w:sz w:val="20"/>
                <w:szCs w:val="20"/>
              </w:rPr>
            </w:pPr>
          </w:p>
        </w:tc>
        <w:tc>
          <w:tcPr>
            <w:tcW w:w="3993" w:type="pct"/>
            <w:shd w:val="clear" w:color="auto" w:fill="auto"/>
            <w:vAlign w:val="center"/>
          </w:tcPr>
          <w:p w14:paraId="2484664B" w14:textId="77777777" w:rsidR="008B29FF" w:rsidRPr="00B343E0" w:rsidRDefault="008B29FF" w:rsidP="00FF5912">
            <w:pPr>
              <w:rPr>
                <w:rFonts w:ascii="Times New Roman" w:hAnsi="Times New Roman" w:cs="Times New Roman"/>
                <w:sz w:val="20"/>
                <w:szCs w:val="20"/>
              </w:rPr>
            </w:pPr>
          </w:p>
        </w:tc>
      </w:tr>
      <w:tr w:rsidR="008B29FF" w:rsidRPr="00B343E0" w14:paraId="0CC64D88" w14:textId="77777777" w:rsidTr="008B29FF">
        <w:trPr>
          <w:trHeight w:val="315"/>
        </w:trPr>
        <w:tc>
          <w:tcPr>
            <w:tcW w:w="260" w:type="pct"/>
            <w:shd w:val="clear" w:color="auto" w:fill="auto"/>
            <w:vAlign w:val="center"/>
          </w:tcPr>
          <w:p w14:paraId="06D3A457"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02</w:t>
            </w:r>
          </w:p>
        </w:tc>
        <w:tc>
          <w:tcPr>
            <w:tcW w:w="747" w:type="pct"/>
            <w:shd w:val="clear" w:color="auto" w:fill="auto"/>
            <w:vAlign w:val="center"/>
          </w:tcPr>
          <w:p w14:paraId="00544087" w14:textId="77777777" w:rsidR="008B29FF" w:rsidRPr="00B343E0" w:rsidRDefault="008B29FF" w:rsidP="00FF5912">
            <w:pPr>
              <w:rPr>
                <w:rFonts w:ascii="Times New Roman" w:hAnsi="Times New Roman" w:cs="Times New Roman"/>
                <w:sz w:val="20"/>
                <w:szCs w:val="20"/>
              </w:rPr>
            </w:pPr>
          </w:p>
        </w:tc>
        <w:tc>
          <w:tcPr>
            <w:tcW w:w="3993" w:type="pct"/>
            <w:shd w:val="clear" w:color="auto" w:fill="auto"/>
            <w:vAlign w:val="center"/>
          </w:tcPr>
          <w:p w14:paraId="3B3C20E2" w14:textId="77777777" w:rsidR="008B29FF" w:rsidRPr="00B343E0" w:rsidRDefault="008B29FF" w:rsidP="00FF5912">
            <w:pPr>
              <w:rPr>
                <w:rFonts w:ascii="Times New Roman" w:hAnsi="Times New Roman" w:cs="Times New Roman"/>
                <w:sz w:val="20"/>
                <w:szCs w:val="20"/>
              </w:rPr>
            </w:pPr>
          </w:p>
        </w:tc>
      </w:tr>
      <w:tr w:rsidR="008B29FF" w:rsidRPr="00B343E0" w14:paraId="4A2B4818" w14:textId="77777777" w:rsidTr="008B29FF">
        <w:tc>
          <w:tcPr>
            <w:tcW w:w="260" w:type="pct"/>
            <w:shd w:val="clear" w:color="auto" w:fill="auto"/>
            <w:vAlign w:val="center"/>
          </w:tcPr>
          <w:p w14:paraId="2E990A96" w14:textId="77777777" w:rsidR="008B29FF" w:rsidRPr="00B343E0" w:rsidRDefault="008B29FF" w:rsidP="00FF5912">
            <w:pPr>
              <w:ind w:left="34"/>
              <w:rPr>
                <w:rFonts w:ascii="Times New Roman" w:hAnsi="Times New Roman" w:cs="Times New Roman"/>
                <w:sz w:val="20"/>
                <w:szCs w:val="20"/>
              </w:rPr>
            </w:pPr>
            <w:r w:rsidRPr="00B343E0">
              <w:rPr>
                <w:rFonts w:ascii="Times New Roman" w:hAnsi="Times New Roman" w:cs="Times New Roman"/>
                <w:sz w:val="20"/>
                <w:szCs w:val="20"/>
              </w:rPr>
              <w:t>03</w:t>
            </w:r>
          </w:p>
        </w:tc>
        <w:tc>
          <w:tcPr>
            <w:tcW w:w="747" w:type="pct"/>
            <w:shd w:val="clear" w:color="auto" w:fill="auto"/>
            <w:vAlign w:val="center"/>
          </w:tcPr>
          <w:p w14:paraId="4037EE77" w14:textId="77777777" w:rsidR="008B29FF" w:rsidRPr="00B343E0" w:rsidRDefault="008B29FF" w:rsidP="00FF5912">
            <w:pPr>
              <w:rPr>
                <w:rFonts w:ascii="Times New Roman" w:hAnsi="Times New Roman" w:cs="Times New Roman"/>
                <w:sz w:val="20"/>
                <w:szCs w:val="20"/>
              </w:rPr>
            </w:pPr>
          </w:p>
        </w:tc>
        <w:tc>
          <w:tcPr>
            <w:tcW w:w="3993" w:type="pct"/>
            <w:shd w:val="clear" w:color="auto" w:fill="auto"/>
            <w:vAlign w:val="center"/>
          </w:tcPr>
          <w:p w14:paraId="3CC41A21" w14:textId="77777777" w:rsidR="008B29FF" w:rsidRPr="00B343E0" w:rsidRDefault="008B29FF" w:rsidP="00FF5912">
            <w:pPr>
              <w:rPr>
                <w:rFonts w:ascii="Times New Roman" w:hAnsi="Times New Roman" w:cs="Times New Roman"/>
                <w:sz w:val="20"/>
                <w:szCs w:val="20"/>
              </w:rPr>
            </w:pPr>
          </w:p>
        </w:tc>
      </w:tr>
    </w:tbl>
    <w:p w14:paraId="79798DF7" w14:textId="77777777" w:rsidR="008B29FF" w:rsidRDefault="008B29FF">
      <w:pPr>
        <w:rPr>
          <w:rFonts w:ascii="Times New Roman" w:hAnsi="Times New Roman"/>
          <w:color w:val="5134FC"/>
          <w:sz w:val="20"/>
        </w:rPr>
      </w:pPr>
    </w:p>
    <w:p w14:paraId="47484759" w14:textId="77777777" w:rsidR="007A73D7" w:rsidRDefault="007A73D7" w:rsidP="007A73D7">
      <w:pPr>
        <w:rPr>
          <w:rFonts w:ascii="Times New Roman" w:hAnsi="Times New Roman" w:cs="Times New Roman"/>
          <w:color w:val="5134FC"/>
          <w:sz w:val="20"/>
          <w:szCs w:val="20"/>
        </w:rPr>
      </w:pPr>
      <w:r w:rsidRPr="00DE6A57">
        <w:rPr>
          <w:rFonts w:ascii="Times New Roman" w:hAnsi="Times New Roman"/>
          <w:color w:val="5134FC"/>
          <w:sz w:val="20"/>
        </w:rPr>
        <w:t xml:space="preserve">&lt; Student must replace this line, </w:t>
      </w:r>
      <w:r w:rsidR="00EC21D5" w:rsidRPr="00AC5027">
        <w:rPr>
          <w:rFonts w:ascii="Times New Roman" w:hAnsi="Times New Roman"/>
          <w:b/>
          <w:color w:val="5134FC"/>
          <w:sz w:val="20"/>
        </w:rPr>
        <w:t xml:space="preserve">briefly </w:t>
      </w:r>
      <w:r w:rsidRPr="00AC5027">
        <w:rPr>
          <w:rFonts w:ascii="Times New Roman" w:hAnsi="Times New Roman"/>
          <w:b/>
          <w:color w:val="5134FC"/>
          <w:sz w:val="20"/>
        </w:rPr>
        <w:t>describe</w:t>
      </w:r>
      <w:r w:rsidRPr="007A73D7">
        <w:rPr>
          <w:rFonts w:ascii="Times New Roman" w:hAnsi="Times New Roman"/>
          <w:color w:val="5134FC"/>
          <w:sz w:val="20"/>
        </w:rPr>
        <w:t xml:space="preserve"> the </w:t>
      </w:r>
      <w:r>
        <w:rPr>
          <w:rFonts w:ascii="Times New Roman" w:hAnsi="Times New Roman"/>
          <w:color w:val="5134FC"/>
          <w:sz w:val="20"/>
        </w:rPr>
        <w:t>use cases</w:t>
      </w:r>
      <w:r w:rsidRPr="007A73D7">
        <w:rPr>
          <w:rFonts w:ascii="Times New Roman" w:hAnsi="Times New Roman"/>
          <w:color w:val="5134FC"/>
          <w:sz w:val="20"/>
        </w:rPr>
        <w:t xml:space="preserve"> of the diagram by</w:t>
      </w:r>
      <w:r w:rsidRPr="00DE6A57">
        <w:rPr>
          <w:rFonts w:ascii="Times New Roman" w:hAnsi="Times New Roman"/>
          <w:color w:val="5134FC"/>
          <w:sz w:val="20"/>
        </w:rPr>
        <w:t xml:space="preserve"> fill the content to</w:t>
      </w:r>
      <w:r>
        <w:rPr>
          <w:rFonts w:ascii="Times New Roman" w:hAnsi="Times New Roman"/>
          <w:color w:val="5134FC"/>
          <w:sz w:val="20"/>
        </w:rPr>
        <w:t xml:space="preserve"> below table</w:t>
      </w:r>
      <w:r w:rsidRPr="00DE6A57">
        <w:rPr>
          <w:rFonts w:ascii="Times New Roman" w:hAnsi="Times New Roman"/>
          <w:color w:val="5134FC"/>
          <w:sz w:val="20"/>
        </w:rPr>
        <w:t>&gt;</w:t>
      </w:r>
    </w:p>
    <w:tbl>
      <w:tblPr>
        <w:tblW w:w="488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1947"/>
        <w:gridCol w:w="1224"/>
        <w:gridCol w:w="5032"/>
      </w:tblGrid>
      <w:tr w:rsidR="00B343E0" w:rsidRPr="00B343E0" w14:paraId="5E35E500" w14:textId="77777777" w:rsidTr="00D30486">
        <w:trPr>
          <w:trHeight w:val="67"/>
        </w:trPr>
        <w:tc>
          <w:tcPr>
            <w:tcW w:w="463" w:type="pct"/>
            <w:shd w:val="clear" w:color="auto" w:fill="FFE8E1"/>
            <w:vAlign w:val="center"/>
          </w:tcPr>
          <w:p w14:paraId="3AE5FCAC" w14:textId="77777777" w:rsidR="008B29FF" w:rsidRPr="00B343E0" w:rsidRDefault="008B29FF" w:rsidP="00FF5912">
            <w:pPr>
              <w:spacing w:after="0" w:line="240" w:lineRule="auto"/>
              <w:jc w:val="center"/>
              <w:rPr>
                <w:rFonts w:ascii="Times New Roman" w:hAnsi="Times New Roman" w:cs="Times New Roman"/>
                <w:b/>
                <w:sz w:val="20"/>
                <w:szCs w:val="20"/>
              </w:rPr>
            </w:pPr>
            <w:r w:rsidRPr="00B343E0">
              <w:rPr>
                <w:rFonts w:ascii="Times New Roman" w:hAnsi="Times New Roman" w:cs="Times New Roman"/>
                <w:b/>
                <w:sz w:val="20"/>
                <w:szCs w:val="20"/>
              </w:rPr>
              <w:lastRenderedPageBreak/>
              <w:t>#</w:t>
            </w:r>
          </w:p>
        </w:tc>
        <w:tc>
          <w:tcPr>
            <w:tcW w:w="1077" w:type="pct"/>
            <w:shd w:val="clear" w:color="auto" w:fill="FFE8E1"/>
            <w:vAlign w:val="center"/>
          </w:tcPr>
          <w:p w14:paraId="241B1612"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Use Case</w:t>
            </w:r>
          </w:p>
        </w:tc>
        <w:tc>
          <w:tcPr>
            <w:tcW w:w="677" w:type="pct"/>
            <w:shd w:val="clear" w:color="auto" w:fill="FFE8E1"/>
          </w:tcPr>
          <w:p w14:paraId="3E2A843C"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Actors</w:t>
            </w:r>
          </w:p>
        </w:tc>
        <w:tc>
          <w:tcPr>
            <w:tcW w:w="2782" w:type="pct"/>
            <w:shd w:val="clear" w:color="auto" w:fill="FFE8E1"/>
            <w:vAlign w:val="center"/>
          </w:tcPr>
          <w:p w14:paraId="001FC785" w14:textId="77777777" w:rsidR="008B29FF" w:rsidRPr="00B343E0" w:rsidRDefault="008B29FF" w:rsidP="00FF5912">
            <w:pPr>
              <w:spacing w:after="0" w:line="240" w:lineRule="auto"/>
              <w:rPr>
                <w:rFonts w:ascii="Times New Roman" w:hAnsi="Times New Roman" w:cs="Times New Roman"/>
                <w:b/>
                <w:sz w:val="20"/>
                <w:szCs w:val="20"/>
              </w:rPr>
            </w:pPr>
            <w:r w:rsidRPr="00B343E0">
              <w:rPr>
                <w:rFonts w:ascii="Times New Roman" w:hAnsi="Times New Roman" w:cs="Times New Roman"/>
                <w:b/>
                <w:sz w:val="20"/>
                <w:szCs w:val="20"/>
              </w:rPr>
              <w:t>Description</w:t>
            </w:r>
          </w:p>
        </w:tc>
      </w:tr>
      <w:tr w:rsidR="00B343E0" w:rsidRPr="00B343E0" w14:paraId="3BD8399A" w14:textId="77777777" w:rsidTr="00D30486">
        <w:tc>
          <w:tcPr>
            <w:tcW w:w="463" w:type="pct"/>
            <w:shd w:val="clear" w:color="auto" w:fill="auto"/>
            <w:vAlign w:val="center"/>
          </w:tcPr>
          <w:p w14:paraId="549F06DE" w14:textId="77777777" w:rsidR="008B29FF" w:rsidRPr="00B343E0" w:rsidRDefault="00D30486" w:rsidP="008B29FF">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01</w:t>
            </w:r>
          </w:p>
        </w:tc>
        <w:tc>
          <w:tcPr>
            <w:tcW w:w="1077" w:type="pct"/>
            <w:shd w:val="clear" w:color="auto" w:fill="auto"/>
          </w:tcPr>
          <w:p w14:paraId="73D76104" w14:textId="77777777" w:rsidR="008B29FF" w:rsidRPr="00B343E0" w:rsidRDefault="008B29FF" w:rsidP="008B29FF">
            <w:pPr>
              <w:spacing w:after="0" w:line="240" w:lineRule="auto"/>
              <w:rPr>
                <w:rFonts w:ascii="Times New Roman" w:hAnsi="Times New Roman" w:cs="Times New Roman"/>
                <w:sz w:val="20"/>
                <w:szCs w:val="20"/>
              </w:rPr>
            </w:pPr>
          </w:p>
        </w:tc>
        <w:tc>
          <w:tcPr>
            <w:tcW w:w="677" w:type="pct"/>
          </w:tcPr>
          <w:p w14:paraId="28B1C5A6" w14:textId="77777777" w:rsidR="008B29FF" w:rsidRPr="00B343E0" w:rsidRDefault="008B29FF" w:rsidP="008B29FF">
            <w:pPr>
              <w:spacing w:after="0" w:line="240" w:lineRule="auto"/>
              <w:rPr>
                <w:rFonts w:ascii="Times New Roman" w:eastAsia="Times New Roman" w:hAnsi="Times New Roman" w:cs="Times New Roman"/>
                <w:color w:val="000000"/>
                <w:sz w:val="20"/>
                <w:szCs w:val="20"/>
              </w:rPr>
            </w:pPr>
          </w:p>
        </w:tc>
        <w:tc>
          <w:tcPr>
            <w:tcW w:w="2782" w:type="pct"/>
            <w:shd w:val="clear" w:color="auto" w:fill="auto"/>
            <w:vAlign w:val="center"/>
          </w:tcPr>
          <w:p w14:paraId="46F83A0F" w14:textId="77777777" w:rsidR="008B29FF" w:rsidRPr="00B343E0" w:rsidRDefault="008B29FF" w:rsidP="008B29FF">
            <w:pPr>
              <w:rPr>
                <w:rFonts w:ascii="Times New Roman" w:hAnsi="Times New Roman" w:cs="Times New Roman"/>
                <w:sz w:val="20"/>
                <w:szCs w:val="20"/>
              </w:rPr>
            </w:pPr>
          </w:p>
        </w:tc>
      </w:tr>
      <w:tr w:rsidR="00B343E0" w:rsidRPr="00B343E0" w14:paraId="3EE12B97" w14:textId="77777777" w:rsidTr="00D30486">
        <w:trPr>
          <w:trHeight w:val="315"/>
        </w:trPr>
        <w:tc>
          <w:tcPr>
            <w:tcW w:w="463" w:type="pct"/>
            <w:shd w:val="clear" w:color="auto" w:fill="auto"/>
            <w:vAlign w:val="center"/>
          </w:tcPr>
          <w:p w14:paraId="71268EDA" w14:textId="77777777" w:rsidR="008B29FF" w:rsidRPr="00B343E0" w:rsidRDefault="00D30486" w:rsidP="008B29FF">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02</w:t>
            </w:r>
          </w:p>
        </w:tc>
        <w:tc>
          <w:tcPr>
            <w:tcW w:w="1077" w:type="pct"/>
            <w:shd w:val="clear" w:color="auto" w:fill="auto"/>
          </w:tcPr>
          <w:p w14:paraId="6F432D17" w14:textId="77777777" w:rsidR="008B29FF" w:rsidRPr="00B343E0" w:rsidRDefault="008B29FF" w:rsidP="008B29FF">
            <w:pPr>
              <w:spacing w:after="0" w:line="240" w:lineRule="auto"/>
              <w:rPr>
                <w:rFonts w:ascii="Times New Roman" w:eastAsia="Times New Roman" w:hAnsi="Times New Roman" w:cs="Times New Roman"/>
                <w:color w:val="000000"/>
                <w:sz w:val="20"/>
                <w:szCs w:val="20"/>
              </w:rPr>
            </w:pPr>
          </w:p>
        </w:tc>
        <w:tc>
          <w:tcPr>
            <w:tcW w:w="677" w:type="pct"/>
          </w:tcPr>
          <w:p w14:paraId="7F25BAC5" w14:textId="77777777" w:rsidR="008B29FF" w:rsidRPr="00B343E0" w:rsidRDefault="008B29FF" w:rsidP="008B29FF">
            <w:pPr>
              <w:spacing w:after="0" w:line="240" w:lineRule="auto"/>
              <w:rPr>
                <w:rFonts w:ascii="Times New Roman" w:eastAsia="Times New Roman" w:hAnsi="Times New Roman" w:cs="Times New Roman"/>
                <w:color w:val="000000"/>
                <w:sz w:val="20"/>
                <w:szCs w:val="20"/>
              </w:rPr>
            </w:pPr>
          </w:p>
        </w:tc>
        <w:tc>
          <w:tcPr>
            <w:tcW w:w="2782" w:type="pct"/>
            <w:shd w:val="clear" w:color="auto" w:fill="auto"/>
            <w:vAlign w:val="center"/>
          </w:tcPr>
          <w:p w14:paraId="657B1BAA" w14:textId="77777777" w:rsidR="008B29FF" w:rsidRPr="00B343E0" w:rsidRDefault="008B29FF" w:rsidP="008B29FF">
            <w:pPr>
              <w:rPr>
                <w:rFonts w:ascii="Times New Roman" w:hAnsi="Times New Roman" w:cs="Times New Roman"/>
                <w:sz w:val="20"/>
                <w:szCs w:val="20"/>
              </w:rPr>
            </w:pPr>
          </w:p>
        </w:tc>
      </w:tr>
      <w:tr w:rsidR="008B29FF" w:rsidRPr="00B343E0" w14:paraId="361EB56C" w14:textId="77777777" w:rsidTr="00D30486">
        <w:tc>
          <w:tcPr>
            <w:tcW w:w="463" w:type="pct"/>
            <w:shd w:val="clear" w:color="auto" w:fill="auto"/>
            <w:vAlign w:val="center"/>
          </w:tcPr>
          <w:p w14:paraId="5F5209BC" w14:textId="77777777" w:rsidR="008B29FF" w:rsidRPr="00B343E0" w:rsidRDefault="00D30486" w:rsidP="00FF5912">
            <w:pPr>
              <w:ind w:left="34"/>
              <w:rPr>
                <w:rFonts w:ascii="Times New Roman" w:hAnsi="Times New Roman" w:cs="Times New Roman"/>
                <w:sz w:val="20"/>
                <w:szCs w:val="20"/>
              </w:rPr>
            </w:pPr>
            <w:r>
              <w:rPr>
                <w:rFonts w:ascii="Times New Roman" w:hAnsi="Times New Roman" w:cs="Times New Roman"/>
                <w:sz w:val="20"/>
                <w:szCs w:val="20"/>
              </w:rPr>
              <w:t>UC-</w:t>
            </w:r>
            <w:r w:rsidR="008B29FF" w:rsidRPr="00B343E0">
              <w:rPr>
                <w:rFonts w:ascii="Times New Roman" w:hAnsi="Times New Roman" w:cs="Times New Roman"/>
                <w:sz w:val="20"/>
                <w:szCs w:val="20"/>
              </w:rPr>
              <w:t>03</w:t>
            </w:r>
          </w:p>
        </w:tc>
        <w:tc>
          <w:tcPr>
            <w:tcW w:w="1077" w:type="pct"/>
            <w:shd w:val="clear" w:color="auto" w:fill="auto"/>
            <w:vAlign w:val="center"/>
          </w:tcPr>
          <w:p w14:paraId="694C4EE1" w14:textId="77777777" w:rsidR="008B29FF" w:rsidRPr="00B343E0" w:rsidRDefault="008B29FF" w:rsidP="00FF5912">
            <w:pPr>
              <w:rPr>
                <w:rFonts w:ascii="Times New Roman" w:hAnsi="Times New Roman" w:cs="Times New Roman"/>
                <w:sz w:val="20"/>
                <w:szCs w:val="20"/>
              </w:rPr>
            </w:pPr>
          </w:p>
        </w:tc>
        <w:tc>
          <w:tcPr>
            <w:tcW w:w="677" w:type="pct"/>
          </w:tcPr>
          <w:p w14:paraId="2F7B08EC" w14:textId="77777777" w:rsidR="008B29FF" w:rsidRPr="00B343E0" w:rsidRDefault="008B29FF" w:rsidP="00FF5912">
            <w:pPr>
              <w:rPr>
                <w:rFonts w:ascii="Times New Roman" w:hAnsi="Times New Roman" w:cs="Times New Roman"/>
                <w:sz w:val="20"/>
                <w:szCs w:val="20"/>
              </w:rPr>
            </w:pPr>
          </w:p>
        </w:tc>
        <w:tc>
          <w:tcPr>
            <w:tcW w:w="2782" w:type="pct"/>
            <w:shd w:val="clear" w:color="auto" w:fill="auto"/>
            <w:vAlign w:val="center"/>
          </w:tcPr>
          <w:p w14:paraId="1E1210E4" w14:textId="77777777" w:rsidR="008B29FF" w:rsidRPr="00B343E0" w:rsidRDefault="008B29FF" w:rsidP="00FF5912">
            <w:pPr>
              <w:rPr>
                <w:rFonts w:ascii="Times New Roman" w:hAnsi="Times New Roman" w:cs="Times New Roman"/>
                <w:sz w:val="20"/>
                <w:szCs w:val="20"/>
              </w:rPr>
            </w:pPr>
          </w:p>
        </w:tc>
      </w:tr>
    </w:tbl>
    <w:p w14:paraId="5322CBB9" w14:textId="77777777" w:rsidR="00296F63" w:rsidRPr="00332A64" w:rsidRDefault="00296F63">
      <w:pPr>
        <w:rPr>
          <w:rFonts w:ascii="Times New Roman" w:eastAsia="Times New Roman" w:hAnsi="Times New Roman" w:cs="Times New Roman"/>
          <w:b/>
          <w:kern w:val="28"/>
          <w:sz w:val="20"/>
          <w:szCs w:val="20"/>
        </w:rPr>
      </w:pPr>
      <w:r w:rsidRPr="00332A64">
        <w:rPr>
          <w:rFonts w:ascii="Times New Roman" w:hAnsi="Times New Roman" w:cs="Times New Roman"/>
          <w:sz w:val="20"/>
          <w:szCs w:val="20"/>
        </w:rPr>
        <w:br w:type="page"/>
      </w:r>
    </w:p>
    <w:p w14:paraId="455C07B4" w14:textId="0DE2BABA" w:rsidR="00296F63" w:rsidRPr="008C077F" w:rsidRDefault="00296F63" w:rsidP="008C077F">
      <w:pPr>
        <w:pStyle w:val="Title"/>
        <w:jc w:val="left"/>
        <w:rPr>
          <w:rFonts w:ascii="Times New Roman" w:hAnsi="Times New Roman"/>
          <w:sz w:val="36"/>
          <w:szCs w:val="36"/>
        </w:rPr>
      </w:pPr>
      <w:r w:rsidRPr="00DD2AB3">
        <w:rPr>
          <w:rFonts w:ascii="Times New Roman" w:hAnsi="Times New Roman"/>
          <w:sz w:val="36"/>
          <w:szCs w:val="36"/>
        </w:rPr>
        <w:lastRenderedPageBreak/>
        <w:t>Q</w:t>
      </w:r>
      <w:r w:rsidR="00DE6A57">
        <w:rPr>
          <w:rFonts w:ascii="Times New Roman" w:hAnsi="Times New Roman"/>
          <w:sz w:val="36"/>
          <w:szCs w:val="36"/>
        </w:rPr>
        <w:t>4</w:t>
      </w:r>
      <w:r w:rsidRPr="00DD2AB3">
        <w:rPr>
          <w:rFonts w:ascii="Times New Roman" w:hAnsi="Times New Roman"/>
          <w:sz w:val="36"/>
          <w:szCs w:val="36"/>
        </w:rPr>
        <w:t>:</w:t>
      </w:r>
    </w:p>
    <w:tbl>
      <w:tblPr>
        <w:tblW w:w="91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6899"/>
        <w:gridCol w:w="1440"/>
      </w:tblGrid>
      <w:tr w:rsidR="00FD0F8F" w:rsidRPr="00B343E0" w14:paraId="357F4881" w14:textId="77777777" w:rsidTr="00FD0F8F">
        <w:tc>
          <w:tcPr>
            <w:tcW w:w="851" w:type="dxa"/>
            <w:shd w:val="clear" w:color="auto" w:fill="FFE8E1"/>
            <w:vAlign w:val="center"/>
          </w:tcPr>
          <w:p w14:paraId="76A051A4" w14:textId="77777777" w:rsidR="00FD0F8F" w:rsidRPr="00B343E0" w:rsidRDefault="00FD0F8F" w:rsidP="00FF5912">
            <w:pPr>
              <w:pStyle w:val="TableHead"/>
              <w:keepNext/>
              <w:keepLines/>
              <w:spacing w:before="60"/>
              <w:ind w:left="91" w:right="89"/>
              <w:jc w:val="center"/>
              <w:rPr>
                <w:rFonts w:ascii="Times New Roman" w:hAnsi="Times New Roman"/>
                <w:i w:val="0"/>
                <w:sz w:val="20"/>
              </w:rPr>
            </w:pPr>
            <w:r w:rsidRPr="00B343E0">
              <w:rPr>
                <w:rFonts w:ascii="Times New Roman" w:hAnsi="Times New Roman"/>
                <w:i w:val="0"/>
                <w:sz w:val="20"/>
              </w:rPr>
              <w:t>ID</w:t>
            </w:r>
          </w:p>
        </w:tc>
        <w:tc>
          <w:tcPr>
            <w:tcW w:w="6899" w:type="dxa"/>
            <w:shd w:val="clear" w:color="auto" w:fill="FFE8E1"/>
            <w:vAlign w:val="center"/>
          </w:tcPr>
          <w:p w14:paraId="7F68E4D4" w14:textId="77777777" w:rsidR="00FD0F8F" w:rsidRPr="00B343E0" w:rsidRDefault="00FD0F8F" w:rsidP="00FF5912">
            <w:pPr>
              <w:pStyle w:val="TableHead"/>
              <w:keepNext/>
              <w:keepLines/>
              <w:spacing w:before="60"/>
              <w:ind w:left="91" w:right="99"/>
              <w:jc w:val="center"/>
              <w:rPr>
                <w:rFonts w:ascii="Times New Roman" w:hAnsi="Times New Roman"/>
                <w:i w:val="0"/>
                <w:sz w:val="20"/>
              </w:rPr>
            </w:pPr>
            <w:r w:rsidRPr="00B343E0">
              <w:rPr>
                <w:rFonts w:ascii="Times New Roman" w:hAnsi="Times New Roman"/>
                <w:i w:val="0"/>
                <w:sz w:val="20"/>
              </w:rPr>
              <w:t>Rule Definition</w:t>
            </w:r>
          </w:p>
        </w:tc>
        <w:tc>
          <w:tcPr>
            <w:tcW w:w="1440" w:type="dxa"/>
            <w:shd w:val="clear" w:color="auto" w:fill="FFE8E1"/>
          </w:tcPr>
          <w:p w14:paraId="761F9AB7" w14:textId="77777777" w:rsidR="00FD0F8F" w:rsidRPr="00B343E0" w:rsidRDefault="00FD0F8F" w:rsidP="00FD0F8F">
            <w:pPr>
              <w:pStyle w:val="TableHead"/>
              <w:keepNext/>
              <w:keepLines/>
              <w:spacing w:before="60"/>
              <w:ind w:left="91" w:right="89"/>
              <w:jc w:val="center"/>
              <w:rPr>
                <w:rFonts w:ascii="Times New Roman" w:hAnsi="Times New Roman"/>
                <w:i w:val="0"/>
                <w:sz w:val="20"/>
              </w:rPr>
            </w:pPr>
            <w:r>
              <w:rPr>
                <w:rFonts w:ascii="Times New Roman" w:hAnsi="Times New Roman"/>
                <w:i w:val="0"/>
                <w:sz w:val="20"/>
              </w:rPr>
              <w:t>Use cases</w:t>
            </w:r>
          </w:p>
        </w:tc>
      </w:tr>
      <w:tr w:rsidR="00FD0F8F" w:rsidRPr="00B343E0" w14:paraId="7B220F5D" w14:textId="77777777" w:rsidTr="00FD0F8F">
        <w:tc>
          <w:tcPr>
            <w:tcW w:w="851" w:type="dxa"/>
          </w:tcPr>
          <w:p w14:paraId="6F0D5799" w14:textId="77777777" w:rsidR="00FD0F8F" w:rsidRPr="00B343E0" w:rsidRDefault="00FD0F8F" w:rsidP="00FF5912">
            <w:pPr>
              <w:pStyle w:val="TableText"/>
              <w:spacing w:line="240" w:lineRule="exact"/>
              <w:ind w:left="91" w:right="89" w:hanging="1"/>
              <w:rPr>
                <w:sz w:val="20"/>
              </w:rPr>
            </w:pPr>
            <w:r w:rsidRPr="00B343E0">
              <w:rPr>
                <w:sz w:val="20"/>
              </w:rPr>
              <w:t>BR-01</w:t>
            </w:r>
          </w:p>
        </w:tc>
        <w:tc>
          <w:tcPr>
            <w:tcW w:w="6899" w:type="dxa"/>
          </w:tcPr>
          <w:p w14:paraId="6DE68782" w14:textId="46329ED8" w:rsidR="00FD0F8F" w:rsidRPr="00B343E0" w:rsidRDefault="008C077F" w:rsidP="00FF5912">
            <w:pPr>
              <w:pStyle w:val="TableText"/>
              <w:spacing w:line="240" w:lineRule="exact"/>
              <w:ind w:left="91" w:right="99"/>
              <w:rPr>
                <w:sz w:val="20"/>
              </w:rPr>
            </w:pPr>
            <w:r w:rsidRPr="008C077F">
              <w:rPr>
                <w:sz w:val="20"/>
              </w:rPr>
              <w:t>Only one customer's birds can occupy a cage at a time.</w:t>
            </w:r>
          </w:p>
        </w:tc>
        <w:tc>
          <w:tcPr>
            <w:tcW w:w="1440" w:type="dxa"/>
          </w:tcPr>
          <w:p w14:paraId="3FE97B0A" w14:textId="77777777" w:rsidR="00FD0F8F" w:rsidRPr="00B343E0" w:rsidRDefault="00FD0F8F" w:rsidP="00FF5912">
            <w:pPr>
              <w:pStyle w:val="TableText"/>
              <w:spacing w:line="240" w:lineRule="exact"/>
              <w:ind w:left="91" w:right="99"/>
              <w:rPr>
                <w:sz w:val="20"/>
              </w:rPr>
            </w:pPr>
            <w:r>
              <w:rPr>
                <w:sz w:val="20"/>
              </w:rPr>
              <w:t>UC-01, UC-02</w:t>
            </w:r>
          </w:p>
        </w:tc>
      </w:tr>
      <w:tr w:rsidR="00FD0F8F" w:rsidRPr="00B343E0" w14:paraId="3A80225D" w14:textId="77777777" w:rsidTr="00FD0F8F">
        <w:tc>
          <w:tcPr>
            <w:tcW w:w="851" w:type="dxa"/>
          </w:tcPr>
          <w:p w14:paraId="64B44FBB" w14:textId="77777777" w:rsidR="00FD0F8F" w:rsidRPr="00B343E0" w:rsidRDefault="00FD0F8F" w:rsidP="00FF5912">
            <w:pPr>
              <w:pStyle w:val="TableText"/>
              <w:spacing w:line="240" w:lineRule="exact"/>
              <w:ind w:left="91" w:right="89"/>
              <w:rPr>
                <w:sz w:val="20"/>
              </w:rPr>
            </w:pPr>
            <w:r w:rsidRPr="00B343E0">
              <w:rPr>
                <w:sz w:val="20"/>
              </w:rPr>
              <w:t>BR-02</w:t>
            </w:r>
          </w:p>
        </w:tc>
        <w:tc>
          <w:tcPr>
            <w:tcW w:w="6899" w:type="dxa"/>
          </w:tcPr>
          <w:p w14:paraId="746396F7" w14:textId="7AC1D320" w:rsidR="00FD0F8F" w:rsidRPr="00B343E0" w:rsidRDefault="008C077F" w:rsidP="00FF5912">
            <w:pPr>
              <w:pStyle w:val="TableText"/>
              <w:spacing w:line="240" w:lineRule="exact"/>
              <w:ind w:left="91" w:right="99"/>
              <w:rPr>
                <w:sz w:val="20"/>
              </w:rPr>
            </w:pPr>
            <w:r w:rsidRPr="008C077F">
              <w:rPr>
                <w:sz w:val="20"/>
              </w:rPr>
              <w:t>The boarding price is reduced by 50% for each additional bird placed in the same cage.</w:t>
            </w:r>
          </w:p>
        </w:tc>
        <w:tc>
          <w:tcPr>
            <w:tcW w:w="1440" w:type="dxa"/>
          </w:tcPr>
          <w:p w14:paraId="2BA3805C" w14:textId="77777777" w:rsidR="00FD0F8F" w:rsidRPr="00B343E0" w:rsidRDefault="00FD0F8F" w:rsidP="00FF5912">
            <w:pPr>
              <w:pStyle w:val="TableText"/>
              <w:spacing w:line="240" w:lineRule="exact"/>
              <w:ind w:left="91" w:right="99"/>
              <w:rPr>
                <w:sz w:val="20"/>
              </w:rPr>
            </w:pPr>
          </w:p>
        </w:tc>
      </w:tr>
      <w:tr w:rsidR="00FD0F8F" w:rsidRPr="00B343E0" w14:paraId="7376F4F7" w14:textId="77777777" w:rsidTr="00FD0F8F">
        <w:tc>
          <w:tcPr>
            <w:tcW w:w="851" w:type="dxa"/>
          </w:tcPr>
          <w:p w14:paraId="60B31490" w14:textId="77777777" w:rsidR="00FD0F8F" w:rsidRPr="00B343E0" w:rsidRDefault="00FD0F8F" w:rsidP="00FF5912">
            <w:pPr>
              <w:pStyle w:val="TableText"/>
              <w:spacing w:line="240" w:lineRule="exact"/>
              <w:ind w:left="91" w:right="89"/>
              <w:rPr>
                <w:sz w:val="20"/>
              </w:rPr>
            </w:pPr>
            <w:r>
              <w:rPr>
                <w:sz w:val="20"/>
              </w:rPr>
              <w:t>BR-03</w:t>
            </w:r>
          </w:p>
        </w:tc>
        <w:tc>
          <w:tcPr>
            <w:tcW w:w="6899" w:type="dxa"/>
          </w:tcPr>
          <w:p w14:paraId="5128BCCA" w14:textId="633C5F08" w:rsidR="00FD0F8F" w:rsidRPr="00B343E0" w:rsidRDefault="008C077F" w:rsidP="00FF5912">
            <w:pPr>
              <w:pStyle w:val="TableText"/>
              <w:spacing w:line="240" w:lineRule="exact"/>
              <w:ind w:left="91" w:right="99"/>
              <w:rPr>
                <w:sz w:val="20"/>
              </w:rPr>
            </w:pPr>
            <w:r w:rsidRPr="008C077F">
              <w:rPr>
                <w:sz w:val="20"/>
              </w:rPr>
              <w:t>Customers receive a 50% refund for cancellations before the deadline, and no refund after.</w:t>
            </w:r>
          </w:p>
        </w:tc>
        <w:tc>
          <w:tcPr>
            <w:tcW w:w="1440" w:type="dxa"/>
          </w:tcPr>
          <w:p w14:paraId="22DF817A" w14:textId="77777777" w:rsidR="00FD0F8F" w:rsidRPr="00B343E0" w:rsidRDefault="00FD0F8F" w:rsidP="00FF5912">
            <w:pPr>
              <w:pStyle w:val="TableText"/>
              <w:spacing w:line="240" w:lineRule="exact"/>
              <w:ind w:left="91" w:right="99"/>
              <w:rPr>
                <w:sz w:val="20"/>
              </w:rPr>
            </w:pPr>
          </w:p>
        </w:tc>
      </w:tr>
      <w:tr w:rsidR="008C077F" w:rsidRPr="00B343E0" w14:paraId="38BBEC6F" w14:textId="77777777" w:rsidTr="00FD0F8F">
        <w:tc>
          <w:tcPr>
            <w:tcW w:w="851" w:type="dxa"/>
          </w:tcPr>
          <w:p w14:paraId="152028F0" w14:textId="1ADDDDA5" w:rsidR="008C077F" w:rsidRDefault="008C077F" w:rsidP="00FF5912">
            <w:pPr>
              <w:pStyle w:val="TableText"/>
              <w:spacing w:line="240" w:lineRule="exact"/>
              <w:ind w:left="91" w:right="89"/>
              <w:rPr>
                <w:sz w:val="20"/>
              </w:rPr>
            </w:pPr>
            <w:r w:rsidRPr="008C077F">
              <w:rPr>
                <w:sz w:val="20"/>
              </w:rPr>
              <w:t>BR-0</w:t>
            </w:r>
            <w:r>
              <w:rPr>
                <w:sz w:val="20"/>
              </w:rPr>
              <w:t>4</w:t>
            </w:r>
          </w:p>
        </w:tc>
        <w:tc>
          <w:tcPr>
            <w:tcW w:w="6899" w:type="dxa"/>
          </w:tcPr>
          <w:p w14:paraId="0DCF3AD5" w14:textId="4FD7B995" w:rsidR="008C077F" w:rsidRPr="008C077F" w:rsidRDefault="008C077F" w:rsidP="00FF5912">
            <w:pPr>
              <w:pStyle w:val="TableText"/>
              <w:spacing w:line="240" w:lineRule="exact"/>
              <w:ind w:left="91" w:right="99"/>
              <w:rPr>
                <w:sz w:val="20"/>
              </w:rPr>
            </w:pPr>
            <w:r w:rsidRPr="008C077F">
              <w:rPr>
                <w:sz w:val="20"/>
              </w:rPr>
              <w:t>New customer accounts require approval by store staff or owner before login.</w:t>
            </w:r>
          </w:p>
        </w:tc>
        <w:tc>
          <w:tcPr>
            <w:tcW w:w="1440" w:type="dxa"/>
          </w:tcPr>
          <w:p w14:paraId="6210C755" w14:textId="77777777" w:rsidR="008C077F" w:rsidRPr="00B343E0" w:rsidRDefault="008C077F" w:rsidP="00FF5912">
            <w:pPr>
              <w:pStyle w:val="TableText"/>
              <w:spacing w:line="240" w:lineRule="exact"/>
              <w:ind w:left="91" w:right="99"/>
              <w:rPr>
                <w:sz w:val="20"/>
              </w:rPr>
            </w:pPr>
          </w:p>
        </w:tc>
      </w:tr>
      <w:tr w:rsidR="008C077F" w:rsidRPr="00B343E0" w14:paraId="293C53F8" w14:textId="77777777" w:rsidTr="00FD0F8F">
        <w:tc>
          <w:tcPr>
            <w:tcW w:w="851" w:type="dxa"/>
          </w:tcPr>
          <w:p w14:paraId="728EF284" w14:textId="4CEE7C2A" w:rsidR="008C077F" w:rsidRDefault="008C077F" w:rsidP="00FF5912">
            <w:pPr>
              <w:pStyle w:val="TableText"/>
              <w:spacing w:line="240" w:lineRule="exact"/>
              <w:ind w:left="91" w:right="89"/>
              <w:rPr>
                <w:sz w:val="20"/>
              </w:rPr>
            </w:pPr>
            <w:r w:rsidRPr="008C077F">
              <w:rPr>
                <w:sz w:val="20"/>
              </w:rPr>
              <w:t>BR-0</w:t>
            </w:r>
            <w:r>
              <w:rPr>
                <w:sz w:val="20"/>
              </w:rPr>
              <w:t>5</w:t>
            </w:r>
          </w:p>
        </w:tc>
        <w:tc>
          <w:tcPr>
            <w:tcW w:w="6899" w:type="dxa"/>
          </w:tcPr>
          <w:p w14:paraId="70FA9DC6" w14:textId="7B277A4D" w:rsidR="008C077F" w:rsidRPr="008C077F" w:rsidRDefault="008C077F" w:rsidP="00FF5912">
            <w:pPr>
              <w:pStyle w:val="TableText"/>
              <w:spacing w:line="240" w:lineRule="exact"/>
              <w:ind w:left="91" w:right="99"/>
              <w:rPr>
                <w:sz w:val="20"/>
              </w:rPr>
            </w:pPr>
            <w:r w:rsidRPr="008C077F">
              <w:rPr>
                <w:sz w:val="20"/>
              </w:rPr>
              <w:t>After 5 consecutive failed login attempts, the customer's account is locked for security reasons.</w:t>
            </w:r>
          </w:p>
        </w:tc>
        <w:tc>
          <w:tcPr>
            <w:tcW w:w="1440" w:type="dxa"/>
          </w:tcPr>
          <w:p w14:paraId="59839D74" w14:textId="77777777" w:rsidR="008C077F" w:rsidRPr="00B343E0" w:rsidRDefault="008C077F" w:rsidP="00FF5912">
            <w:pPr>
              <w:pStyle w:val="TableText"/>
              <w:spacing w:line="240" w:lineRule="exact"/>
              <w:ind w:left="91" w:right="99"/>
              <w:rPr>
                <w:sz w:val="20"/>
              </w:rPr>
            </w:pPr>
          </w:p>
        </w:tc>
      </w:tr>
    </w:tbl>
    <w:p w14:paraId="35A0AB28" w14:textId="77777777" w:rsidR="00B93CE4" w:rsidRPr="00DD2AB3" w:rsidRDefault="00B93CE4" w:rsidP="00B93CE4">
      <w:pPr>
        <w:rPr>
          <w:rFonts w:ascii="Times New Roman" w:hAnsi="Times New Roman" w:cs="Times New Roman"/>
        </w:rPr>
      </w:pPr>
    </w:p>
    <w:p w14:paraId="6FD2E815" w14:textId="77777777" w:rsidR="00CD2C98" w:rsidRDefault="00CD2C98" w:rsidP="00B93CE4">
      <w:pPr>
        <w:rPr>
          <w:rFonts w:ascii="Times New Roman" w:hAnsi="Times New Roman" w:cs="Times New Roman"/>
          <w:b/>
          <w:sz w:val="36"/>
          <w:szCs w:val="36"/>
        </w:rPr>
      </w:pPr>
    </w:p>
    <w:p w14:paraId="091E6392" w14:textId="77777777" w:rsidR="00CD2C98" w:rsidRDefault="00CD2C98" w:rsidP="00B93CE4">
      <w:pPr>
        <w:rPr>
          <w:rFonts w:ascii="Times New Roman" w:hAnsi="Times New Roman" w:cs="Times New Roman"/>
          <w:b/>
          <w:sz w:val="36"/>
          <w:szCs w:val="36"/>
        </w:rPr>
      </w:pPr>
    </w:p>
    <w:p w14:paraId="6DDE87EA" w14:textId="77777777" w:rsidR="00CD2C98" w:rsidRDefault="00CD2C98" w:rsidP="00B93CE4">
      <w:pPr>
        <w:rPr>
          <w:rFonts w:ascii="Times New Roman" w:hAnsi="Times New Roman" w:cs="Times New Roman"/>
          <w:b/>
          <w:sz w:val="36"/>
          <w:szCs w:val="36"/>
        </w:rPr>
      </w:pPr>
    </w:p>
    <w:p w14:paraId="0D111ED6" w14:textId="77777777" w:rsidR="00CD2C98" w:rsidRDefault="00CD2C98" w:rsidP="00B93CE4">
      <w:pPr>
        <w:rPr>
          <w:rFonts w:ascii="Times New Roman" w:hAnsi="Times New Roman" w:cs="Times New Roman"/>
          <w:b/>
          <w:sz w:val="36"/>
          <w:szCs w:val="36"/>
        </w:rPr>
      </w:pPr>
    </w:p>
    <w:p w14:paraId="64D8B0E9" w14:textId="77777777" w:rsidR="00CD2C98" w:rsidRDefault="00CD2C98" w:rsidP="00B93CE4">
      <w:pPr>
        <w:rPr>
          <w:rFonts w:ascii="Times New Roman" w:hAnsi="Times New Roman" w:cs="Times New Roman"/>
          <w:b/>
          <w:sz w:val="36"/>
          <w:szCs w:val="36"/>
        </w:rPr>
      </w:pPr>
    </w:p>
    <w:p w14:paraId="6807CB2F" w14:textId="77777777" w:rsidR="00CD2C98" w:rsidRDefault="00CD2C98" w:rsidP="00B93CE4">
      <w:pPr>
        <w:rPr>
          <w:rFonts w:ascii="Times New Roman" w:hAnsi="Times New Roman" w:cs="Times New Roman"/>
          <w:b/>
          <w:sz w:val="36"/>
          <w:szCs w:val="36"/>
        </w:rPr>
      </w:pPr>
    </w:p>
    <w:p w14:paraId="0E0AC389" w14:textId="77777777" w:rsidR="00CD2C98" w:rsidRDefault="00CD2C98" w:rsidP="00B93CE4">
      <w:pPr>
        <w:rPr>
          <w:rFonts w:ascii="Times New Roman" w:hAnsi="Times New Roman" w:cs="Times New Roman"/>
          <w:b/>
          <w:sz w:val="36"/>
          <w:szCs w:val="36"/>
        </w:rPr>
      </w:pPr>
    </w:p>
    <w:p w14:paraId="4DFC231B" w14:textId="77777777" w:rsidR="00CD2C98" w:rsidRDefault="00CD2C98" w:rsidP="00B93CE4">
      <w:pPr>
        <w:rPr>
          <w:rFonts w:ascii="Times New Roman" w:hAnsi="Times New Roman" w:cs="Times New Roman"/>
          <w:b/>
          <w:sz w:val="36"/>
          <w:szCs w:val="36"/>
        </w:rPr>
      </w:pPr>
    </w:p>
    <w:p w14:paraId="5CDB8F75" w14:textId="77777777" w:rsidR="00CD2C98" w:rsidRDefault="00CD2C98" w:rsidP="00B93CE4">
      <w:pPr>
        <w:rPr>
          <w:rFonts w:ascii="Times New Roman" w:hAnsi="Times New Roman" w:cs="Times New Roman"/>
          <w:b/>
          <w:sz w:val="36"/>
          <w:szCs w:val="36"/>
        </w:rPr>
      </w:pPr>
    </w:p>
    <w:p w14:paraId="6E1B74BC" w14:textId="77777777" w:rsidR="00CD2C98" w:rsidRDefault="00CD2C98" w:rsidP="00B93CE4">
      <w:pPr>
        <w:rPr>
          <w:rFonts w:ascii="Times New Roman" w:hAnsi="Times New Roman" w:cs="Times New Roman"/>
          <w:b/>
          <w:sz w:val="36"/>
          <w:szCs w:val="36"/>
        </w:rPr>
      </w:pPr>
    </w:p>
    <w:p w14:paraId="2E5A4C74" w14:textId="77777777" w:rsidR="00CD2C98" w:rsidRDefault="00CD2C98" w:rsidP="00B93CE4">
      <w:pPr>
        <w:rPr>
          <w:rFonts w:ascii="Times New Roman" w:hAnsi="Times New Roman" w:cs="Times New Roman"/>
          <w:b/>
          <w:sz w:val="36"/>
          <w:szCs w:val="36"/>
        </w:rPr>
      </w:pPr>
    </w:p>
    <w:p w14:paraId="5933D73B" w14:textId="77777777" w:rsidR="00CD2C98" w:rsidRDefault="00CD2C98" w:rsidP="00B93CE4">
      <w:pPr>
        <w:rPr>
          <w:rFonts w:ascii="Times New Roman" w:hAnsi="Times New Roman" w:cs="Times New Roman"/>
          <w:b/>
          <w:sz w:val="36"/>
          <w:szCs w:val="36"/>
        </w:rPr>
      </w:pPr>
    </w:p>
    <w:p w14:paraId="34D4CB26" w14:textId="77777777" w:rsidR="00CD2C98" w:rsidRDefault="00CD2C98" w:rsidP="00B93CE4">
      <w:pPr>
        <w:rPr>
          <w:rFonts w:ascii="Times New Roman" w:hAnsi="Times New Roman" w:cs="Times New Roman"/>
          <w:b/>
          <w:sz w:val="36"/>
          <w:szCs w:val="36"/>
        </w:rPr>
      </w:pPr>
    </w:p>
    <w:p w14:paraId="62824D0A" w14:textId="77777777" w:rsidR="007B6A9E" w:rsidRDefault="00B93CE4" w:rsidP="00260327">
      <w:pPr>
        <w:rPr>
          <w:rFonts w:ascii="Times New Roman" w:hAnsi="Times New Roman" w:cs="Times New Roman"/>
          <w:b/>
          <w:sz w:val="36"/>
          <w:szCs w:val="36"/>
        </w:rPr>
      </w:pPr>
      <w:r w:rsidRPr="00DD2AB3">
        <w:rPr>
          <w:rFonts w:ascii="Times New Roman" w:hAnsi="Times New Roman" w:cs="Times New Roman"/>
          <w:b/>
          <w:sz w:val="36"/>
          <w:szCs w:val="36"/>
        </w:rPr>
        <w:t>Q</w:t>
      </w:r>
      <w:r w:rsidR="00020101">
        <w:rPr>
          <w:rFonts w:ascii="Times New Roman" w:hAnsi="Times New Roman" w:cs="Times New Roman"/>
          <w:b/>
          <w:sz w:val="36"/>
          <w:szCs w:val="36"/>
        </w:rPr>
        <w:t>5</w:t>
      </w:r>
      <w:r w:rsidRPr="00DD2AB3">
        <w:rPr>
          <w:rFonts w:ascii="Times New Roman" w:hAnsi="Times New Roman" w:cs="Times New Roman"/>
          <w:b/>
          <w:sz w:val="36"/>
          <w:szCs w:val="36"/>
        </w:rPr>
        <w:t>:</w:t>
      </w:r>
      <w:r w:rsidR="00155A39">
        <w:rPr>
          <w:rFonts w:ascii="Times New Roman" w:hAnsi="Times New Roman" w:cs="Times New Roman"/>
          <w:b/>
          <w:sz w:val="36"/>
          <w:szCs w:val="36"/>
        </w:rPr>
        <w:t xml:space="preserve"> </w:t>
      </w:r>
    </w:p>
    <w:p w14:paraId="49F943E4" w14:textId="77777777" w:rsidR="008C077F" w:rsidRPr="008C077F" w:rsidRDefault="008C077F" w:rsidP="008C077F">
      <w:pPr>
        <w:rPr>
          <w:rFonts w:ascii="Times New Roman" w:hAnsi="Times New Roman" w:cs="Times New Roman"/>
          <w:bCs/>
          <w:sz w:val="20"/>
          <w:szCs w:val="20"/>
        </w:rPr>
      </w:pPr>
      <w:r w:rsidRPr="008C077F">
        <w:rPr>
          <w:rFonts w:ascii="Times New Roman" w:hAnsi="Times New Roman" w:cs="Times New Roman"/>
          <w:bCs/>
          <w:sz w:val="20"/>
          <w:szCs w:val="20"/>
        </w:rPr>
        <w:lastRenderedPageBreak/>
        <w:t>a. Security (Usability):</w:t>
      </w:r>
    </w:p>
    <w:p w14:paraId="7AAE6DDF" w14:textId="77777777" w:rsidR="008C077F" w:rsidRPr="008C077F" w:rsidRDefault="008C077F" w:rsidP="008C077F">
      <w:pPr>
        <w:rPr>
          <w:rFonts w:ascii="Times New Roman" w:hAnsi="Times New Roman" w:cs="Times New Roman"/>
          <w:bCs/>
          <w:sz w:val="20"/>
          <w:szCs w:val="20"/>
        </w:rPr>
      </w:pPr>
    </w:p>
    <w:p w14:paraId="10BA015F" w14:textId="77777777" w:rsidR="008C077F" w:rsidRPr="008C077F" w:rsidRDefault="008C077F" w:rsidP="008C077F">
      <w:pPr>
        <w:pStyle w:val="ListParagraph"/>
        <w:numPr>
          <w:ilvl w:val="0"/>
          <w:numId w:val="13"/>
        </w:numPr>
        <w:rPr>
          <w:rFonts w:ascii="Times New Roman" w:hAnsi="Times New Roman" w:cs="Times New Roman"/>
          <w:bCs/>
          <w:sz w:val="20"/>
          <w:szCs w:val="20"/>
        </w:rPr>
      </w:pPr>
      <w:r w:rsidRPr="008C077F">
        <w:rPr>
          <w:rFonts w:ascii="Times New Roman" w:hAnsi="Times New Roman" w:cs="Times New Roman"/>
          <w:bCs/>
          <w:sz w:val="20"/>
          <w:szCs w:val="20"/>
        </w:rPr>
        <w:t>Password Strength: The system should require passwords for customer accounts to be a minimum of 12 characters in length and include a combination of uppercase and lowercase letters, numbers, and symbols.</w:t>
      </w:r>
    </w:p>
    <w:p w14:paraId="4AD348A4" w14:textId="77777777" w:rsidR="008C077F" w:rsidRPr="008C077F" w:rsidRDefault="008C077F" w:rsidP="008C077F">
      <w:pPr>
        <w:pStyle w:val="ListParagraph"/>
        <w:numPr>
          <w:ilvl w:val="1"/>
          <w:numId w:val="13"/>
        </w:numPr>
        <w:rPr>
          <w:rFonts w:ascii="Times New Roman" w:hAnsi="Times New Roman" w:cs="Times New Roman"/>
          <w:bCs/>
          <w:sz w:val="20"/>
          <w:szCs w:val="20"/>
        </w:rPr>
      </w:pPr>
      <w:r w:rsidRPr="008C077F">
        <w:rPr>
          <w:rFonts w:ascii="Times New Roman" w:hAnsi="Times New Roman" w:cs="Times New Roman"/>
          <w:bCs/>
          <w:sz w:val="20"/>
          <w:szCs w:val="20"/>
        </w:rPr>
        <w:t xml:space="preserve">Explanation: A minimum password length of 12 characters is considered more secure than 8 nowadays. </w:t>
      </w:r>
      <w:bookmarkStart w:id="0" w:name="_GoBack"/>
      <w:bookmarkEnd w:id="0"/>
      <w:r w:rsidRPr="008C077F">
        <w:rPr>
          <w:rFonts w:ascii="Times New Roman" w:hAnsi="Times New Roman" w:cs="Times New Roman"/>
          <w:bCs/>
          <w:sz w:val="20"/>
          <w:szCs w:val="20"/>
        </w:rPr>
        <w:t>Enforcing a combination of character types makes passwords harder to crack through brute-force attacks.</w:t>
      </w:r>
    </w:p>
    <w:p w14:paraId="26969F16" w14:textId="77777777" w:rsidR="008C077F" w:rsidRPr="008C077F" w:rsidRDefault="008C077F" w:rsidP="008C077F">
      <w:pPr>
        <w:pStyle w:val="ListParagraph"/>
        <w:numPr>
          <w:ilvl w:val="1"/>
          <w:numId w:val="13"/>
        </w:numPr>
        <w:rPr>
          <w:rFonts w:ascii="Times New Roman" w:hAnsi="Times New Roman" w:cs="Times New Roman"/>
          <w:bCs/>
          <w:sz w:val="20"/>
          <w:szCs w:val="20"/>
        </w:rPr>
      </w:pPr>
      <w:r w:rsidRPr="008C077F">
        <w:rPr>
          <w:rFonts w:ascii="Times New Roman" w:hAnsi="Times New Roman" w:cs="Times New Roman"/>
          <w:bCs/>
          <w:sz w:val="20"/>
          <w:szCs w:val="20"/>
        </w:rPr>
        <w:t>Testing: Testers can verify password requirements by attempting to create accounts with passwords that don't meet the criteria. The system should prevent account creation with weak passwords.</w:t>
      </w:r>
    </w:p>
    <w:p w14:paraId="7B61CADB" w14:textId="68FF9BA7" w:rsidR="008C077F" w:rsidRPr="008C077F" w:rsidRDefault="008C077F" w:rsidP="008C077F">
      <w:pPr>
        <w:pStyle w:val="ListParagraph"/>
        <w:numPr>
          <w:ilvl w:val="0"/>
          <w:numId w:val="13"/>
        </w:numPr>
        <w:rPr>
          <w:rFonts w:ascii="Times New Roman" w:hAnsi="Times New Roman" w:cs="Times New Roman"/>
          <w:bCs/>
          <w:sz w:val="20"/>
          <w:szCs w:val="20"/>
        </w:rPr>
      </w:pPr>
      <w:r w:rsidRPr="008C077F">
        <w:rPr>
          <w:rFonts w:ascii="Times New Roman" w:hAnsi="Times New Roman" w:cs="Times New Roman"/>
          <w:bCs/>
          <w:sz w:val="20"/>
          <w:szCs w:val="20"/>
        </w:rPr>
        <w:t>Secure Communication: The system should implement secure communication protocols (HTTPS) to protect user data during transmission. This can be verified by testers using browser developer tools to inspect network traffic and ensure data is encrypted (HTTPS instead of HTTP) during login, registration, and other sensitive actions.</w:t>
      </w:r>
    </w:p>
    <w:p w14:paraId="71B038C7" w14:textId="77777777" w:rsidR="008C077F" w:rsidRPr="008C077F" w:rsidRDefault="008C077F" w:rsidP="008C077F">
      <w:pPr>
        <w:rPr>
          <w:rFonts w:ascii="Times New Roman" w:hAnsi="Times New Roman" w:cs="Times New Roman"/>
          <w:bCs/>
          <w:sz w:val="20"/>
          <w:szCs w:val="20"/>
        </w:rPr>
      </w:pPr>
      <w:r w:rsidRPr="008C077F">
        <w:rPr>
          <w:rFonts w:ascii="Times New Roman" w:hAnsi="Times New Roman" w:cs="Times New Roman"/>
          <w:bCs/>
          <w:sz w:val="20"/>
          <w:szCs w:val="20"/>
        </w:rPr>
        <w:t>b. Performance (Availability):</w:t>
      </w:r>
    </w:p>
    <w:p w14:paraId="107F2900" w14:textId="77777777" w:rsidR="008C077F" w:rsidRPr="008C077F" w:rsidRDefault="008C077F" w:rsidP="008C077F">
      <w:pPr>
        <w:rPr>
          <w:rFonts w:ascii="Times New Roman" w:hAnsi="Times New Roman" w:cs="Times New Roman"/>
          <w:bCs/>
          <w:sz w:val="20"/>
          <w:szCs w:val="20"/>
        </w:rPr>
      </w:pPr>
    </w:p>
    <w:p w14:paraId="79549E78" w14:textId="77777777" w:rsidR="008C077F" w:rsidRPr="008C077F" w:rsidRDefault="008C077F" w:rsidP="008C077F">
      <w:pPr>
        <w:pStyle w:val="ListParagraph"/>
        <w:numPr>
          <w:ilvl w:val="0"/>
          <w:numId w:val="14"/>
        </w:numPr>
        <w:rPr>
          <w:rFonts w:ascii="Times New Roman" w:hAnsi="Times New Roman" w:cs="Times New Roman"/>
          <w:bCs/>
          <w:sz w:val="20"/>
          <w:szCs w:val="20"/>
        </w:rPr>
      </w:pPr>
      <w:r w:rsidRPr="008C077F">
        <w:rPr>
          <w:rFonts w:ascii="Times New Roman" w:hAnsi="Times New Roman" w:cs="Times New Roman"/>
          <w:bCs/>
          <w:sz w:val="20"/>
          <w:szCs w:val="20"/>
        </w:rPr>
        <w:t>System Uptime: The system should be available at least 99.5% of the time during peak hours (e.g., weekends, holidays).</w:t>
      </w:r>
    </w:p>
    <w:p w14:paraId="3E5047A6" w14:textId="77777777" w:rsidR="008C077F" w:rsidRPr="008C077F" w:rsidRDefault="008C077F" w:rsidP="008C077F">
      <w:pPr>
        <w:pStyle w:val="ListParagraph"/>
        <w:numPr>
          <w:ilvl w:val="1"/>
          <w:numId w:val="14"/>
        </w:numPr>
        <w:rPr>
          <w:rFonts w:ascii="Times New Roman" w:hAnsi="Times New Roman" w:cs="Times New Roman"/>
          <w:bCs/>
          <w:sz w:val="20"/>
          <w:szCs w:val="20"/>
        </w:rPr>
      </w:pPr>
      <w:r w:rsidRPr="008C077F">
        <w:rPr>
          <w:rFonts w:ascii="Times New Roman" w:hAnsi="Times New Roman" w:cs="Times New Roman"/>
          <w:bCs/>
          <w:sz w:val="20"/>
          <w:szCs w:val="20"/>
        </w:rPr>
        <w:t>Explanation: 99.5% uptime translates to a maximum downtime of 21.6 minutes per week, which is a reasonable target for a business-critical system.</w:t>
      </w:r>
    </w:p>
    <w:p w14:paraId="28D96E11" w14:textId="77777777" w:rsidR="008C077F" w:rsidRPr="008C077F" w:rsidRDefault="008C077F" w:rsidP="008C077F">
      <w:pPr>
        <w:pStyle w:val="ListParagraph"/>
        <w:numPr>
          <w:ilvl w:val="1"/>
          <w:numId w:val="14"/>
        </w:numPr>
        <w:rPr>
          <w:rFonts w:ascii="Times New Roman" w:hAnsi="Times New Roman" w:cs="Times New Roman"/>
          <w:bCs/>
          <w:sz w:val="20"/>
          <w:szCs w:val="20"/>
        </w:rPr>
      </w:pPr>
      <w:r w:rsidRPr="008C077F">
        <w:rPr>
          <w:rFonts w:ascii="Times New Roman" w:hAnsi="Times New Roman" w:cs="Times New Roman"/>
          <w:bCs/>
          <w:sz w:val="20"/>
          <w:szCs w:val="20"/>
        </w:rPr>
        <w:t>Testing: Testers can use automated monitoring tools to track system uptime over a period of time. Analyzing these metrics will reveal if the uptime target is being met.</w:t>
      </w:r>
    </w:p>
    <w:p w14:paraId="386055F2" w14:textId="77777777" w:rsidR="008C077F" w:rsidRPr="008C077F" w:rsidRDefault="008C077F" w:rsidP="008C077F">
      <w:pPr>
        <w:pStyle w:val="ListParagraph"/>
        <w:numPr>
          <w:ilvl w:val="0"/>
          <w:numId w:val="14"/>
        </w:numPr>
        <w:rPr>
          <w:rFonts w:ascii="Times New Roman" w:hAnsi="Times New Roman" w:cs="Times New Roman"/>
          <w:bCs/>
          <w:sz w:val="20"/>
          <w:szCs w:val="20"/>
        </w:rPr>
      </w:pPr>
      <w:r w:rsidRPr="008C077F">
        <w:rPr>
          <w:rFonts w:ascii="Times New Roman" w:hAnsi="Times New Roman" w:cs="Times New Roman"/>
          <w:bCs/>
          <w:sz w:val="20"/>
          <w:szCs w:val="20"/>
        </w:rPr>
        <w:t>Response Time: The system response time for user actions (searches, bookings, etc.) should be less than 3 seconds on average.</w:t>
      </w:r>
    </w:p>
    <w:p w14:paraId="62CE0199" w14:textId="77777777" w:rsidR="008C077F" w:rsidRPr="008C077F" w:rsidRDefault="008C077F" w:rsidP="008C077F">
      <w:pPr>
        <w:pStyle w:val="ListParagraph"/>
        <w:numPr>
          <w:ilvl w:val="1"/>
          <w:numId w:val="14"/>
        </w:numPr>
        <w:rPr>
          <w:rFonts w:ascii="Times New Roman" w:hAnsi="Times New Roman" w:cs="Times New Roman"/>
          <w:bCs/>
          <w:sz w:val="20"/>
          <w:szCs w:val="20"/>
        </w:rPr>
      </w:pPr>
      <w:r w:rsidRPr="008C077F">
        <w:rPr>
          <w:rFonts w:ascii="Times New Roman" w:hAnsi="Times New Roman" w:cs="Times New Roman"/>
          <w:bCs/>
          <w:sz w:val="20"/>
          <w:szCs w:val="20"/>
        </w:rPr>
        <w:t>Explanation: A 3-second response time is considered a good benchmark for user experience. Longer delays can lead to frustration and cart abandonment.</w:t>
      </w:r>
    </w:p>
    <w:p w14:paraId="6E41A55B" w14:textId="14203EE0" w:rsidR="008C077F" w:rsidRPr="008C077F" w:rsidRDefault="008C077F" w:rsidP="008C077F">
      <w:pPr>
        <w:pStyle w:val="ListParagraph"/>
        <w:numPr>
          <w:ilvl w:val="1"/>
          <w:numId w:val="14"/>
        </w:numPr>
        <w:rPr>
          <w:rFonts w:ascii="Times New Roman" w:hAnsi="Times New Roman" w:cs="Times New Roman"/>
          <w:bCs/>
          <w:sz w:val="20"/>
          <w:szCs w:val="20"/>
        </w:rPr>
      </w:pPr>
      <w:r w:rsidRPr="008C077F">
        <w:rPr>
          <w:rFonts w:ascii="Times New Roman" w:hAnsi="Times New Roman" w:cs="Times New Roman"/>
          <w:bCs/>
          <w:sz w:val="20"/>
          <w:szCs w:val="20"/>
        </w:rPr>
        <w:t>Testing: Testers can utilize performance testing tools to simulate user load and measure response times for various functionalities. Analyzing these results will indicate if the system meets the performance target.</w:t>
      </w:r>
    </w:p>
    <w:p w14:paraId="122535EE" w14:textId="77777777" w:rsidR="00582B54" w:rsidRPr="00DD2AB3" w:rsidRDefault="00582B54" w:rsidP="00296F63">
      <w:pPr>
        <w:pStyle w:val="Title"/>
        <w:jc w:val="left"/>
        <w:rPr>
          <w:rFonts w:ascii="Times New Roman" w:hAnsi="Times New Roman"/>
          <w:sz w:val="36"/>
          <w:szCs w:val="36"/>
        </w:rPr>
      </w:pPr>
    </w:p>
    <w:p w14:paraId="38929F50" w14:textId="77777777" w:rsidR="00C87E79" w:rsidRPr="00DD2AB3" w:rsidRDefault="00C87E79">
      <w:pPr>
        <w:rPr>
          <w:rFonts w:ascii="Times New Roman" w:hAnsi="Times New Roman" w:cs="Times New Roman"/>
        </w:rPr>
      </w:pPr>
    </w:p>
    <w:sectPr w:rsidR="00C87E79" w:rsidRPr="00DD2AB3" w:rsidSect="00CF7120">
      <w:footerReference w:type="default" r:id="rId10"/>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0F173" w14:textId="77777777" w:rsidR="003504D1" w:rsidRDefault="003504D1" w:rsidP="00582B54">
      <w:pPr>
        <w:spacing w:after="0" w:line="240" w:lineRule="auto"/>
      </w:pPr>
      <w:r>
        <w:separator/>
      </w:r>
    </w:p>
  </w:endnote>
  <w:endnote w:type="continuationSeparator" w:id="0">
    <w:p w14:paraId="6666EC44" w14:textId="77777777" w:rsidR="003504D1" w:rsidRDefault="003504D1" w:rsidP="0058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9EC5B" w14:textId="77777777" w:rsidR="009C5779" w:rsidRPr="009C5779" w:rsidRDefault="00DE6A57" w:rsidP="009C577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SP24</w:t>
    </w:r>
    <w:r w:rsidR="00D676B1">
      <w:rPr>
        <w:color w:val="8496B0" w:themeColor="text2" w:themeTint="99"/>
        <w:spacing w:val="60"/>
        <w:sz w:val="24"/>
        <w:szCs w:val="24"/>
      </w:rPr>
      <w:t xml:space="preserve"> PE2</w:t>
    </w:r>
    <w:r w:rsidR="002A2CAB">
      <w:rPr>
        <w:color w:val="8496B0" w:themeColor="text2" w:themeTint="99"/>
        <w:spacing w:val="60"/>
        <w:sz w:val="24"/>
        <w:szCs w:val="24"/>
      </w:rPr>
      <w:t xml:space="preserve"> </w:t>
    </w:r>
    <w:r w:rsidR="00582B54">
      <w:rPr>
        <w:color w:val="8496B0" w:themeColor="text2" w:themeTint="99"/>
        <w:spacing w:val="60"/>
        <w:sz w:val="24"/>
        <w:szCs w:val="24"/>
      </w:rPr>
      <w:t>Page</w:t>
    </w:r>
    <w:r w:rsidR="00582B54">
      <w:rPr>
        <w:color w:val="8496B0" w:themeColor="text2" w:themeTint="99"/>
        <w:sz w:val="24"/>
        <w:szCs w:val="24"/>
      </w:rPr>
      <w:t xml:space="preserve"> </w:t>
    </w:r>
    <w:r w:rsidR="00582B54">
      <w:rPr>
        <w:color w:val="323E4F" w:themeColor="text2" w:themeShade="BF"/>
        <w:sz w:val="24"/>
        <w:szCs w:val="24"/>
      </w:rPr>
      <w:fldChar w:fldCharType="begin"/>
    </w:r>
    <w:r w:rsidR="00582B54">
      <w:rPr>
        <w:color w:val="323E4F" w:themeColor="text2" w:themeShade="BF"/>
        <w:sz w:val="24"/>
        <w:szCs w:val="24"/>
      </w:rPr>
      <w:instrText xml:space="preserve"> PAGE   \* MERGEFORMAT </w:instrText>
    </w:r>
    <w:r w:rsidR="00582B54">
      <w:rPr>
        <w:color w:val="323E4F" w:themeColor="text2" w:themeShade="BF"/>
        <w:sz w:val="24"/>
        <w:szCs w:val="24"/>
      </w:rPr>
      <w:fldChar w:fldCharType="separate"/>
    </w:r>
    <w:r w:rsidR="00BF52EC">
      <w:rPr>
        <w:noProof/>
        <w:color w:val="323E4F" w:themeColor="text2" w:themeShade="BF"/>
        <w:sz w:val="24"/>
        <w:szCs w:val="24"/>
      </w:rPr>
      <w:t>5</w:t>
    </w:r>
    <w:r w:rsidR="00582B54">
      <w:rPr>
        <w:color w:val="323E4F" w:themeColor="text2" w:themeShade="BF"/>
        <w:sz w:val="24"/>
        <w:szCs w:val="24"/>
      </w:rPr>
      <w:fldChar w:fldCharType="end"/>
    </w:r>
    <w:r w:rsidR="00582B54">
      <w:rPr>
        <w:color w:val="323E4F" w:themeColor="text2" w:themeShade="BF"/>
        <w:sz w:val="24"/>
        <w:szCs w:val="24"/>
      </w:rPr>
      <w:t xml:space="preserve"> | </w:t>
    </w:r>
    <w:r w:rsidR="00582B54">
      <w:rPr>
        <w:color w:val="323E4F" w:themeColor="text2" w:themeShade="BF"/>
        <w:sz w:val="24"/>
        <w:szCs w:val="24"/>
      </w:rPr>
      <w:fldChar w:fldCharType="begin"/>
    </w:r>
    <w:r w:rsidR="00582B54">
      <w:rPr>
        <w:color w:val="323E4F" w:themeColor="text2" w:themeShade="BF"/>
        <w:sz w:val="24"/>
        <w:szCs w:val="24"/>
      </w:rPr>
      <w:instrText xml:space="preserve"> NUMPAGES  \* Arabic  \* MERGEFORMAT </w:instrText>
    </w:r>
    <w:r w:rsidR="00582B54">
      <w:rPr>
        <w:color w:val="323E4F" w:themeColor="text2" w:themeShade="BF"/>
        <w:sz w:val="24"/>
        <w:szCs w:val="24"/>
      </w:rPr>
      <w:fldChar w:fldCharType="separate"/>
    </w:r>
    <w:r w:rsidR="00BF52EC">
      <w:rPr>
        <w:noProof/>
        <w:color w:val="323E4F" w:themeColor="text2" w:themeShade="BF"/>
        <w:sz w:val="24"/>
        <w:szCs w:val="24"/>
      </w:rPr>
      <w:t>6</w:t>
    </w:r>
    <w:r w:rsidR="00582B54">
      <w:rPr>
        <w:color w:val="323E4F" w:themeColor="text2" w:themeShade="BF"/>
        <w:sz w:val="24"/>
        <w:szCs w:val="24"/>
      </w:rPr>
      <w:fldChar w:fldCharType="end"/>
    </w:r>
  </w:p>
  <w:p w14:paraId="729D42EF" w14:textId="77777777" w:rsidR="00582B54" w:rsidRDefault="00582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9AE0E" w14:textId="77777777" w:rsidR="003504D1" w:rsidRDefault="003504D1" w:rsidP="00582B54">
      <w:pPr>
        <w:spacing w:after="0" w:line="240" w:lineRule="auto"/>
      </w:pPr>
      <w:r>
        <w:separator/>
      </w:r>
    </w:p>
  </w:footnote>
  <w:footnote w:type="continuationSeparator" w:id="0">
    <w:p w14:paraId="0010D6BD" w14:textId="77777777" w:rsidR="003504D1" w:rsidRDefault="003504D1" w:rsidP="00582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32970"/>
    <w:multiLevelType w:val="hybridMultilevel"/>
    <w:tmpl w:val="E7AE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91AEA"/>
    <w:multiLevelType w:val="hybridMultilevel"/>
    <w:tmpl w:val="6412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1074F"/>
    <w:multiLevelType w:val="hybridMultilevel"/>
    <w:tmpl w:val="4A94A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553A2"/>
    <w:multiLevelType w:val="hybridMultilevel"/>
    <w:tmpl w:val="77381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E807A8"/>
    <w:multiLevelType w:val="hybridMultilevel"/>
    <w:tmpl w:val="D64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7402B"/>
    <w:multiLevelType w:val="hybridMultilevel"/>
    <w:tmpl w:val="E7AE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50AE3"/>
    <w:multiLevelType w:val="hybridMultilevel"/>
    <w:tmpl w:val="0EFC4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BF7676"/>
    <w:multiLevelType w:val="hybridMultilevel"/>
    <w:tmpl w:val="5612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F76C12"/>
    <w:multiLevelType w:val="hybridMultilevel"/>
    <w:tmpl w:val="56127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5"/>
  </w:num>
  <w:num w:numId="5">
    <w:abstractNumId w:val="0"/>
  </w:num>
  <w:num w:numId="6">
    <w:abstractNumId w:val="7"/>
  </w:num>
  <w:num w:numId="7">
    <w:abstractNumId w:val="13"/>
  </w:num>
  <w:num w:numId="8">
    <w:abstractNumId w:val="12"/>
  </w:num>
  <w:num w:numId="9">
    <w:abstractNumId w:val="1"/>
  </w:num>
  <w:num w:numId="10">
    <w:abstractNumId w:val="9"/>
  </w:num>
  <w:num w:numId="11">
    <w:abstractNumId w:val="2"/>
  </w:num>
  <w:num w:numId="12">
    <w:abstractNumId w:val="8"/>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BF"/>
    <w:rsid w:val="000013B9"/>
    <w:rsid w:val="00020101"/>
    <w:rsid w:val="00071D73"/>
    <w:rsid w:val="00084401"/>
    <w:rsid w:val="000879BF"/>
    <w:rsid w:val="000B3B5F"/>
    <w:rsid w:val="000B43E4"/>
    <w:rsid w:val="000E73BF"/>
    <w:rsid w:val="000F4BFC"/>
    <w:rsid w:val="00106826"/>
    <w:rsid w:val="00123246"/>
    <w:rsid w:val="00155A39"/>
    <w:rsid w:val="00162928"/>
    <w:rsid w:val="0017333E"/>
    <w:rsid w:val="00175DEE"/>
    <w:rsid w:val="00176AE4"/>
    <w:rsid w:val="001819C0"/>
    <w:rsid w:val="001C2F1B"/>
    <w:rsid w:val="001D603C"/>
    <w:rsid w:val="00202D83"/>
    <w:rsid w:val="00224E5F"/>
    <w:rsid w:val="002549DB"/>
    <w:rsid w:val="00260327"/>
    <w:rsid w:val="00265B19"/>
    <w:rsid w:val="0026778D"/>
    <w:rsid w:val="002834EC"/>
    <w:rsid w:val="0028683C"/>
    <w:rsid w:val="00296F63"/>
    <w:rsid w:val="002A2CAB"/>
    <w:rsid w:val="00323A64"/>
    <w:rsid w:val="00332A64"/>
    <w:rsid w:val="00344732"/>
    <w:rsid w:val="003504D1"/>
    <w:rsid w:val="0035697D"/>
    <w:rsid w:val="00392B61"/>
    <w:rsid w:val="00393C4D"/>
    <w:rsid w:val="003B303E"/>
    <w:rsid w:val="003C2FE4"/>
    <w:rsid w:val="003D69B1"/>
    <w:rsid w:val="004331C0"/>
    <w:rsid w:val="004355BF"/>
    <w:rsid w:val="00446227"/>
    <w:rsid w:val="004738A2"/>
    <w:rsid w:val="004919EA"/>
    <w:rsid w:val="00493262"/>
    <w:rsid w:val="004A1A14"/>
    <w:rsid w:val="004C0936"/>
    <w:rsid w:val="004C7490"/>
    <w:rsid w:val="004D5B52"/>
    <w:rsid w:val="004D5D0C"/>
    <w:rsid w:val="0050108C"/>
    <w:rsid w:val="00550D53"/>
    <w:rsid w:val="00582B54"/>
    <w:rsid w:val="00597A93"/>
    <w:rsid w:val="005A1EAE"/>
    <w:rsid w:val="005B0479"/>
    <w:rsid w:val="005D1D28"/>
    <w:rsid w:val="005E2BC6"/>
    <w:rsid w:val="005F4A76"/>
    <w:rsid w:val="00660DF1"/>
    <w:rsid w:val="00670259"/>
    <w:rsid w:val="006A0322"/>
    <w:rsid w:val="006A5D9C"/>
    <w:rsid w:val="006B2E23"/>
    <w:rsid w:val="006E1269"/>
    <w:rsid w:val="006F4300"/>
    <w:rsid w:val="00700309"/>
    <w:rsid w:val="00777F5E"/>
    <w:rsid w:val="00783233"/>
    <w:rsid w:val="00783CA3"/>
    <w:rsid w:val="0078489A"/>
    <w:rsid w:val="007A0DAB"/>
    <w:rsid w:val="007A4235"/>
    <w:rsid w:val="007A73D7"/>
    <w:rsid w:val="007B6A9E"/>
    <w:rsid w:val="007C08B2"/>
    <w:rsid w:val="007D14A9"/>
    <w:rsid w:val="007F3338"/>
    <w:rsid w:val="00807BD0"/>
    <w:rsid w:val="0088738A"/>
    <w:rsid w:val="008A4D64"/>
    <w:rsid w:val="008B1E9C"/>
    <w:rsid w:val="008B29FF"/>
    <w:rsid w:val="008C077F"/>
    <w:rsid w:val="008D039A"/>
    <w:rsid w:val="008D7F74"/>
    <w:rsid w:val="00905310"/>
    <w:rsid w:val="009070D8"/>
    <w:rsid w:val="00913C73"/>
    <w:rsid w:val="00974B61"/>
    <w:rsid w:val="009B3B91"/>
    <w:rsid w:val="009C5779"/>
    <w:rsid w:val="009D59E5"/>
    <w:rsid w:val="009E105E"/>
    <w:rsid w:val="00A40A5E"/>
    <w:rsid w:val="00A537BD"/>
    <w:rsid w:val="00A91A3B"/>
    <w:rsid w:val="00AC5027"/>
    <w:rsid w:val="00AC6983"/>
    <w:rsid w:val="00AD4543"/>
    <w:rsid w:val="00AE0792"/>
    <w:rsid w:val="00B216C2"/>
    <w:rsid w:val="00B3349F"/>
    <w:rsid w:val="00B343E0"/>
    <w:rsid w:val="00B4198A"/>
    <w:rsid w:val="00B434BF"/>
    <w:rsid w:val="00B53A1E"/>
    <w:rsid w:val="00B77236"/>
    <w:rsid w:val="00B93CE4"/>
    <w:rsid w:val="00B97BC5"/>
    <w:rsid w:val="00BA3136"/>
    <w:rsid w:val="00BC5C38"/>
    <w:rsid w:val="00BF52EC"/>
    <w:rsid w:val="00C364D6"/>
    <w:rsid w:val="00C42476"/>
    <w:rsid w:val="00C6126E"/>
    <w:rsid w:val="00C87E79"/>
    <w:rsid w:val="00CB09A2"/>
    <w:rsid w:val="00CD0A1E"/>
    <w:rsid w:val="00CD2C98"/>
    <w:rsid w:val="00CF7120"/>
    <w:rsid w:val="00D30486"/>
    <w:rsid w:val="00D676B1"/>
    <w:rsid w:val="00D71113"/>
    <w:rsid w:val="00D834F0"/>
    <w:rsid w:val="00D963D9"/>
    <w:rsid w:val="00DD2AB3"/>
    <w:rsid w:val="00DE1AFC"/>
    <w:rsid w:val="00DE6A57"/>
    <w:rsid w:val="00E05E88"/>
    <w:rsid w:val="00E077F7"/>
    <w:rsid w:val="00E14E1F"/>
    <w:rsid w:val="00E83127"/>
    <w:rsid w:val="00EC21D5"/>
    <w:rsid w:val="00F136DD"/>
    <w:rsid w:val="00F716AB"/>
    <w:rsid w:val="00F81EE6"/>
    <w:rsid w:val="00FD0F8F"/>
    <w:rsid w:val="00FE1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507EC"/>
  <w15:chartTrackingRefBased/>
  <w15:docId w15:val="{444082D5-30BA-444B-BB5E-B99A1A9D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4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customStyle="1" w:styleId="TableText">
    <w:name w:val="Table Text"/>
    <w:basedOn w:val="Normal"/>
    <w:rsid w:val="00B343E0"/>
    <w:pPr>
      <w:spacing w:before="40" w:after="40" w:line="240" w:lineRule="auto"/>
      <w:ind w:left="72" w:right="72"/>
    </w:pPr>
    <w:rPr>
      <w:rFonts w:ascii="Times New Roman" w:eastAsia="Times New Roman" w:hAnsi="Times New Roman" w:cs="Times New Roman"/>
      <w:szCs w:val="20"/>
    </w:rPr>
  </w:style>
  <w:style w:type="paragraph" w:customStyle="1" w:styleId="TableHead">
    <w:name w:val="Table Head"/>
    <w:basedOn w:val="Heading3"/>
    <w:next w:val="TableText"/>
    <w:rsid w:val="00B343E0"/>
    <w:pPr>
      <w:keepNext w:val="0"/>
      <w:keepLines w:val="0"/>
      <w:spacing w:before="300" w:after="60" w:line="240" w:lineRule="exact"/>
      <w:outlineLvl w:val="9"/>
    </w:pPr>
    <w:rPr>
      <w:rFonts w:ascii="Arial" w:eastAsia="Times New Roman" w:hAnsi="Arial" w:cs="Times New Roman"/>
      <w:b/>
      <w:i/>
      <w:color w:val="auto"/>
      <w:szCs w:val="20"/>
    </w:rPr>
  </w:style>
  <w:style w:type="character" w:customStyle="1" w:styleId="Heading3Char">
    <w:name w:val="Heading 3 Char"/>
    <w:basedOn w:val="DefaultParagraphFont"/>
    <w:link w:val="Heading3"/>
    <w:uiPriority w:val="9"/>
    <w:semiHidden/>
    <w:rsid w:val="00B343E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549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661607">
      <w:bodyDiv w:val="1"/>
      <w:marLeft w:val="0"/>
      <w:marRight w:val="0"/>
      <w:marTop w:val="0"/>
      <w:marBottom w:val="0"/>
      <w:divBdr>
        <w:top w:val="none" w:sz="0" w:space="0" w:color="auto"/>
        <w:left w:val="none" w:sz="0" w:space="0" w:color="auto"/>
        <w:bottom w:val="none" w:sz="0" w:space="0" w:color="auto"/>
        <w:right w:val="none" w:sz="0" w:space="0" w:color="auto"/>
      </w:divBdr>
    </w:div>
    <w:div w:id="1310331560">
      <w:bodyDiv w:val="1"/>
      <w:marLeft w:val="0"/>
      <w:marRight w:val="0"/>
      <w:marTop w:val="0"/>
      <w:marBottom w:val="0"/>
      <w:divBdr>
        <w:top w:val="none" w:sz="0" w:space="0" w:color="auto"/>
        <w:left w:val="none" w:sz="0" w:space="0" w:color="auto"/>
        <w:bottom w:val="none" w:sz="0" w:space="0" w:color="auto"/>
        <w:right w:val="none" w:sz="0" w:space="0" w:color="auto"/>
      </w:divBdr>
    </w:div>
    <w:div w:id="20945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Microsoft account</cp:lastModifiedBy>
  <cp:revision>164</cp:revision>
  <dcterms:created xsi:type="dcterms:W3CDTF">2023-03-06T08:58:00Z</dcterms:created>
  <dcterms:modified xsi:type="dcterms:W3CDTF">2024-04-02T01:34:00Z</dcterms:modified>
</cp:coreProperties>
</file>