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8EAF666"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687C6346" w14:textId="06F96833" w:rsidR="00D4388A" w:rsidRDefault="00BC2D5D" w:rsidP="00D4388A">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38CB7D8A" w14:textId="562A369A" w:rsidR="004E5E6C" w:rsidRDefault="00D4388A"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 xml:space="preserve">Write in </w:t>
      </w:r>
      <w:r w:rsidR="004E5E6C" w:rsidRPr="00D4388A">
        <w:rPr>
          <w:rFonts w:ascii="Georgia" w:hAnsi="Georgia"/>
          <w:sz w:val="24"/>
          <w:szCs w:val="24"/>
          <w:highlight w:val="yellow"/>
          <w:lang w:val="en-US" w:bidi="fa-IR"/>
        </w:rPr>
        <w:t>Bullet points</w:t>
      </w:r>
      <w:r w:rsidRPr="00D4388A">
        <w:rPr>
          <w:rFonts w:ascii="Georgia" w:hAnsi="Georgia"/>
          <w:sz w:val="24"/>
          <w:szCs w:val="24"/>
          <w:highlight w:val="yellow"/>
          <w:lang w:val="en-US" w:bidi="fa-IR"/>
        </w:rPr>
        <w:t xml:space="preserve"> form</w:t>
      </w:r>
    </w:p>
    <w:p w14:paraId="72E3C087" w14:textId="7D6678C8" w:rsidR="004E5E6C" w:rsidRDefault="004E5E6C"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WCI strategy focal points: realized skills at work, subjective evaluation, how to perform tasks</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3E703536"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workers engaged in collaborative work</w:t>
      </w:r>
      <w:r w:rsidR="004E5556">
        <w:rPr>
          <w:rFonts w:ascii="Georgia" w:hAnsi="Georgia"/>
          <w:sz w:val="24"/>
          <w:szCs w:val="24"/>
          <w:lang w:val="en-US" w:bidi="fa-IR"/>
        </w:rPr>
        <w:t>,</w:t>
      </w:r>
      <w:r w:rsidR="00C067F6">
        <w:rPr>
          <w:rFonts w:ascii="Georgia" w:hAnsi="Georgia"/>
          <w:sz w:val="24"/>
          <w:szCs w:val="24"/>
          <w:lang w:val="en-US" w:bidi="fa-IR"/>
        </w:rPr>
        <w:t xml:space="preserve">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w:t>
      </w:r>
      <w:r w:rsidR="004E5556">
        <w:rPr>
          <w:rFonts w:ascii="Georgia" w:hAnsi="Georgia"/>
          <w:sz w:val="24"/>
          <w:szCs w:val="24"/>
          <w:lang w:val="en-US" w:bidi="fa-IR"/>
        </w:rPr>
        <w:t>,</w:t>
      </w:r>
      <w:r w:rsidR="000F2667">
        <w:rPr>
          <w:rFonts w:ascii="Georgia" w:hAnsi="Georgia"/>
          <w:sz w:val="24"/>
          <w:szCs w:val="24"/>
          <w:lang w:val="en-US" w:bidi="fa-IR"/>
        </w:rPr>
        <w:t xml:space="preserve">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3B0730DD"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w:t>
      </w:r>
      <w:r w:rsidR="0096399A">
        <w:rPr>
          <w:rFonts w:ascii="Georgia" w:hAnsi="Georgia"/>
          <w:sz w:val="24"/>
          <w:szCs w:val="24"/>
          <w:lang w:val="en-US" w:bidi="fa-IR"/>
        </w:rPr>
        <w:t>accounted</w:t>
      </w:r>
      <w:r w:rsidR="00ED4A57">
        <w:rPr>
          <w:rFonts w:ascii="Georgia" w:hAnsi="Georgia"/>
          <w:sz w:val="24"/>
          <w:szCs w:val="24"/>
          <w:lang w:val="en-US" w:bidi="fa-IR"/>
        </w:rPr>
        <w:t xml:space="preserve">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E00E99">
        <w:rPr>
          <w:rFonts w:ascii="Georgia" w:hAnsi="Georgia"/>
          <w:sz w:val="24"/>
          <w:szCs w:val="24"/>
          <w:lang w:val="en-US" w:bidi="fa-IR"/>
        </w:rPr>
        <w:t>I</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w:t>
      </w:r>
      <w:r w:rsidR="00980E1E">
        <w:rPr>
          <w:rFonts w:ascii="Georgia" w:hAnsi="Georgia"/>
          <w:sz w:val="24"/>
          <w:szCs w:val="24"/>
          <w:lang w:val="en-US" w:bidi="fa-IR"/>
        </w:rPr>
        <w:t xml:space="preserve">the </w:t>
      </w:r>
      <w:r w:rsidR="0096399A">
        <w:rPr>
          <w:rFonts w:ascii="Georgia" w:hAnsi="Georgia"/>
          <w:sz w:val="24"/>
          <w:szCs w:val="24"/>
          <w:lang w:val="en-US" w:bidi="fa-IR"/>
        </w:rPr>
        <w:t>hypothesized</w:t>
      </w:r>
      <w:r w:rsidR="00980E1E">
        <w:rPr>
          <w:rFonts w:ascii="Georgia" w:hAnsi="Georgia"/>
          <w:sz w:val="24"/>
          <w:szCs w:val="24"/>
          <w:lang w:val="en-US" w:bidi="fa-IR"/>
        </w:rPr>
        <w:t xml:space="preserve">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E00E99">
        <w:rPr>
          <w:rFonts w:ascii="Georgia" w:hAnsi="Georgia"/>
          <w:sz w:val="24"/>
          <w:szCs w:val="24"/>
          <w:lang w:val="en-US" w:bidi="fa-IR"/>
        </w:rPr>
        <w:t xml:space="preserve">, summarized </w:t>
      </w:r>
      <w:r w:rsidR="00BB0E63">
        <w:rPr>
          <w:rFonts w:ascii="Georgia" w:hAnsi="Georgia"/>
          <w:sz w:val="24"/>
          <w:szCs w:val="24"/>
          <w:lang w:val="en-US" w:bidi="fa-IR"/>
        </w:rPr>
        <w:t>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75478959" w14:textId="7298B7C3" w:rsidR="004E5556" w:rsidRDefault="004E5556" w:rsidP="00507885">
      <w:pPr>
        <w:spacing w:line="360" w:lineRule="auto"/>
        <w:rPr>
          <w:rFonts w:ascii="Georgia" w:hAnsi="Georgia"/>
          <w:sz w:val="24"/>
          <w:szCs w:val="24"/>
          <w:lang w:val="en-US" w:bidi="fa-IR"/>
        </w:rPr>
      </w:pPr>
      <w:r>
        <w:rPr>
          <w:rFonts w:ascii="Georgia" w:hAnsi="Georgia"/>
          <w:sz w:val="24"/>
          <w:szCs w:val="24"/>
          <w:lang w:val="en-US" w:bidi="fa-IR"/>
        </w:rPr>
        <w:lastRenderedPageBreak/>
        <w:t xml:space="preserve">As summarised in Table 1, the hypothesized WCI model </w:t>
      </w:r>
      <w:r w:rsidR="0096399A">
        <w:rPr>
          <w:rFonts w:ascii="Georgia" w:hAnsi="Georgia"/>
          <w:sz w:val="24"/>
          <w:szCs w:val="24"/>
          <w:lang w:val="en-US" w:bidi="fa-IR"/>
        </w:rPr>
        <w:t xml:space="preserve">is composed of three </w:t>
      </w:r>
      <w:r>
        <w:rPr>
          <w:rFonts w:ascii="Georgia" w:hAnsi="Georgia"/>
          <w:sz w:val="24"/>
          <w:szCs w:val="24"/>
          <w:lang w:val="en-US" w:bidi="fa-IR"/>
        </w:rPr>
        <w:t>dimensions</w:t>
      </w:r>
      <w:r w:rsidR="0096399A">
        <w:rPr>
          <w:rFonts w:ascii="Georgia" w:hAnsi="Georgia"/>
          <w:sz w:val="24"/>
          <w:szCs w:val="24"/>
          <w:lang w:val="en-US" w:bidi="fa-IR"/>
        </w:rPr>
        <w:t xml:space="preserve"> </w:t>
      </w:r>
      <w:r>
        <w:rPr>
          <w:rFonts w:ascii="Georgia" w:hAnsi="Georgia"/>
          <w:sz w:val="24"/>
          <w:szCs w:val="24"/>
          <w:lang w:val="en-US" w:bidi="fa-IR"/>
        </w:rPr>
        <w:t xml:space="preserve">and </w:t>
      </w:r>
      <w:r w:rsidR="0096399A">
        <w:rPr>
          <w:rFonts w:ascii="Georgia" w:hAnsi="Georgia"/>
          <w:sz w:val="24"/>
          <w:szCs w:val="24"/>
          <w:lang w:val="en-US" w:bidi="fa-IR"/>
        </w:rPr>
        <w:t xml:space="preserve">a </w:t>
      </w:r>
      <w:r>
        <w:rPr>
          <w:rFonts w:ascii="Georgia" w:hAnsi="Georgia"/>
          <w:sz w:val="24"/>
          <w:szCs w:val="24"/>
          <w:lang w:val="en-US" w:bidi="fa-IR"/>
        </w:rPr>
        <w:t xml:space="preserve">total </w:t>
      </w:r>
      <w:r w:rsidR="0096399A">
        <w:rPr>
          <w:rFonts w:ascii="Georgia" w:hAnsi="Georgia"/>
          <w:sz w:val="24"/>
          <w:szCs w:val="24"/>
          <w:lang w:val="en-US" w:bidi="fa-IR"/>
        </w:rPr>
        <w:t xml:space="preserve">of </w:t>
      </w:r>
      <w:r>
        <w:rPr>
          <w:rFonts w:ascii="Georgia" w:hAnsi="Georgia"/>
          <w:sz w:val="24"/>
          <w:szCs w:val="24"/>
          <w:lang w:val="en-US" w:bidi="fa-IR"/>
        </w:rPr>
        <w:t>nine items</w:t>
      </w:r>
      <w:r w:rsidR="0096399A">
        <w:rPr>
          <w:rFonts w:ascii="Georgia" w:hAnsi="Georgia"/>
          <w:sz w:val="24"/>
          <w:szCs w:val="24"/>
          <w:lang w:val="en-US" w:bidi="fa-IR"/>
        </w:rPr>
        <w:t>.</w:t>
      </w:r>
    </w:p>
    <w:p w14:paraId="23C1D999" w14:textId="2018B7AE" w:rsidR="005E0563" w:rsidRDefault="0096399A" w:rsidP="00507885">
      <w:pPr>
        <w:spacing w:line="360" w:lineRule="auto"/>
        <w:rPr>
          <w:rFonts w:ascii="Georgia" w:hAnsi="Georgia"/>
          <w:sz w:val="24"/>
          <w:szCs w:val="24"/>
          <w:lang w:val="en-US" w:bidi="fa-IR"/>
        </w:rPr>
      </w:pPr>
      <w:r w:rsidRPr="005E0563">
        <w:rPr>
          <w:rFonts w:ascii="Georgia" w:hAnsi="Georgia"/>
          <w:b/>
          <w:bCs/>
          <w:sz w:val="24"/>
          <w:szCs w:val="24"/>
          <w:lang w:val="en-US" w:bidi="fa-IR"/>
        </w:rPr>
        <w:t>Level of autonomy</w:t>
      </w:r>
      <w:r>
        <w:rPr>
          <w:rFonts w:ascii="Georgia" w:hAnsi="Georgia"/>
          <w:sz w:val="24"/>
          <w:szCs w:val="24"/>
          <w:lang w:val="en-US" w:bidi="fa-IR"/>
        </w:rPr>
        <w:t xml:space="preserve">: </w:t>
      </w:r>
      <w:r w:rsidR="00B33A4E">
        <w:rPr>
          <w:rFonts w:ascii="Georgia" w:hAnsi="Georgia"/>
          <w:sz w:val="24"/>
          <w:szCs w:val="24"/>
          <w:lang w:val="en-US" w:bidi="fa-IR"/>
        </w:rPr>
        <w:t>e</w:t>
      </w:r>
      <w:r w:rsidR="00B33A4E" w:rsidRPr="00B33A4E">
        <w:rPr>
          <w:rFonts w:ascii="Georgia" w:hAnsi="Georgia"/>
          <w:sz w:val="24"/>
          <w:szCs w:val="24"/>
          <w:lang w:val="en-US" w:bidi="fa-IR"/>
        </w:rPr>
        <w:t xml:space="preserve">mployees with autonomy over their </w:t>
      </w:r>
      <w:r w:rsidR="00B33A4E">
        <w:rPr>
          <w:rFonts w:ascii="Georgia" w:hAnsi="Georgia"/>
          <w:sz w:val="24"/>
          <w:szCs w:val="24"/>
          <w:lang w:val="en-US" w:bidi="fa-IR"/>
        </w:rPr>
        <w:t>job content</w:t>
      </w:r>
      <w:r w:rsidR="00B33A4E" w:rsidRPr="00B33A4E">
        <w:rPr>
          <w:rFonts w:ascii="Georgia" w:hAnsi="Georgia"/>
          <w:sz w:val="24"/>
          <w:szCs w:val="24"/>
          <w:lang w:val="en-US" w:bidi="fa-IR"/>
        </w:rPr>
        <w:t>, methods, and pace</w:t>
      </w:r>
      <w:r w:rsidR="009A31B5">
        <w:rPr>
          <w:rFonts w:ascii="Georgia" w:hAnsi="Georgia"/>
          <w:sz w:val="24"/>
          <w:szCs w:val="24"/>
          <w:lang w:val="en-US" w:bidi="fa-IR"/>
        </w:rPr>
        <w:t xml:space="preserve"> </w:t>
      </w:r>
      <w:r w:rsidR="00B33A4E" w:rsidRPr="00B33A4E">
        <w:rPr>
          <w:rFonts w:ascii="Georgia" w:hAnsi="Georgia"/>
          <w:sz w:val="24"/>
          <w:szCs w:val="24"/>
          <w:lang w:val="en-US" w:bidi="fa-IR"/>
        </w:rPr>
        <w:t xml:space="preserve">generally </w:t>
      </w:r>
      <w:r w:rsidR="00B33A4E">
        <w:rPr>
          <w:rFonts w:ascii="Georgia" w:hAnsi="Georgia"/>
          <w:sz w:val="24"/>
          <w:szCs w:val="24"/>
          <w:lang w:val="en-US" w:bidi="fa-IR"/>
        </w:rPr>
        <w:t>encounter</w:t>
      </w:r>
      <w:r w:rsidR="00B33A4E" w:rsidRPr="00B33A4E">
        <w:rPr>
          <w:rFonts w:ascii="Georgia" w:hAnsi="Georgia"/>
          <w:sz w:val="24"/>
          <w:szCs w:val="24"/>
          <w:lang w:val="en-US" w:bidi="fa-IR"/>
        </w:rPr>
        <w:t xml:space="preserve"> higher job complexity.</w:t>
      </w:r>
      <w:r w:rsidR="00B33A4E">
        <w:rPr>
          <w:rFonts w:ascii="Georgia" w:hAnsi="Georgia"/>
          <w:sz w:val="24"/>
          <w:szCs w:val="24"/>
          <w:lang w:val="en-US" w:bidi="fa-IR"/>
        </w:rPr>
        <w:t xml:space="preserve"> Conversely, those who follow clear instructions</w:t>
      </w:r>
      <w:r w:rsidR="00B33A4E" w:rsidRPr="00B33A4E">
        <w:rPr>
          <w:rFonts w:ascii="Georgia" w:hAnsi="Georgia"/>
          <w:sz w:val="24"/>
          <w:szCs w:val="24"/>
          <w:lang w:val="en-US" w:bidi="fa-IR"/>
        </w:rPr>
        <w:t>, standardized procedures, and predetermined timelines</w:t>
      </w:r>
      <w:r w:rsidR="00B33A4E">
        <w:rPr>
          <w:rFonts w:ascii="Georgia" w:hAnsi="Georgia"/>
          <w:sz w:val="24"/>
          <w:szCs w:val="24"/>
          <w:lang w:val="en-US" w:bidi="fa-IR"/>
        </w:rPr>
        <w:t xml:space="preserve"> experience lower work complexity. </w:t>
      </w:r>
      <w:r w:rsidR="009A31B5">
        <w:rPr>
          <w:rFonts w:ascii="Georgia" w:hAnsi="Georgia"/>
          <w:sz w:val="24"/>
          <w:szCs w:val="24"/>
          <w:lang w:val="en-US" w:bidi="fa-IR"/>
        </w:rPr>
        <w:t xml:space="preserve">In this account, a higher level of autonomy requires higher experience, knowledge, curiosity for the task domain, a dare of trial and error, and problem-solving </w:t>
      </w:r>
      <w:r w:rsidR="00FA7352">
        <w:rPr>
          <w:rFonts w:ascii="Georgia" w:hAnsi="Georgia"/>
          <w:sz w:val="24"/>
          <w:szCs w:val="24"/>
          <w:lang w:val="en-US" w:bidi="fa-IR"/>
        </w:rPr>
        <w:t>skills</w:t>
      </w:r>
      <w:r w:rsidR="009A31B5">
        <w:rPr>
          <w:rFonts w:ascii="Georgia" w:hAnsi="Georgia"/>
          <w:sz w:val="24"/>
          <w:szCs w:val="24"/>
          <w:lang w:val="en-US" w:bidi="fa-IR"/>
        </w:rPr>
        <w:t xml:space="preserve"> in case of unexpected challenges.</w:t>
      </w:r>
    </w:p>
    <w:p w14:paraId="223A1C73" w14:textId="68A4A952" w:rsidR="00F526CA" w:rsidRDefault="00266CF1" w:rsidP="00F526CA">
      <w:pPr>
        <w:spacing w:line="360" w:lineRule="auto"/>
        <w:rPr>
          <w:rFonts w:ascii="Georgia" w:hAnsi="Georgia"/>
          <w:sz w:val="24"/>
          <w:szCs w:val="24"/>
          <w:lang w:val="en-US" w:bidi="fa-IR"/>
        </w:rPr>
      </w:pPr>
      <w:r>
        <w:rPr>
          <w:rFonts w:ascii="Georgia" w:hAnsi="Georgia"/>
          <w:sz w:val="24"/>
          <w:szCs w:val="24"/>
          <w:lang w:val="en-US" w:bidi="fa-IR"/>
        </w:rPr>
        <w:t>Within the</w:t>
      </w:r>
      <w:r w:rsidR="00B33A4E">
        <w:rPr>
          <w:rFonts w:ascii="Georgia" w:hAnsi="Georgia"/>
          <w:sz w:val="24"/>
          <w:szCs w:val="24"/>
          <w:lang w:val="en-US" w:bidi="fa-IR"/>
        </w:rPr>
        <w:t xml:space="preserve"> FWLB, </w:t>
      </w:r>
      <w:r w:rsidR="00FC42B6">
        <w:rPr>
          <w:rFonts w:ascii="Georgia" w:hAnsi="Georgia"/>
          <w:sz w:val="24"/>
          <w:szCs w:val="24"/>
          <w:lang w:val="en-US" w:bidi="fa-IR"/>
        </w:rPr>
        <w:t>variables K11a_1 and K11a_2</w:t>
      </w:r>
      <w:r w:rsidR="00B33A4E">
        <w:rPr>
          <w:rFonts w:ascii="Georgia" w:hAnsi="Georgia"/>
          <w:sz w:val="24"/>
          <w:szCs w:val="24"/>
          <w:lang w:val="en-US" w:bidi="fa-IR"/>
        </w:rPr>
        <w:t xml:space="preserve"> measure the individuals’ autonomy at work</w:t>
      </w:r>
      <w:r w:rsidR="005E0563">
        <w:rPr>
          <w:rFonts w:ascii="Georgia" w:hAnsi="Georgia"/>
          <w:sz w:val="24"/>
          <w:szCs w:val="24"/>
          <w:lang w:val="en-US" w:bidi="fa-IR"/>
        </w:rPr>
        <w:t xml:space="preserve"> </w:t>
      </w:r>
      <w:r w:rsidR="00FA7352">
        <w:rPr>
          <w:rFonts w:ascii="Georgia" w:hAnsi="Georgia"/>
          <w:sz w:val="24"/>
          <w:szCs w:val="24"/>
          <w:lang w:val="en-US" w:bidi="fa-IR"/>
        </w:rPr>
        <w:t>by asking</w:t>
      </w:r>
      <w:r w:rsidR="005E0563">
        <w:rPr>
          <w:rFonts w:ascii="Georgia" w:hAnsi="Georgia"/>
          <w:sz w:val="24"/>
          <w:szCs w:val="24"/>
          <w:lang w:val="en-US" w:bidi="fa-IR"/>
        </w:rPr>
        <w:t xml:space="preserve"> </w:t>
      </w:r>
      <w:r w:rsidR="00FA7352">
        <w:rPr>
          <w:rFonts w:ascii="Georgia" w:hAnsi="Georgia"/>
          <w:sz w:val="24"/>
          <w:szCs w:val="24"/>
          <w:lang w:val="en-US" w:bidi="fa-IR"/>
        </w:rPr>
        <w:t xml:space="preserve">about </w:t>
      </w:r>
      <w:r w:rsidR="005E0563">
        <w:rPr>
          <w:rFonts w:ascii="Georgia" w:hAnsi="Georgia"/>
          <w:sz w:val="24"/>
          <w:szCs w:val="24"/>
          <w:lang w:val="en-US" w:bidi="fa-IR"/>
        </w:rPr>
        <w:t>the</w:t>
      </w:r>
      <w:r w:rsidR="00FC42B6">
        <w:rPr>
          <w:rFonts w:ascii="Georgia" w:hAnsi="Georgia"/>
          <w:sz w:val="24"/>
          <w:szCs w:val="24"/>
          <w:lang w:val="en-US" w:bidi="fa-IR"/>
        </w:rPr>
        <w:t>ir</w:t>
      </w:r>
      <w:r w:rsidR="005E0563">
        <w:rPr>
          <w:rFonts w:ascii="Georgia" w:hAnsi="Georgia"/>
          <w:sz w:val="24"/>
          <w:szCs w:val="24"/>
          <w:lang w:val="en-US" w:bidi="fa-IR"/>
        </w:rPr>
        <w:t xml:space="preserve"> influence on their task</w:t>
      </w:r>
      <w:r w:rsidR="00FA7352">
        <w:rPr>
          <w:rFonts w:ascii="Georgia" w:hAnsi="Georgia"/>
          <w:sz w:val="24"/>
          <w:szCs w:val="24"/>
          <w:lang w:val="en-US" w:bidi="fa-IR"/>
        </w:rPr>
        <w:t>’ content and pace</w:t>
      </w:r>
      <w:r w:rsidR="00FC42B6">
        <w:rPr>
          <w:rFonts w:ascii="Georgia" w:hAnsi="Georgia"/>
          <w:sz w:val="24"/>
          <w:szCs w:val="24"/>
          <w:lang w:val="en-US" w:bidi="fa-IR"/>
        </w:rPr>
        <w:t xml:space="preserve">. Variable K11a_3 also asks about the individuals’ influence on the </w:t>
      </w:r>
      <w:r w:rsidR="00FA7352">
        <w:rPr>
          <w:rFonts w:ascii="Georgia" w:hAnsi="Georgia"/>
          <w:sz w:val="24"/>
          <w:szCs w:val="24"/>
          <w:lang w:val="en-US" w:bidi="fa-IR"/>
        </w:rPr>
        <w:t xml:space="preserve">allocation of tasks </w:t>
      </w:r>
      <w:r w:rsidR="00FC42B6">
        <w:rPr>
          <w:rFonts w:ascii="Georgia" w:hAnsi="Georgia"/>
          <w:sz w:val="24"/>
          <w:szCs w:val="24"/>
          <w:lang w:val="en-US" w:bidi="fa-IR"/>
        </w:rPr>
        <w:t xml:space="preserve">between people </w:t>
      </w:r>
      <w:r w:rsidR="00FA7352">
        <w:rPr>
          <w:rFonts w:ascii="Georgia" w:hAnsi="Georgia"/>
          <w:sz w:val="24"/>
          <w:szCs w:val="24"/>
          <w:lang w:val="en-US" w:bidi="fa-IR"/>
        </w:rPr>
        <w:t xml:space="preserve">which </w:t>
      </w:r>
      <w:r w:rsidR="00FC42B6">
        <w:rPr>
          <w:rFonts w:ascii="Georgia" w:hAnsi="Georgia"/>
          <w:sz w:val="24"/>
          <w:szCs w:val="24"/>
          <w:lang w:val="en-US" w:bidi="fa-IR"/>
        </w:rPr>
        <w:t xml:space="preserve">indicates the autonomy over the </w:t>
      </w:r>
      <w:r w:rsidR="004D3BD0">
        <w:rPr>
          <w:rFonts w:ascii="Georgia" w:hAnsi="Georgia"/>
          <w:sz w:val="24"/>
          <w:szCs w:val="24"/>
          <w:lang w:val="en-US" w:bidi="fa-IR"/>
        </w:rPr>
        <w:t xml:space="preserve">entire </w:t>
      </w:r>
      <w:r w:rsidR="00FC42B6">
        <w:rPr>
          <w:rFonts w:ascii="Georgia" w:hAnsi="Georgia"/>
          <w:sz w:val="24"/>
          <w:szCs w:val="24"/>
          <w:lang w:val="en-US" w:bidi="fa-IR"/>
        </w:rPr>
        <w:t>work design</w:t>
      </w:r>
      <w:r w:rsidR="004D3BD0">
        <w:rPr>
          <w:rFonts w:ascii="Georgia" w:hAnsi="Georgia"/>
          <w:sz w:val="24"/>
          <w:szCs w:val="24"/>
          <w:lang w:val="en-US" w:bidi="fa-IR"/>
        </w:rPr>
        <w:t>, structuring, and organizing tasks,</w:t>
      </w:r>
      <w:r w:rsidR="00FC42B6">
        <w:rPr>
          <w:rFonts w:ascii="Georgia" w:hAnsi="Georgia"/>
          <w:sz w:val="24"/>
          <w:szCs w:val="24"/>
          <w:lang w:val="en-US" w:bidi="fa-IR"/>
        </w:rPr>
        <w:t xml:space="preserve"> mostly done by the managers</w:t>
      </w:r>
      <w:r w:rsidR="00C55C4A">
        <w:rPr>
          <w:rFonts w:ascii="Georgia" w:hAnsi="Georgia"/>
          <w:sz w:val="24"/>
          <w:szCs w:val="24"/>
          <w:lang w:val="en-US" w:bidi="fa-IR"/>
        </w:rPr>
        <w:t>.</w:t>
      </w:r>
    </w:p>
    <w:p w14:paraId="6CC11340" w14:textId="5C9A0F26" w:rsidR="000C6AFF" w:rsidRDefault="0096399A" w:rsidP="004E2F43">
      <w:pPr>
        <w:spacing w:line="360" w:lineRule="auto"/>
        <w:rPr>
          <w:rFonts w:ascii="Georgia" w:hAnsi="Georgia"/>
          <w:sz w:val="24"/>
          <w:szCs w:val="24"/>
          <w:lang w:val="en-US" w:bidi="fa-IR"/>
        </w:rPr>
      </w:pPr>
      <w:r w:rsidRPr="00F526CA">
        <w:rPr>
          <w:rFonts w:ascii="Georgia" w:hAnsi="Georgia"/>
          <w:b/>
          <w:bCs/>
          <w:sz w:val="24"/>
          <w:szCs w:val="24"/>
          <w:lang w:val="en-US" w:bidi="fa-IR"/>
        </w:rPr>
        <w:t>Continuous skill-building</w:t>
      </w:r>
      <w:r>
        <w:rPr>
          <w:rFonts w:ascii="Georgia" w:hAnsi="Georgia"/>
          <w:sz w:val="24"/>
          <w:szCs w:val="24"/>
          <w:lang w:val="en-US" w:bidi="fa-IR"/>
        </w:rPr>
        <w:t>:</w:t>
      </w:r>
      <w:r w:rsidR="000C6AFF">
        <w:rPr>
          <w:rFonts w:ascii="Georgia" w:hAnsi="Georgia"/>
          <w:sz w:val="24"/>
          <w:szCs w:val="24"/>
          <w:lang w:val="en-US" w:bidi="fa-IR"/>
        </w:rPr>
        <w:t xml:space="preserve"> </w:t>
      </w:r>
      <w:r w:rsidR="004E2F43">
        <w:rPr>
          <w:rFonts w:ascii="Georgia" w:hAnsi="Georgia"/>
          <w:sz w:val="24"/>
          <w:szCs w:val="24"/>
          <w:lang w:val="en-US" w:bidi="fa-IR"/>
        </w:rPr>
        <w:t>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w:t>
      </w:r>
      <w:r w:rsidR="00B116FA">
        <w:rPr>
          <w:rFonts w:ascii="Georgia" w:hAnsi="Georgia"/>
          <w:sz w:val="24"/>
          <w:szCs w:val="24"/>
          <w:lang w:val="en-US" w:bidi="fa-IR"/>
        </w:rPr>
        <w:t xml:space="preserve"> (</w:t>
      </w:r>
      <w:r w:rsidR="00B116FA" w:rsidRPr="00B116FA">
        <w:rPr>
          <w:rFonts w:ascii="Georgia" w:hAnsi="Georgia"/>
          <w:sz w:val="24"/>
          <w:szCs w:val="24"/>
          <w:lang w:val="en-US" w:bidi="fa-IR"/>
        </w:rPr>
        <w:t xml:space="preserve">Levels </w:t>
      </w:r>
      <w:r w:rsidR="00FC53FC">
        <w:rPr>
          <w:rFonts w:ascii="Georgia" w:hAnsi="Georgia"/>
          <w:sz w:val="24"/>
          <w:szCs w:val="24"/>
          <w:lang w:val="en-US" w:bidi="fa-IR"/>
        </w:rPr>
        <w:t>et al.</w:t>
      </w:r>
      <w:r w:rsidR="00B116FA">
        <w:rPr>
          <w:rFonts w:ascii="Georgia" w:hAnsi="Georgia"/>
          <w:sz w:val="24"/>
          <w:szCs w:val="24"/>
          <w:lang w:val="en-US" w:bidi="fa-IR"/>
        </w:rPr>
        <w:t xml:space="preserve">, </w:t>
      </w:r>
      <w:r w:rsidR="00B116FA" w:rsidRPr="00B116FA">
        <w:rPr>
          <w:rFonts w:ascii="Georgia" w:hAnsi="Georgia"/>
          <w:sz w:val="24"/>
          <w:szCs w:val="24"/>
          <w:lang w:val="en-US" w:bidi="fa-IR"/>
        </w:rPr>
        <w:t>2019)</w:t>
      </w:r>
      <w:r w:rsidR="00FC53FC">
        <w:rPr>
          <w:rFonts w:ascii="Georgia" w:hAnsi="Georgia"/>
          <w:sz w:val="24"/>
          <w:szCs w:val="24"/>
          <w:lang w:val="en-US" w:bidi="fa-IR"/>
        </w:rPr>
        <w:t>.</w:t>
      </w:r>
    </w:p>
    <w:p w14:paraId="3E8805F9" w14:textId="04A9B833" w:rsidR="00A52D72" w:rsidRDefault="00266CF1" w:rsidP="00A52D72">
      <w:pPr>
        <w:spacing w:line="360" w:lineRule="auto"/>
        <w:rPr>
          <w:rFonts w:ascii="Georgia" w:hAnsi="Georgia"/>
          <w:sz w:val="24"/>
          <w:szCs w:val="24"/>
          <w:lang w:val="en-US" w:bidi="fa-IR"/>
        </w:rPr>
      </w:pPr>
      <w:r>
        <w:rPr>
          <w:rFonts w:ascii="Georgia" w:hAnsi="Georgia"/>
          <w:sz w:val="24"/>
          <w:szCs w:val="24"/>
          <w:lang w:val="en-US" w:bidi="fa-IR"/>
        </w:rPr>
        <w:t>Within the</w:t>
      </w:r>
      <w:r w:rsidR="00B116FA">
        <w:rPr>
          <w:rFonts w:ascii="Georgia" w:hAnsi="Georgia"/>
          <w:sz w:val="24"/>
          <w:szCs w:val="24"/>
          <w:lang w:val="en-US" w:bidi="fa-IR"/>
        </w:rPr>
        <w:t xml:space="preserve"> FWLB, variables </w:t>
      </w:r>
      <w:r w:rsidR="00676844">
        <w:rPr>
          <w:rFonts w:ascii="Georgia" w:hAnsi="Georgia"/>
          <w:sz w:val="24"/>
          <w:szCs w:val="24"/>
          <w:lang w:val="en-US" w:bidi="fa-IR"/>
        </w:rPr>
        <w:t xml:space="preserve">K21b_1, K52a, K52b, and K52c ask participants whether they have been trained under supervision or independently over the past 12 months. </w:t>
      </w:r>
    </w:p>
    <w:p w14:paraId="26758980" w14:textId="490AD209" w:rsidR="0096399A" w:rsidRDefault="0096399A" w:rsidP="00A52D72">
      <w:pPr>
        <w:spacing w:line="360" w:lineRule="auto"/>
        <w:rPr>
          <w:rFonts w:ascii="Georgia" w:hAnsi="Georgia"/>
          <w:sz w:val="24"/>
          <w:szCs w:val="24"/>
          <w:lang w:val="en-US" w:bidi="fa-IR"/>
        </w:rPr>
      </w:pPr>
      <w:r w:rsidRPr="00A52D72">
        <w:rPr>
          <w:rFonts w:ascii="Georgia" w:hAnsi="Georgia"/>
          <w:b/>
          <w:bCs/>
          <w:sz w:val="24"/>
          <w:szCs w:val="24"/>
          <w:lang w:val="en-US" w:bidi="fa-IR"/>
        </w:rPr>
        <w:t>Collaborative work</w:t>
      </w:r>
      <w:r>
        <w:rPr>
          <w:rFonts w:ascii="Georgia" w:hAnsi="Georgia"/>
          <w:sz w:val="24"/>
          <w:szCs w:val="24"/>
          <w:lang w:val="en-US" w:bidi="fa-IR"/>
        </w:rPr>
        <w:t xml:space="preserve">: </w:t>
      </w:r>
      <w:r w:rsidR="00CE72E1">
        <w:rPr>
          <w:rFonts w:ascii="Georgia" w:hAnsi="Georgia"/>
          <w:sz w:val="24"/>
          <w:szCs w:val="24"/>
          <w:lang w:val="en-US" w:bidi="fa-IR"/>
        </w:rPr>
        <w:t xml:space="preserve">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w:t>
      </w:r>
      <w:r w:rsidR="00534F68">
        <w:rPr>
          <w:rFonts w:ascii="Georgia" w:hAnsi="Georgia"/>
          <w:sz w:val="24"/>
          <w:szCs w:val="24"/>
          <w:lang w:val="en-US" w:bidi="fa-IR"/>
        </w:rPr>
        <w:t>interdependency</w:t>
      </w:r>
      <w:r w:rsidR="00CE72E1">
        <w:rPr>
          <w:rFonts w:ascii="Georgia" w:hAnsi="Georgia"/>
          <w:sz w:val="24"/>
          <w:szCs w:val="24"/>
          <w:lang w:val="en-US" w:bidi="fa-IR"/>
        </w:rPr>
        <w:t xml:space="preserve">, </w:t>
      </w:r>
      <w:r w:rsidR="0054474B">
        <w:rPr>
          <w:rFonts w:ascii="Georgia" w:hAnsi="Georgia"/>
          <w:sz w:val="24"/>
          <w:szCs w:val="24"/>
          <w:lang w:val="en-US" w:bidi="fa-IR"/>
        </w:rPr>
        <w:t xml:space="preserve">unpredictability, and multidisciplinary approaches thus less complex work. </w:t>
      </w:r>
    </w:p>
    <w:p w14:paraId="76D70A3C" w14:textId="3714798C" w:rsidR="00534F68" w:rsidRDefault="00534F68" w:rsidP="00A52D72">
      <w:pPr>
        <w:spacing w:line="360" w:lineRule="auto"/>
        <w:rPr>
          <w:rFonts w:ascii="Georgia" w:hAnsi="Georgia"/>
          <w:sz w:val="24"/>
          <w:szCs w:val="24"/>
          <w:lang w:val="en-US" w:bidi="fa-IR"/>
        </w:rPr>
      </w:pPr>
      <w:r>
        <w:rPr>
          <w:rFonts w:ascii="Georgia" w:hAnsi="Georgia"/>
          <w:sz w:val="24"/>
          <w:szCs w:val="24"/>
          <w:lang w:val="en-US" w:bidi="fa-IR"/>
        </w:rPr>
        <w:t xml:space="preserve">One can say </w:t>
      </w:r>
      <w:r w:rsidR="004D5F58">
        <w:rPr>
          <w:rFonts w:ascii="Georgia" w:hAnsi="Georgia"/>
          <w:sz w:val="24"/>
          <w:szCs w:val="24"/>
          <w:lang w:val="en-US" w:bidi="fa-IR"/>
        </w:rPr>
        <w:t>task</w:t>
      </w:r>
      <w:r>
        <w:rPr>
          <w:rFonts w:ascii="Georgia" w:hAnsi="Georgia"/>
          <w:sz w:val="24"/>
          <w:szCs w:val="24"/>
          <w:lang w:val="en-US" w:bidi="fa-IR"/>
        </w:rPr>
        <w:t xml:space="preserve"> interdependen</w:t>
      </w:r>
      <w:r w:rsidR="001C0641">
        <w:rPr>
          <w:rFonts w:ascii="Georgia" w:hAnsi="Georgia"/>
          <w:sz w:val="24"/>
          <w:szCs w:val="24"/>
          <w:lang w:val="en-US" w:bidi="fa-IR"/>
        </w:rPr>
        <w:t>c</w:t>
      </w:r>
      <w:r w:rsidR="004D5F58">
        <w:rPr>
          <w:rFonts w:ascii="Georgia" w:hAnsi="Georgia"/>
          <w:sz w:val="24"/>
          <w:szCs w:val="24"/>
          <w:lang w:val="en-US" w:bidi="fa-IR"/>
        </w:rPr>
        <w:t>y</w:t>
      </w:r>
      <w:r>
        <w:rPr>
          <w:rFonts w:ascii="Georgia" w:hAnsi="Georgia"/>
          <w:sz w:val="24"/>
          <w:szCs w:val="24"/>
          <w:lang w:val="en-US" w:bidi="fa-IR"/>
        </w:rPr>
        <w:t xml:space="preserve"> </w:t>
      </w:r>
      <w:r w:rsidR="009D58AD">
        <w:rPr>
          <w:rFonts w:ascii="Georgia" w:hAnsi="Georgia"/>
          <w:sz w:val="24"/>
          <w:szCs w:val="24"/>
          <w:lang w:val="en-US" w:bidi="fa-IR"/>
        </w:rPr>
        <w:t>and working in close connection with others</w:t>
      </w:r>
      <w:r w:rsidR="001C0641">
        <w:rPr>
          <w:rFonts w:ascii="Georgia" w:hAnsi="Georgia"/>
          <w:sz w:val="24"/>
          <w:szCs w:val="24"/>
          <w:lang w:val="en-US" w:bidi="fa-IR"/>
        </w:rPr>
        <w:t xml:space="preserve"> </w:t>
      </w:r>
      <w:r>
        <w:rPr>
          <w:rFonts w:ascii="Georgia" w:hAnsi="Georgia"/>
          <w:sz w:val="24"/>
          <w:szCs w:val="24"/>
          <w:lang w:val="en-US" w:bidi="fa-IR"/>
        </w:rPr>
        <w:t xml:space="preserve">decreases individual autonomy and freedom at work. </w:t>
      </w:r>
      <w:r w:rsidR="003C00CF">
        <w:rPr>
          <w:rFonts w:ascii="Georgia" w:hAnsi="Georgia"/>
          <w:sz w:val="24"/>
          <w:szCs w:val="24"/>
          <w:lang w:val="en-US" w:bidi="fa-IR"/>
        </w:rPr>
        <w:t>A</w:t>
      </w:r>
      <w:r w:rsidR="00F60E3D">
        <w:rPr>
          <w:rFonts w:ascii="Georgia" w:hAnsi="Georgia"/>
          <w:sz w:val="24"/>
          <w:szCs w:val="24"/>
          <w:lang w:val="en-US" w:bidi="fa-IR"/>
        </w:rPr>
        <w:t xml:space="preserve"> classic </w:t>
      </w:r>
      <w:r w:rsidR="00E4094F">
        <w:rPr>
          <w:rFonts w:ascii="Georgia" w:hAnsi="Georgia"/>
          <w:sz w:val="24"/>
          <w:szCs w:val="24"/>
          <w:lang w:val="en-US" w:bidi="fa-IR"/>
        </w:rPr>
        <w:t xml:space="preserve">work by </w:t>
      </w:r>
      <w:r w:rsidR="003C00CF" w:rsidRPr="003C00CF">
        <w:rPr>
          <w:rFonts w:ascii="Georgia" w:hAnsi="Georgia"/>
          <w:sz w:val="24"/>
          <w:szCs w:val="24"/>
          <w:lang w:val="en-US" w:bidi="fa-IR"/>
        </w:rPr>
        <w:t>Kiggundu</w:t>
      </w:r>
      <w:r w:rsidR="003C00CF">
        <w:rPr>
          <w:rFonts w:ascii="Georgia" w:hAnsi="Georgia"/>
          <w:sz w:val="24"/>
          <w:szCs w:val="24"/>
          <w:lang w:val="en-US" w:bidi="fa-IR"/>
        </w:rPr>
        <w:t xml:space="preserve"> (1981) </w:t>
      </w:r>
      <w:r w:rsidR="00F60E3D">
        <w:rPr>
          <w:rFonts w:ascii="Georgia" w:hAnsi="Georgia"/>
          <w:sz w:val="24"/>
          <w:szCs w:val="24"/>
          <w:lang w:val="en-US" w:bidi="fa-IR"/>
        </w:rPr>
        <w:t xml:space="preserve">points out </w:t>
      </w:r>
      <w:r w:rsidR="003C00CF">
        <w:rPr>
          <w:rFonts w:ascii="Georgia" w:hAnsi="Georgia"/>
          <w:sz w:val="24"/>
          <w:szCs w:val="24"/>
          <w:lang w:val="en-US" w:bidi="fa-IR"/>
        </w:rPr>
        <w:t>a subtle difference</w:t>
      </w:r>
      <w:r w:rsidR="00F60E3D">
        <w:rPr>
          <w:rFonts w:ascii="Georgia" w:hAnsi="Georgia"/>
          <w:sz w:val="24"/>
          <w:szCs w:val="24"/>
          <w:lang w:val="en-US" w:bidi="fa-IR"/>
        </w:rPr>
        <w:t xml:space="preserve"> between task </w:t>
      </w:r>
      <w:r w:rsidR="003C00CF">
        <w:rPr>
          <w:rFonts w:ascii="Georgia" w:hAnsi="Georgia"/>
          <w:sz w:val="24"/>
          <w:szCs w:val="24"/>
          <w:lang w:val="en-US" w:bidi="fa-IR"/>
        </w:rPr>
        <w:t>interdependence</w:t>
      </w:r>
      <w:r w:rsidR="00F60E3D">
        <w:rPr>
          <w:rFonts w:ascii="Georgia" w:hAnsi="Georgia"/>
          <w:sz w:val="24"/>
          <w:szCs w:val="24"/>
          <w:lang w:val="en-US" w:bidi="fa-IR"/>
        </w:rPr>
        <w:t xml:space="preserve"> and autonomy</w:t>
      </w:r>
      <w:r w:rsidR="0092637A">
        <w:rPr>
          <w:rFonts w:ascii="Georgia" w:hAnsi="Georgia"/>
          <w:sz w:val="24"/>
          <w:szCs w:val="24"/>
          <w:lang w:val="en-US" w:bidi="fa-IR"/>
        </w:rPr>
        <w:t xml:space="preserve">. </w:t>
      </w:r>
      <w:r w:rsidR="004D5F58">
        <w:rPr>
          <w:rFonts w:ascii="Georgia" w:hAnsi="Georgia"/>
          <w:sz w:val="24"/>
          <w:szCs w:val="24"/>
          <w:lang w:val="en-US" w:bidi="fa-IR"/>
        </w:rPr>
        <w:t xml:space="preserve">While autonomy involves responsibility for outcomes of personal work, task </w:t>
      </w:r>
      <w:r w:rsidR="002051B6">
        <w:rPr>
          <w:rFonts w:ascii="Georgia" w:hAnsi="Georgia"/>
          <w:sz w:val="24"/>
          <w:szCs w:val="24"/>
          <w:lang w:val="en-US" w:bidi="fa-IR"/>
        </w:rPr>
        <w:t>interdependence</w:t>
      </w:r>
      <w:r w:rsidR="004D5F58">
        <w:rPr>
          <w:rFonts w:ascii="Georgia" w:hAnsi="Georgia"/>
          <w:sz w:val="24"/>
          <w:szCs w:val="24"/>
          <w:lang w:val="en-US" w:bidi="fa-IR"/>
        </w:rPr>
        <w:t xml:space="preserve"> </w:t>
      </w:r>
      <w:r w:rsidR="00C14CCA">
        <w:rPr>
          <w:rFonts w:ascii="Georgia" w:hAnsi="Georgia"/>
          <w:sz w:val="24"/>
          <w:szCs w:val="24"/>
          <w:lang w:val="en-US" w:bidi="fa-IR"/>
        </w:rPr>
        <w:t>involves</w:t>
      </w:r>
      <w:r w:rsidR="004D5F58">
        <w:rPr>
          <w:rFonts w:ascii="Georgia" w:hAnsi="Georgia"/>
          <w:sz w:val="24"/>
          <w:szCs w:val="24"/>
          <w:lang w:val="en-US" w:bidi="fa-IR"/>
        </w:rPr>
        <w:t xml:space="preserve"> responsibility for the outcomes of other tasks and the </w:t>
      </w:r>
      <w:r w:rsidR="004D5F58">
        <w:rPr>
          <w:rFonts w:ascii="Georgia" w:hAnsi="Georgia"/>
          <w:sz w:val="24"/>
          <w:szCs w:val="24"/>
          <w:lang w:val="en-US" w:bidi="fa-IR"/>
        </w:rPr>
        <w:lastRenderedPageBreak/>
        <w:t xml:space="preserve">entire work as a collective </w:t>
      </w:r>
      <w:r w:rsidR="004A4B4F">
        <w:rPr>
          <w:rFonts w:ascii="Georgia" w:hAnsi="Georgia"/>
          <w:sz w:val="24"/>
          <w:szCs w:val="24"/>
          <w:lang w:val="en-US" w:bidi="fa-IR"/>
        </w:rPr>
        <w:t>product</w:t>
      </w:r>
      <w:r w:rsidR="004D5F58">
        <w:rPr>
          <w:rFonts w:ascii="Georgia" w:hAnsi="Georgia"/>
          <w:sz w:val="24"/>
          <w:szCs w:val="24"/>
          <w:lang w:val="en-US" w:bidi="fa-IR"/>
        </w:rPr>
        <w:t xml:space="preserve">. </w:t>
      </w:r>
      <w:r w:rsidR="00C14CCA">
        <w:rPr>
          <w:rFonts w:ascii="Georgia" w:hAnsi="Georgia"/>
          <w:sz w:val="24"/>
          <w:szCs w:val="24"/>
          <w:lang w:val="en-US" w:bidi="fa-IR"/>
        </w:rPr>
        <w:t xml:space="preserve">With this explanation autonomy and task </w:t>
      </w:r>
      <w:r w:rsidR="00BC153F">
        <w:rPr>
          <w:rFonts w:ascii="Georgia" w:hAnsi="Georgia"/>
          <w:sz w:val="24"/>
          <w:szCs w:val="24"/>
          <w:lang w:val="en-US" w:bidi="fa-IR"/>
        </w:rPr>
        <w:t>interdependency</w:t>
      </w:r>
      <w:r w:rsidR="00C14CCA">
        <w:rPr>
          <w:rFonts w:ascii="Georgia" w:hAnsi="Georgia"/>
          <w:sz w:val="24"/>
          <w:szCs w:val="24"/>
          <w:lang w:val="en-US" w:bidi="fa-IR"/>
        </w:rPr>
        <w:t xml:space="preserve"> </w:t>
      </w:r>
      <w:r w:rsidR="00BC153F">
        <w:rPr>
          <w:rFonts w:ascii="Georgia" w:hAnsi="Georgia"/>
          <w:sz w:val="24"/>
          <w:szCs w:val="24"/>
          <w:lang w:val="en-US" w:bidi="fa-IR"/>
        </w:rPr>
        <w:t xml:space="preserve">act in </w:t>
      </w:r>
      <w:r w:rsidR="00C14CCA">
        <w:rPr>
          <w:rFonts w:ascii="Georgia" w:hAnsi="Georgia"/>
          <w:sz w:val="24"/>
          <w:szCs w:val="24"/>
          <w:lang w:val="en-US" w:bidi="fa-IR"/>
        </w:rPr>
        <w:t>two distinct level</w:t>
      </w:r>
      <w:r w:rsidR="00B46333">
        <w:rPr>
          <w:rFonts w:ascii="Georgia" w:hAnsi="Georgia"/>
          <w:sz w:val="24"/>
          <w:szCs w:val="24"/>
          <w:lang w:val="en-US" w:bidi="fa-IR"/>
        </w:rPr>
        <w:t xml:space="preserve">s, the former </w:t>
      </w:r>
      <w:r w:rsidR="00BC153F">
        <w:rPr>
          <w:rFonts w:ascii="Georgia" w:hAnsi="Georgia"/>
          <w:sz w:val="24"/>
          <w:szCs w:val="24"/>
          <w:lang w:val="en-US" w:bidi="fa-IR"/>
        </w:rPr>
        <w:t>on</w:t>
      </w:r>
      <w:r w:rsidR="00B46333">
        <w:rPr>
          <w:rFonts w:ascii="Georgia" w:hAnsi="Georgia"/>
          <w:sz w:val="24"/>
          <w:szCs w:val="24"/>
          <w:lang w:val="en-US" w:bidi="fa-IR"/>
        </w:rPr>
        <w:t xml:space="preserve"> the individual level, the </w:t>
      </w:r>
      <w:r w:rsidR="00BC153F">
        <w:rPr>
          <w:rFonts w:ascii="Georgia" w:hAnsi="Georgia"/>
          <w:sz w:val="24"/>
          <w:szCs w:val="24"/>
          <w:lang w:val="en-US" w:bidi="fa-IR"/>
        </w:rPr>
        <w:t>latter</w:t>
      </w:r>
      <w:r w:rsidR="00B46333">
        <w:rPr>
          <w:rFonts w:ascii="Georgia" w:hAnsi="Georgia"/>
          <w:sz w:val="24"/>
          <w:szCs w:val="24"/>
          <w:lang w:val="en-US" w:bidi="fa-IR"/>
        </w:rPr>
        <w:t xml:space="preserve"> on the collective level.</w:t>
      </w:r>
      <w:r w:rsidR="004A4B4F">
        <w:rPr>
          <w:rFonts w:ascii="Georgia" w:hAnsi="Georgia"/>
          <w:sz w:val="24"/>
          <w:szCs w:val="24"/>
          <w:lang w:val="en-US" w:bidi="fa-IR"/>
        </w:rPr>
        <w:t xml:space="preserve"> The data also shows a positive correlation between two dimensions which aligns with this theoretical </w:t>
      </w:r>
      <w:r w:rsidR="0038119F">
        <w:rPr>
          <w:rFonts w:ascii="Georgia" w:hAnsi="Georgia"/>
          <w:sz w:val="24"/>
          <w:szCs w:val="24"/>
          <w:lang w:val="en-US" w:bidi="fa-IR"/>
        </w:rPr>
        <w:t>expactation</w:t>
      </w:r>
      <w:r w:rsidR="004A4B4F">
        <w:rPr>
          <w:rFonts w:ascii="Georgia" w:hAnsi="Georgia"/>
          <w:sz w:val="24"/>
          <w:szCs w:val="24"/>
          <w:lang w:val="en-US" w:bidi="fa-IR"/>
        </w:rPr>
        <w:t xml:space="preserve">. </w:t>
      </w:r>
    </w:p>
    <w:p w14:paraId="294A19B0" w14:textId="74CDC9D5" w:rsidR="002051B6" w:rsidRDefault="00545C8C" w:rsidP="00510AF4">
      <w:pPr>
        <w:spacing w:line="360" w:lineRule="auto"/>
        <w:rPr>
          <w:rFonts w:ascii="Georgia" w:hAnsi="Georgia"/>
          <w:sz w:val="24"/>
          <w:szCs w:val="24"/>
          <w:lang w:val="en-US" w:bidi="fa-IR"/>
        </w:rPr>
      </w:pPr>
      <w:r>
        <w:rPr>
          <w:rFonts w:ascii="Georgia" w:hAnsi="Georgia"/>
          <w:sz w:val="24"/>
          <w:szCs w:val="24"/>
          <w:lang w:val="en-US" w:bidi="fa-IR"/>
        </w:rPr>
        <w:t xml:space="preserve">Two variables </w:t>
      </w:r>
      <w:r w:rsidR="00510AF4">
        <w:rPr>
          <w:rFonts w:ascii="Georgia" w:hAnsi="Georgia"/>
          <w:sz w:val="24"/>
          <w:szCs w:val="24"/>
          <w:lang w:val="en-US" w:bidi="fa-IR"/>
        </w:rPr>
        <w:t>within</w:t>
      </w:r>
      <w:r>
        <w:rPr>
          <w:rFonts w:ascii="Georgia" w:hAnsi="Georgia"/>
          <w:sz w:val="24"/>
          <w:szCs w:val="24"/>
          <w:lang w:val="en-US" w:bidi="fa-IR"/>
        </w:rPr>
        <w:t xml:space="preserve"> the FWLB </w:t>
      </w:r>
      <w:r w:rsidR="00510AF4" w:rsidRPr="00510AF4">
        <w:rPr>
          <w:rFonts w:ascii="Georgia" w:hAnsi="Georgia"/>
          <w:sz w:val="24"/>
          <w:szCs w:val="24"/>
          <w:lang w:val="en-US" w:bidi="fa-IR"/>
        </w:rPr>
        <w:t>measure aspects of collaborative work</w:t>
      </w:r>
      <w:r w:rsidR="00510AF4">
        <w:rPr>
          <w:rFonts w:ascii="Georgia" w:hAnsi="Georgia"/>
          <w:sz w:val="24"/>
          <w:szCs w:val="24"/>
          <w:lang w:val="en-US" w:bidi="fa-IR"/>
        </w:rPr>
        <w:t>.</w:t>
      </w:r>
      <w:r w:rsidR="002051B6">
        <w:rPr>
          <w:rFonts w:ascii="Georgia" w:hAnsi="Georgia"/>
          <w:sz w:val="24"/>
          <w:szCs w:val="24"/>
          <w:lang w:val="en-US" w:bidi="fa-IR"/>
        </w:rPr>
        <w:t xml:space="preserve"> Variable K48 directly asks if the worker uses</w:t>
      </w:r>
      <w:r w:rsidR="002051B6" w:rsidRPr="002051B6">
        <w:rPr>
          <w:rFonts w:ascii="Georgia" w:hAnsi="Georgia"/>
          <w:sz w:val="24"/>
          <w:szCs w:val="24"/>
          <w:lang w:val="en-US" w:bidi="fa-IR"/>
        </w:rPr>
        <w:t xml:space="preserve"> electronic workspaces in </w:t>
      </w:r>
      <w:r w:rsidR="002051B6">
        <w:rPr>
          <w:rFonts w:ascii="Georgia" w:hAnsi="Georgia"/>
          <w:sz w:val="24"/>
          <w:szCs w:val="24"/>
          <w:lang w:val="en-US" w:bidi="fa-IR"/>
        </w:rPr>
        <w:t>their</w:t>
      </w:r>
      <w:r w:rsidR="002051B6" w:rsidRPr="002051B6">
        <w:rPr>
          <w:rFonts w:ascii="Georgia" w:hAnsi="Georgia"/>
          <w:sz w:val="24"/>
          <w:szCs w:val="24"/>
          <w:lang w:val="en-US" w:bidi="fa-IR"/>
        </w:rPr>
        <w:t xml:space="preserve"> work</w:t>
      </w:r>
      <w:r w:rsidR="002051B6">
        <w:rPr>
          <w:rFonts w:ascii="Georgia" w:hAnsi="Georgia"/>
          <w:sz w:val="24"/>
          <w:szCs w:val="24"/>
          <w:lang w:val="en-US" w:bidi="fa-IR"/>
        </w:rPr>
        <w:t xml:space="preserve"> </w:t>
      </w:r>
      <w:r w:rsidR="002051B6" w:rsidRPr="002051B6">
        <w:rPr>
          <w:rFonts w:ascii="Georgia" w:hAnsi="Georgia"/>
          <w:sz w:val="24"/>
          <w:szCs w:val="24"/>
          <w:lang w:val="en-US" w:bidi="fa-IR"/>
        </w:rPr>
        <w:t>allow</w:t>
      </w:r>
      <w:r w:rsidR="002051B6">
        <w:rPr>
          <w:rFonts w:ascii="Georgia" w:hAnsi="Georgia"/>
          <w:sz w:val="24"/>
          <w:szCs w:val="24"/>
          <w:lang w:val="en-US" w:bidi="fa-IR"/>
        </w:rPr>
        <w:t>ing</w:t>
      </w:r>
      <w:r w:rsidR="002051B6" w:rsidRPr="002051B6">
        <w:rPr>
          <w:rFonts w:ascii="Georgia" w:hAnsi="Georgia"/>
          <w:sz w:val="24"/>
          <w:szCs w:val="24"/>
          <w:lang w:val="en-US" w:bidi="fa-IR"/>
        </w:rPr>
        <w:t xml:space="preserve"> </w:t>
      </w:r>
      <w:r w:rsidR="002051B6">
        <w:rPr>
          <w:rFonts w:ascii="Georgia" w:hAnsi="Georgia"/>
          <w:sz w:val="24"/>
          <w:szCs w:val="24"/>
          <w:lang w:val="en-US" w:bidi="fa-IR"/>
        </w:rPr>
        <w:t>them</w:t>
      </w:r>
      <w:r w:rsidR="002051B6" w:rsidRPr="002051B6">
        <w:rPr>
          <w:rFonts w:ascii="Georgia" w:hAnsi="Georgia"/>
          <w:sz w:val="24"/>
          <w:szCs w:val="24"/>
          <w:lang w:val="en-US" w:bidi="fa-IR"/>
        </w:rPr>
        <w:t xml:space="preserve"> to chat, share information</w:t>
      </w:r>
      <w:r w:rsidR="002051B6">
        <w:rPr>
          <w:rFonts w:ascii="Georgia" w:hAnsi="Georgia"/>
          <w:sz w:val="24"/>
          <w:szCs w:val="24"/>
          <w:lang w:val="en-US" w:bidi="fa-IR"/>
        </w:rPr>
        <w:t>,</w:t>
      </w:r>
      <w:r w:rsidR="002051B6" w:rsidRPr="002051B6">
        <w:rPr>
          <w:rFonts w:ascii="Georgia" w:hAnsi="Georgia"/>
          <w:sz w:val="24"/>
          <w:szCs w:val="24"/>
          <w:lang w:val="en-US" w:bidi="fa-IR"/>
        </w:rPr>
        <w:t xml:space="preserve"> and collaborate virtually</w:t>
      </w:r>
      <w:r w:rsidR="002051B6">
        <w:rPr>
          <w:rFonts w:ascii="Georgia" w:hAnsi="Georgia"/>
          <w:sz w:val="24"/>
          <w:szCs w:val="24"/>
          <w:lang w:val="en-US" w:bidi="fa-IR"/>
        </w:rPr>
        <w:t xml:space="preserve">. Variable K43a asks respondents </w:t>
      </w:r>
      <w:r w:rsidR="00E03CD9">
        <w:rPr>
          <w:rFonts w:ascii="Georgia" w:hAnsi="Georgia"/>
          <w:sz w:val="24"/>
          <w:szCs w:val="24"/>
          <w:lang w:val="en-US" w:bidi="fa-IR"/>
        </w:rPr>
        <w:t>how often they</w:t>
      </w:r>
      <w:r w:rsidR="002051B6">
        <w:rPr>
          <w:rFonts w:ascii="Georgia" w:hAnsi="Georgia"/>
          <w:sz w:val="24"/>
          <w:szCs w:val="24"/>
          <w:lang w:val="en-US" w:bidi="fa-IR"/>
        </w:rPr>
        <w:t xml:space="preserve"> </w:t>
      </w:r>
      <w:r w:rsidR="00440F61">
        <w:rPr>
          <w:rFonts w:ascii="Georgia" w:hAnsi="Georgia"/>
          <w:sz w:val="24"/>
          <w:szCs w:val="24"/>
          <w:lang w:val="en-US" w:bidi="fa-IR"/>
        </w:rPr>
        <w:t>have worked remotely in the last 12 months</w:t>
      </w:r>
      <w:r w:rsidR="002051B6">
        <w:rPr>
          <w:rFonts w:ascii="Georgia" w:hAnsi="Georgia"/>
          <w:sz w:val="24"/>
          <w:szCs w:val="24"/>
          <w:lang w:val="en-US" w:bidi="fa-IR"/>
        </w:rPr>
        <w:t>.</w:t>
      </w:r>
      <w:r w:rsidR="00197998">
        <w:rPr>
          <w:rFonts w:ascii="Georgia" w:hAnsi="Georgia"/>
          <w:sz w:val="24"/>
          <w:szCs w:val="24"/>
          <w:lang w:val="en-US" w:bidi="fa-IR"/>
        </w:rPr>
        <w:t xml:space="preserve"> </w:t>
      </w:r>
      <w:r w:rsidR="00510AF4" w:rsidRPr="00510AF4">
        <w:rPr>
          <w:rFonts w:ascii="Georgia" w:hAnsi="Georgia"/>
          <w:sz w:val="24"/>
          <w:szCs w:val="24"/>
          <w:lang w:val="en-US" w:bidi="fa-IR"/>
        </w:rPr>
        <w:t>FWLB data indicates a positive correlation between telework and the use of electronic workspaces.</w:t>
      </w:r>
      <w:r w:rsidR="00510AF4">
        <w:rPr>
          <w:rFonts w:ascii="Georgia" w:hAnsi="Georgia"/>
          <w:sz w:val="24"/>
          <w:szCs w:val="24"/>
          <w:lang w:val="en-US" w:bidi="fa-IR"/>
        </w:rPr>
        <w:t xml:space="preserve"> </w:t>
      </w:r>
      <w:r w:rsidR="00EC41D4">
        <w:rPr>
          <w:rFonts w:ascii="Georgia" w:hAnsi="Georgia"/>
          <w:sz w:val="24"/>
          <w:szCs w:val="24"/>
          <w:lang w:val="en-US" w:bidi="fa-IR"/>
        </w:rPr>
        <w:t>I</w:t>
      </w:r>
      <w:r w:rsidR="004A4B4F">
        <w:rPr>
          <w:rFonts w:ascii="Georgia" w:hAnsi="Georgia"/>
          <w:sz w:val="24"/>
          <w:szCs w:val="24"/>
          <w:lang w:val="en-US" w:bidi="fa-IR"/>
        </w:rPr>
        <w:t xml:space="preserve">t is </w:t>
      </w:r>
      <w:r w:rsidR="00536D61">
        <w:rPr>
          <w:rFonts w:ascii="Georgia" w:hAnsi="Georgia"/>
          <w:sz w:val="24"/>
          <w:szCs w:val="24"/>
          <w:lang w:val="en-US" w:bidi="fa-IR"/>
        </w:rPr>
        <w:t>expected</w:t>
      </w:r>
      <w:r w:rsidR="004A4B4F">
        <w:rPr>
          <w:rFonts w:ascii="Georgia" w:hAnsi="Georgia"/>
          <w:sz w:val="24"/>
          <w:szCs w:val="24"/>
          <w:lang w:val="en-US" w:bidi="fa-IR"/>
        </w:rPr>
        <w:t xml:space="preserve"> </w:t>
      </w:r>
      <w:r w:rsidR="00EC41D4">
        <w:rPr>
          <w:rFonts w:ascii="Georgia" w:hAnsi="Georgia"/>
          <w:sz w:val="24"/>
          <w:szCs w:val="24"/>
          <w:lang w:val="en-US" w:bidi="fa-IR"/>
        </w:rPr>
        <w:t>that</w:t>
      </w:r>
      <w:r w:rsidR="004A4B4F">
        <w:rPr>
          <w:rFonts w:ascii="Georgia" w:hAnsi="Georgia"/>
          <w:sz w:val="24"/>
          <w:szCs w:val="24"/>
          <w:lang w:val="en-US" w:bidi="fa-IR"/>
        </w:rPr>
        <w:t xml:space="preserve"> telework became feasible and </w:t>
      </w:r>
      <w:r w:rsidR="00536D61">
        <w:rPr>
          <w:rFonts w:ascii="Georgia" w:hAnsi="Georgia"/>
          <w:sz w:val="24"/>
          <w:szCs w:val="24"/>
          <w:lang w:val="en-US" w:bidi="fa-IR"/>
        </w:rPr>
        <w:t xml:space="preserve">popular after its technological infrastructure emerged and was widely adopted in the workplaces. Today, collaborative tools and platforms allow people </w:t>
      </w:r>
      <w:r w:rsidR="00EC41D4">
        <w:rPr>
          <w:rFonts w:ascii="Georgia" w:hAnsi="Georgia"/>
          <w:sz w:val="24"/>
          <w:szCs w:val="24"/>
          <w:lang w:val="en-US" w:bidi="fa-IR"/>
        </w:rPr>
        <w:t xml:space="preserve">to </w:t>
      </w:r>
      <w:r w:rsidR="00536D61">
        <w:rPr>
          <w:rFonts w:ascii="Georgia" w:hAnsi="Georgia"/>
          <w:sz w:val="24"/>
          <w:szCs w:val="24"/>
          <w:lang w:val="en-US" w:bidi="fa-IR"/>
        </w:rPr>
        <w:t xml:space="preserve">maintain collaborative work </w:t>
      </w:r>
      <w:r w:rsidR="00EC41D4">
        <w:rPr>
          <w:rFonts w:ascii="Georgia" w:hAnsi="Georgia"/>
          <w:sz w:val="24"/>
          <w:szCs w:val="24"/>
          <w:lang w:val="en-US" w:bidi="fa-IR"/>
        </w:rPr>
        <w:t>without the need to</w:t>
      </w:r>
      <w:r w:rsidR="00536D61">
        <w:rPr>
          <w:rFonts w:ascii="Georgia" w:hAnsi="Georgia"/>
          <w:sz w:val="24"/>
          <w:szCs w:val="24"/>
          <w:lang w:val="en-US" w:bidi="fa-IR"/>
        </w:rPr>
        <w:t xml:space="preserve"> be physically present at work.</w:t>
      </w:r>
      <w:r w:rsidR="00EC41D4">
        <w:rPr>
          <w:rFonts w:ascii="Georgia" w:hAnsi="Georgia"/>
          <w:sz w:val="24"/>
          <w:szCs w:val="24"/>
          <w:lang w:val="en-US" w:bidi="fa-IR"/>
        </w:rPr>
        <w:t xml:space="preserve"> Th</w:t>
      </w:r>
      <w:r w:rsidR="00510AF4">
        <w:rPr>
          <w:rFonts w:ascii="Georgia" w:hAnsi="Georgia"/>
          <w:sz w:val="24"/>
          <w:szCs w:val="24"/>
          <w:lang w:val="en-US" w:bidi="fa-IR"/>
        </w:rPr>
        <w:t>erefore it is reasonable to posit that</w:t>
      </w:r>
      <w:r w:rsidR="00EC41D4">
        <w:rPr>
          <w:rFonts w:ascii="Georgia" w:hAnsi="Georgia"/>
          <w:sz w:val="24"/>
          <w:szCs w:val="24"/>
          <w:lang w:val="en-US" w:bidi="fa-IR"/>
        </w:rPr>
        <w:t xml:space="preserve"> telework</w:t>
      </w:r>
      <w:r w:rsidR="00510AF4">
        <w:rPr>
          <w:rFonts w:ascii="Georgia" w:hAnsi="Georgia"/>
          <w:sz w:val="24"/>
          <w:szCs w:val="24"/>
          <w:lang w:val="en-US" w:bidi="fa-IR"/>
        </w:rPr>
        <w:t xml:space="preserve"> serve</w:t>
      </w:r>
      <w:r w:rsidR="00EC41D4">
        <w:rPr>
          <w:rFonts w:ascii="Georgia" w:hAnsi="Georgia"/>
          <w:sz w:val="24"/>
          <w:szCs w:val="24"/>
          <w:lang w:val="en-US" w:bidi="fa-IR"/>
        </w:rPr>
        <w:t>s</w:t>
      </w:r>
      <w:r w:rsidR="00510AF4">
        <w:rPr>
          <w:rFonts w:ascii="Georgia" w:hAnsi="Georgia"/>
          <w:sz w:val="24"/>
          <w:szCs w:val="24"/>
          <w:lang w:val="en-US" w:bidi="fa-IR"/>
        </w:rPr>
        <w:t xml:space="preserve"> as</w:t>
      </w:r>
      <w:r w:rsidR="00EC41D4">
        <w:rPr>
          <w:rFonts w:ascii="Georgia" w:hAnsi="Georgia"/>
          <w:sz w:val="24"/>
          <w:szCs w:val="24"/>
          <w:lang w:val="en-US" w:bidi="fa-IR"/>
        </w:rPr>
        <w:t xml:space="preserve"> an indirect indicator of collaborative work. </w:t>
      </w:r>
      <w:r w:rsidR="00510AF4" w:rsidRPr="00510AF4">
        <w:rPr>
          <w:rFonts w:ascii="Georgia" w:hAnsi="Georgia"/>
          <w:sz w:val="24"/>
          <w:szCs w:val="24"/>
          <w:lang w:val="en-US" w:bidi="fa-IR"/>
        </w:rPr>
        <w:t xml:space="preserve">A higher frequency of remote work likely corresponds to a greater probability of utilizing digital workspaces, which directly measures the extent of collaborative </w:t>
      </w:r>
      <w:r w:rsidR="00510AF4">
        <w:rPr>
          <w:rFonts w:ascii="Georgia" w:hAnsi="Georgia"/>
          <w:sz w:val="24"/>
          <w:szCs w:val="24"/>
          <w:lang w:val="en-US" w:bidi="fa-IR"/>
        </w:rPr>
        <w:t>work</w:t>
      </w:r>
      <w:r w:rsidR="00510AF4" w:rsidRPr="00510AF4">
        <w:rPr>
          <w:rFonts w:ascii="Georgia" w:hAnsi="Georgia"/>
          <w:sz w:val="24"/>
          <w:szCs w:val="24"/>
          <w:lang w:val="en-US" w:bidi="fa-IR"/>
        </w:rPr>
        <w:t>.</w:t>
      </w:r>
      <w:r w:rsidR="00510AF4">
        <w:rPr>
          <w:rFonts w:ascii="Georgia" w:hAnsi="Georgia"/>
          <w:sz w:val="24"/>
          <w:szCs w:val="24"/>
          <w:lang w:val="en-US" w:bidi="fa-IR"/>
        </w:rPr>
        <w:t xml:space="preserve"> </w:t>
      </w:r>
    </w:p>
    <w:p w14:paraId="1B3C16A0" w14:textId="24A4055B" w:rsidR="0092637A" w:rsidRDefault="0092637A" w:rsidP="0092637A">
      <w:pPr>
        <w:spacing w:line="360" w:lineRule="auto"/>
        <w:rPr>
          <w:rFonts w:ascii="Georgia" w:hAnsi="Georgia"/>
          <w:sz w:val="24"/>
          <w:szCs w:val="24"/>
          <w:lang w:val="en-US" w:bidi="fa-IR"/>
        </w:rPr>
      </w:pPr>
      <w:r>
        <w:rPr>
          <w:rFonts w:ascii="Georgia" w:hAnsi="Georgia"/>
          <w:sz w:val="24"/>
          <w:szCs w:val="24"/>
          <w:lang w:val="en-US" w:bidi="fa-IR"/>
        </w:rPr>
        <w:t>To ensure that the three dimensions of WCI all correlate in the same direction and consistently measure the Work Complexity, I performed a correlation test between each pair of dimensions. Table 2 shows that t</w:t>
      </w:r>
      <w:r w:rsidRPr="00104919">
        <w:rPr>
          <w:rFonts w:ascii="Georgia" w:hAnsi="Georgia"/>
          <w:sz w:val="24"/>
          <w:szCs w:val="24"/>
          <w:lang w:val="en-US" w:bidi="fa-IR"/>
        </w:rPr>
        <w:t xml:space="preserve">he correlation coefficients in all cases are </w:t>
      </w:r>
      <w:r>
        <w:rPr>
          <w:rFonts w:ascii="Georgia" w:hAnsi="Georgia"/>
          <w:sz w:val="24"/>
          <w:szCs w:val="24"/>
          <w:lang w:val="en-US" w:bidi="fa-IR"/>
        </w:rPr>
        <w:t>positive and significant</w:t>
      </w:r>
      <w:r w:rsidRPr="00104919">
        <w:rPr>
          <w:rFonts w:ascii="Georgia" w:hAnsi="Georgia"/>
          <w:sz w:val="24"/>
          <w:szCs w:val="24"/>
          <w:lang w:val="en-US" w:bidi="fa-IR"/>
        </w:rPr>
        <w:t xml:space="preserve">, indicating that all </w:t>
      </w:r>
      <w:r>
        <w:rPr>
          <w:rFonts w:ascii="Georgia" w:hAnsi="Georgia"/>
          <w:sz w:val="24"/>
          <w:szCs w:val="24"/>
          <w:lang w:val="en-US" w:bidi="fa-IR"/>
        </w:rPr>
        <w:t>dimensions</w:t>
      </w:r>
      <w:r w:rsidRPr="00104919">
        <w:rPr>
          <w:rFonts w:ascii="Georgia" w:hAnsi="Georgia"/>
          <w:sz w:val="24"/>
          <w:szCs w:val="24"/>
          <w:lang w:val="en-US" w:bidi="fa-IR"/>
        </w:rPr>
        <w:t xml:space="preserve"> consistently measure work complexity in the same direction.</w:t>
      </w:r>
      <w:r>
        <w:rPr>
          <w:rFonts w:ascii="Georgia" w:hAnsi="Georgia"/>
          <w:sz w:val="24"/>
          <w:szCs w:val="24"/>
          <w:lang w:val="en-US" w:bidi="fa-IR"/>
        </w:rPr>
        <w:t xml:space="preserve"> Also</w:t>
      </w:r>
      <w:r w:rsidRPr="00104919">
        <w:rPr>
          <w:rFonts w:ascii="Georgia" w:hAnsi="Georgia"/>
          <w:sz w:val="24"/>
          <w:szCs w:val="24"/>
          <w:lang w:val="en-US" w:bidi="fa-IR"/>
        </w:rPr>
        <w:t xml:space="preserve">, the </w:t>
      </w:r>
      <w:r>
        <w:rPr>
          <w:rFonts w:ascii="Georgia" w:hAnsi="Georgia"/>
          <w:sz w:val="24"/>
          <w:szCs w:val="24"/>
          <w:lang w:val="en-US" w:bidi="fa-IR"/>
        </w:rPr>
        <w:t xml:space="preserve">small </w:t>
      </w:r>
      <w:r w:rsidRPr="00104919">
        <w:rPr>
          <w:rFonts w:ascii="Georgia" w:hAnsi="Georgia"/>
          <w:sz w:val="24"/>
          <w:szCs w:val="24"/>
          <w:lang w:val="en-US" w:bidi="fa-IR"/>
        </w:rPr>
        <w:t>coefficient</w:t>
      </w:r>
      <w:r>
        <w:rPr>
          <w:rFonts w:ascii="Georgia" w:hAnsi="Georgia"/>
          <w:sz w:val="24"/>
          <w:szCs w:val="24"/>
          <w:lang w:val="en-US" w:bidi="fa-IR"/>
        </w:rPr>
        <w:t>s</w:t>
      </w:r>
      <w:r w:rsidRPr="00104919">
        <w:rPr>
          <w:rFonts w:ascii="Georgia" w:hAnsi="Georgia"/>
          <w:sz w:val="24"/>
          <w:szCs w:val="24"/>
          <w:lang w:val="en-US" w:bidi="fa-IR"/>
        </w:rPr>
        <w:t xml:space="preserve"> ensur</w:t>
      </w:r>
      <w:r>
        <w:rPr>
          <w:rFonts w:ascii="Georgia" w:hAnsi="Georgia"/>
          <w:sz w:val="24"/>
          <w:szCs w:val="24"/>
          <w:lang w:val="en-US" w:bidi="fa-IR"/>
        </w:rPr>
        <w:t>e</w:t>
      </w:r>
      <w:r w:rsidRPr="00104919">
        <w:rPr>
          <w:rFonts w:ascii="Georgia" w:hAnsi="Georgia"/>
          <w:sz w:val="24"/>
          <w:szCs w:val="24"/>
          <w:lang w:val="en-US" w:bidi="fa-IR"/>
        </w:rPr>
        <w:t xml:space="preserve"> that </w:t>
      </w:r>
      <w:r>
        <w:rPr>
          <w:rFonts w:ascii="Georgia" w:hAnsi="Georgia"/>
          <w:sz w:val="24"/>
          <w:szCs w:val="24"/>
          <w:lang w:val="en-US" w:bidi="fa-IR"/>
        </w:rPr>
        <w:t>each</w:t>
      </w:r>
      <w:r w:rsidRPr="00104919">
        <w:rPr>
          <w:rFonts w:ascii="Georgia" w:hAnsi="Georgia"/>
          <w:sz w:val="24"/>
          <w:szCs w:val="24"/>
          <w:lang w:val="en-US" w:bidi="fa-IR"/>
        </w:rPr>
        <w:t xml:space="preserve"> dimension</w:t>
      </w:r>
      <w:r>
        <w:rPr>
          <w:rFonts w:ascii="Georgia" w:hAnsi="Georgia"/>
          <w:sz w:val="24"/>
          <w:szCs w:val="24"/>
          <w:lang w:val="en-US" w:bidi="fa-IR"/>
        </w:rPr>
        <w:t xml:space="preserve"> measures a</w:t>
      </w:r>
      <w:r w:rsidRPr="00104919">
        <w:rPr>
          <w:rFonts w:ascii="Georgia" w:hAnsi="Georgia"/>
          <w:sz w:val="24"/>
          <w:szCs w:val="24"/>
          <w:lang w:val="en-US" w:bidi="fa-IR"/>
        </w:rPr>
        <w:t xml:space="preserve"> distinct aspect</w:t>
      </w:r>
      <w:r>
        <w:rPr>
          <w:rFonts w:ascii="Georgia" w:hAnsi="Georgia"/>
          <w:sz w:val="24"/>
          <w:szCs w:val="24"/>
          <w:lang w:val="en-US" w:bidi="fa-IR"/>
        </w:rPr>
        <w:t xml:space="preserve"> of Work Complexity.</w:t>
      </w:r>
    </w:p>
    <w:p w14:paraId="4F5A1A61" w14:textId="7424A107" w:rsidR="0092637A" w:rsidRDefault="0092637A" w:rsidP="00510AF4">
      <w:pPr>
        <w:spacing w:line="360" w:lineRule="auto"/>
        <w:rPr>
          <w:rFonts w:ascii="Georgia" w:hAnsi="Georgia"/>
          <w:sz w:val="24"/>
          <w:szCs w:val="24"/>
          <w:lang w:val="en-US" w:bidi="fa-IR"/>
        </w:rPr>
      </w:pPr>
      <w:r>
        <w:rPr>
          <w:rFonts w:ascii="Georgia" w:hAnsi="Georgia"/>
          <w:sz w:val="24"/>
          <w:szCs w:val="24"/>
          <w:lang w:val="en-US" w:bidi="fa-IR"/>
        </w:rPr>
        <w:t>Table 2</w:t>
      </w:r>
    </w:p>
    <w:p w14:paraId="6AC1346E" w14:textId="5B60327D" w:rsidR="000416AE" w:rsidRDefault="008F3948"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316318">
        <w:rPr>
          <w:rFonts w:ascii="Georgia" w:hAnsi="Georgia"/>
          <w:sz w:val="24"/>
          <w:szCs w:val="24"/>
          <w:lang w:val="en-US" w:bidi="fa-IR"/>
        </w:rPr>
        <w:t xml:space="preserve">reliability and </w:t>
      </w:r>
      <w:r>
        <w:rPr>
          <w:rFonts w:ascii="Georgia" w:hAnsi="Georgia"/>
          <w:sz w:val="24"/>
          <w:szCs w:val="24"/>
          <w:lang w:val="en-US" w:bidi="fa-IR"/>
        </w:rPr>
        <w:t>validity: Factor Analysis</w:t>
      </w:r>
    </w:p>
    <w:p w14:paraId="604BE8D8" w14:textId="572A228A" w:rsidR="008F3948" w:rsidRDefault="0038119F" w:rsidP="000416AE">
      <w:pPr>
        <w:spacing w:line="360" w:lineRule="auto"/>
        <w:rPr>
          <w:rFonts w:ascii="Georgia" w:hAnsi="Georgia"/>
          <w:sz w:val="24"/>
          <w:szCs w:val="24"/>
          <w:lang w:val="en-US" w:bidi="fa-IR"/>
        </w:rPr>
      </w:pPr>
      <w:r>
        <w:rPr>
          <w:rFonts w:ascii="Georgia" w:hAnsi="Georgia"/>
          <w:sz w:val="24"/>
          <w:szCs w:val="24"/>
          <w:lang w:val="en-US" w:bidi="fa-IR"/>
        </w:rPr>
        <w:t>To examine the validity of the hypothesized WCI model, I u</w:t>
      </w:r>
      <w:r w:rsidR="00E54E73">
        <w:rPr>
          <w:rFonts w:ascii="Georgia" w:hAnsi="Georgia"/>
          <w:sz w:val="24"/>
          <w:szCs w:val="24"/>
          <w:lang w:val="en-US" w:bidi="fa-IR"/>
        </w:rPr>
        <w:t>tilize</w:t>
      </w:r>
      <w:r>
        <w:rPr>
          <w:rFonts w:ascii="Georgia" w:hAnsi="Georgia"/>
          <w:sz w:val="24"/>
          <w:szCs w:val="24"/>
          <w:lang w:val="en-US" w:bidi="fa-IR"/>
        </w:rPr>
        <w:t xml:space="preserve"> </w:t>
      </w:r>
      <w:r w:rsidR="00E54E73">
        <w:rPr>
          <w:rFonts w:ascii="Georgia" w:hAnsi="Georgia"/>
          <w:sz w:val="24"/>
          <w:szCs w:val="24"/>
          <w:lang w:val="en-US" w:bidi="fa-IR"/>
        </w:rPr>
        <w:t xml:space="preserve">the </w:t>
      </w:r>
      <w:r>
        <w:rPr>
          <w:rFonts w:ascii="Georgia" w:hAnsi="Georgia"/>
          <w:sz w:val="24"/>
          <w:szCs w:val="24"/>
          <w:lang w:val="en-US" w:bidi="fa-IR"/>
        </w:rPr>
        <w:t>Factor Analysis method. First, I e</w:t>
      </w:r>
      <w:r w:rsidR="00E54E73">
        <w:rPr>
          <w:rFonts w:ascii="Georgia" w:hAnsi="Georgia"/>
          <w:sz w:val="24"/>
          <w:szCs w:val="24"/>
          <w:lang w:val="en-US" w:bidi="fa-IR"/>
        </w:rPr>
        <w:t>m</w:t>
      </w:r>
      <w:r>
        <w:rPr>
          <w:rFonts w:ascii="Georgia" w:hAnsi="Georgia"/>
          <w:sz w:val="24"/>
          <w:szCs w:val="24"/>
          <w:lang w:val="en-US" w:bidi="fa-IR"/>
        </w:rPr>
        <w:t xml:space="preserve">ploy Explanatory Factor Analysis (EFA) </w:t>
      </w:r>
      <w:r w:rsidR="00E54E73">
        <w:rPr>
          <w:rFonts w:ascii="Georgia" w:hAnsi="Georgia"/>
          <w:sz w:val="24"/>
          <w:szCs w:val="24"/>
          <w:lang w:val="en-US" w:bidi="fa-IR"/>
        </w:rPr>
        <w:t xml:space="preserve">to </w:t>
      </w:r>
      <w:r>
        <w:rPr>
          <w:rFonts w:ascii="Georgia" w:hAnsi="Georgia"/>
          <w:sz w:val="24"/>
          <w:szCs w:val="24"/>
          <w:lang w:val="en-US" w:bidi="fa-IR"/>
        </w:rPr>
        <w:t>explore how selected variables</w:t>
      </w:r>
      <w:r w:rsidR="00F72D0D">
        <w:rPr>
          <w:rFonts w:ascii="Georgia" w:hAnsi="Georgia"/>
          <w:sz w:val="24"/>
          <w:szCs w:val="24"/>
          <w:lang w:val="en-US" w:bidi="fa-IR"/>
        </w:rPr>
        <w:t xml:space="preserve"> (observed variables</w:t>
      </w:r>
      <w:r w:rsidR="005A004F">
        <w:rPr>
          <w:rFonts w:ascii="Georgia" w:hAnsi="Georgia"/>
          <w:sz w:val="24"/>
          <w:szCs w:val="24"/>
          <w:lang w:val="en-US" w:bidi="fa-IR"/>
        </w:rPr>
        <w:t xml:space="preserve"> in the data</w:t>
      </w:r>
      <w:r w:rsidR="00F72D0D">
        <w:rPr>
          <w:rFonts w:ascii="Georgia" w:hAnsi="Georgia"/>
          <w:sz w:val="24"/>
          <w:szCs w:val="24"/>
          <w:lang w:val="en-US" w:bidi="fa-IR"/>
        </w:rPr>
        <w:t>)</w:t>
      </w:r>
      <w:r>
        <w:rPr>
          <w:rFonts w:ascii="Georgia" w:hAnsi="Georgia"/>
          <w:sz w:val="24"/>
          <w:szCs w:val="24"/>
          <w:lang w:val="en-US" w:bidi="fa-IR"/>
        </w:rPr>
        <w:t xml:space="preserve"> </w:t>
      </w:r>
      <w:r w:rsidRPr="0038119F">
        <w:rPr>
          <w:rFonts w:ascii="Georgia" w:hAnsi="Georgia"/>
          <w:sz w:val="24"/>
          <w:szCs w:val="24"/>
          <w:lang w:val="en-US" w:bidi="fa-IR"/>
        </w:rPr>
        <w:t>relate to</w:t>
      </w:r>
      <w:r w:rsidR="00E54E73">
        <w:rPr>
          <w:rFonts w:ascii="Georgia" w:hAnsi="Georgia"/>
          <w:sz w:val="24"/>
          <w:szCs w:val="24"/>
          <w:lang w:val="en-US" w:bidi="fa-IR"/>
        </w:rPr>
        <w:t xml:space="preserve"> a set of </w:t>
      </w:r>
      <w:r w:rsidR="00F72D0D">
        <w:rPr>
          <w:rFonts w:ascii="Georgia" w:hAnsi="Georgia"/>
          <w:sz w:val="24"/>
          <w:szCs w:val="24"/>
          <w:lang w:val="en-US" w:bidi="fa-IR"/>
        </w:rPr>
        <w:t>unobserved latent variables</w:t>
      </w:r>
      <w:r w:rsidR="002161F4">
        <w:rPr>
          <w:rFonts w:ascii="Georgia" w:hAnsi="Georgia"/>
          <w:sz w:val="24"/>
          <w:szCs w:val="24"/>
          <w:lang w:val="en-US" w:bidi="fa-IR"/>
        </w:rPr>
        <w:t xml:space="preserve"> </w:t>
      </w:r>
      <w:r w:rsidR="00B2268E">
        <w:rPr>
          <w:rFonts w:ascii="Georgia" w:hAnsi="Georgia"/>
          <w:sz w:val="24"/>
          <w:szCs w:val="24"/>
          <w:lang w:val="en-US" w:bidi="fa-IR"/>
        </w:rPr>
        <w:t xml:space="preserve">(Vehkalahti &amp; </w:t>
      </w:r>
      <w:r w:rsidR="00B2268E" w:rsidRPr="00B45A70">
        <w:rPr>
          <w:rFonts w:ascii="Georgia" w:hAnsi="Georgia"/>
          <w:sz w:val="24"/>
          <w:szCs w:val="24"/>
          <w:lang w:val="en-US" w:bidi="fa-IR"/>
        </w:rPr>
        <w:t>Everitt</w:t>
      </w:r>
      <w:r w:rsidR="00B2268E">
        <w:rPr>
          <w:rFonts w:ascii="Georgia" w:hAnsi="Georgia"/>
          <w:sz w:val="24"/>
          <w:szCs w:val="24"/>
          <w:lang w:val="en-US" w:bidi="fa-IR"/>
        </w:rPr>
        <w:t xml:space="preserve">, 2019) </w:t>
      </w:r>
      <w:r w:rsidR="002161F4">
        <w:rPr>
          <w:rFonts w:ascii="Georgia" w:hAnsi="Georgia"/>
          <w:sz w:val="24"/>
          <w:szCs w:val="24"/>
          <w:lang w:val="en-US" w:bidi="fa-IR"/>
        </w:rPr>
        <w:t>and evaluate their factor loading</w:t>
      </w:r>
      <w:r w:rsidR="00B2268E">
        <w:rPr>
          <w:rFonts w:ascii="Georgia" w:hAnsi="Georgia"/>
          <w:sz w:val="24"/>
          <w:szCs w:val="24"/>
          <w:lang w:val="en-US" w:bidi="fa-IR"/>
        </w:rPr>
        <w:t>s.</w:t>
      </w:r>
      <w:r w:rsidR="00E54E73">
        <w:rPr>
          <w:rFonts w:ascii="Georgia" w:hAnsi="Georgia"/>
          <w:sz w:val="24"/>
          <w:szCs w:val="24"/>
          <w:lang w:val="en-US" w:bidi="fa-IR"/>
        </w:rPr>
        <w:t xml:space="preserve"> </w:t>
      </w:r>
      <w:r w:rsidR="002161F4">
        <w:rPr>
          <w:rFonts w:ascii="Georgia" w:hAnsi="Georgia"/>
          <w:sz w:val="24"/>
          <w:szCs w:val="24"/>
          <w:lang w:val="en-US" w:bidi="fa-IR"/>
        </w:rPr>
        <w:t>Then I</w:t>
      </w:r>
      <w:r w:rsidR="00C2288E">
        <w:rPr>
          <w:rFonts w:ascii="Georgia" w:hAnsi="Georgia"/>
          <w:sz w:val="24"/>
          <w:szCs w:val="24"/>
          <w:lang w:val="en-US" w:bidi="fa-IR"/>
        </w:rPr>
        <w:t xml:space="preserve"> run Confirmatory Factor Analysis (CFA) to evaluate how well the hypothesized WCI model </w:t>
      </w:r>
      <w:r w:rsidR="008F3948">
        <w:rPr>
          <w:rFonts w:ascii="Georgia" w:hAnsi="Georgia"/>
          <w:sz w:val="24"/>
          <w:szCs w:val="24"/>
          <w:lang w:val="en-US" w:bidi="fa-IR"/>
        </w:rPr>
        <w:t>fits</w:t>
      </w:r>
      <w:r w:rsidR="00C2288E">
        <w:rPr>
          <w:rFonts w:ascii="Georgia" w:hAnsi="Georgia"/>
          <w:sz w:val="24"/>
          <w:szCs w:val="24"/>
          <w:lang w:val="en-US" w:bidi="fa-IR"/>
        </w:rPr>
        <w:t xml:space="preserve"> the data</w:t>
      </w:r>
      <w:r w:rsidR="008F3948">
        <w:rPr>
          <w:rFonts w:ascii="Georgia" w:hAnsi="Georgia"/>
          <w:sz w:val="24"/>
          <w:szCs w:val="24"/>
          <w:lang w:val="en-US" w:bidi="fa-IR"/>
        </w:rPr>
        <w:t>.</w:t>
      </w:r>
      <w:r w:rsidR="00C2288E">
        <w:rPr>
          <w:rFonts w:ascii="Georgia" w:hAnsi="Georgia"/>
          <w:sz w:val="24"/>
          <w:szCs w:val="24"/>
          <w:lang w:val="en-US" w:bidi="fa-IR"/>
        </w:rPr>
        <w:t xml:space="preserve"> </w:t>
      </w:r>
      <w:r w:rsidR="00B2268E">
        <w:rPr>
          <w:rFonts w:ascii="Georgia" w:hAnsi="Georgia"/>
          <w:sz w:val="24"/>
          <w:szCs w:val="24"/>
          <w:lang w:val="en-US" w:bidi="fa-IR"/>
        </w:rPr>
        <w:t xml:space="preserve">Before everything else, I split the data into train and test sets. The train set containing 70% of the data is intended to be used for EFA, and the test set with 30% of the data is </w:t>
      </w:r>
      <w:r w:rsidR="009E322C">
        <w:rPr>
          <w:rFonts w:ascii="Georgia" w:hAnsi="Georgia"/>
          <w:sz w:val="24"/>
          <w:szCs w:val="24"/>
          <w:lang w:val="en-US" w:bidi="fa-IR"/>
        </w:rPr>
        <w:t>kept</w:t>
      </w:r>
      <w:r w:rsidR="00B2268E">
        <w:rPr>
          <w:rFonts w:ascii="Georgia" w:hAnsi="Georgia"/>
          <w:sz w:val="24"/>
          <w:szCs w:val="24"/>
          <w:lang w:val="en-US" w:bidi="fa-IR"/>
        </w:rPr>
        <w:t xml:space="preserve"> for CFA. </w:t>
      </w:r>
    </w:p>
    <w:p w14:paraId="244D74F0" w14:textId="71D38475" w:rsidR="00013376" w:rsidRDefault="00B2268E" w:rsidP="00927B26">
      <w:pPr>
        <w:spacing w:line="360" w:lineRule="auto"/>
        <w:rPr>
          <w:rFonts w:ascii="Georgia" w:hAnsi="Georgia"/>
          <w:sz w:val="24"/>
          <w:szCs w:val="24"/>
          <w:lang w:val="en-US" w:bidi="fa-IR"/>
        </w:rPr>
      </w:pPr>
      <w:r>
        <w:rPr>
          <w:rFonts w:ascii="Georgia" w:hAnsi="Georgia"/>
          <w:sz w:val="24"/>
          <w:szCs w:val="24"/>
          <w:lang w:val="en-US" w:bidi="fa-IR"/>
        </w:rPr>
        <w:lastRenderedPageBreak/>
        <w:t>Exploratory Factor Analysi</w:t>
      </w:r>
      <w:r w:rsidR="00927B26">
        <w:rPr>
          <w:rFonts w:ascii="Georgia" w:hAnsi="Georgia"/>
          <w:sz w:val="24"/>
          <w:szCs w:val="24"/>
          <w:lang w:val="en-US" w:bidi="fa-IR"/>
        </w:rPr>
        <w:t>s</w:t>
      </w:r>
    </w:p>
    <w:p w14:paraId="2A08F9CA" w14:textId="08759A7B" w:rsidR="00B2268E" w:rsidRDefault="009E322C" w:rsidP="00EC512A">
      <w:pPr>
        <w:spacing w:line="360" w:lineRule="auto"/>
        <w:rPr>
          <w:rFonts w:ascii="Georgia" w:hAnsi="Georgia"/>
          <w:sz w:val="24"/>
          <w:szCs w:val="24"/>
          <w:lang w:val="en-US" w:bidi="fa-IR"/>
        </w:rPr>
      </w:pPr>
      <w:r>
        <w:rPr>
          <w:rFonts w:ascii="Georgia" w:hAnsi="Georgia"/>
          <w:sz w:val="24"/>
          <w:szCs w:val="24"/>
          <w:lang w:val="en-US" w:bidi="fa-IR"/>
        </w:rPr>
        <w:t>I ran EFA with</w:t>
      </w:r>
      <w:r w:rsidR="00816E53">
        <w:rPr>
          <w:rFonts w:ascii="Georgia" w:hAnsi="Georgia"/>
          <w:sz w:val="24"/>
          <w:szCs w:val="24"/>
          <w:lang w:val="en-US" w:bidi="fa-IR"/>
        </w:rPr>
        <w:t xml:space="preserve"> </w:t>
      </w:r>
      <w:r w:rsidR="00EC512A">
        <w:rPr>
          <w:rFonts w:ascii="Georgia" w:hAnsi="Georgia"/>
          <w:sz w:val="24"/>
          <w:szCs w:val="24"/>
          <w:lang w:val="en-US" w:bidi="fa-IR"/>
        </w:rPr>
        <w:t>M</w:t>
      </w:r>
      <w:r>
        <w:rPr>
          <w:rFonts w:ascii="Georgia" w:hAnsi="Georgia"/>
          <w:sz w:val="24"/>
          <w:szCs w:val="24"/>
          <w:lang w:val="en-US" w:bidi="fa-IR"/>
        </w:rPr>
        <w:t xml:space="preserve">aximum </w:t>
      </w:r>
      <w:r w:rsidR="00EC512A">
        <w:rPr>
          <w:rFonts w:ascii="Georgia" w:hAnsi="Georgia"/>
          <w:sz w:val="24"/>
          <w:szCs w:val="24"/>
          <w:lang w:val="en-US" w:bidi="fa-IR"/>
        </w:rPr>
        <w:t>Likelihood</w:t>
      </w:r>
      <w:r>
        <w:rPr>
          <w:rFonts w:ascii="Georgia" w:hAnsi="Georgia"/>
          <w:sz w:val="24"/>
          <w:szCs w:val="24"/>
          <w:lang w:val="en-US" w:bidi="fa-IR"/>
        </w:rPr>
        <w:t xml:space="preserve"> (ML) </w:t>
      </w:r>
      <w:r w:rsidR="00EC512A">
        <w:rPr>
          <w:rFonts w:ascii="Georgia" w:hAnsi="Georgia"/>
          <w:sz w:val="24"/>
          <w:szCs w:val="24"/>
          <w:lang w:val="en-US" w:bidi="fa-IR"/>
        </w:rPr>
        <w:t xml:space="preserve">as an </w:t>
      </w:r>
      <w:r>
        <w:rPr>
          <w:rFonts w:ascii="Georgia" w:hAnsi="Georgia"/>
          <w:sz w:val="24"/>
          <w:szCs w:val="24"/>
          <w:lang w:val="en-US" w:bidi="fa-IR"/>
        </w:rPr>
        <w:t xml:space="preserve">estimator, </w:t>
      </w:r>
      <w:r w:rsidR="00C77EB7">
        <w:rPr>
          <w:rFonts w:ascii="Georgia" w:hAnsi="Georgia"/>
          <w:sz w:val="24"/>
          <w:szCs w:val="24"/>
          <w:lang w:val="en-US" w:bidi="fa-IR"/>
        </w:rPr>
        <w:t>o</w:t>
      </w:r>
      <w:r w:rsidR="00816E53">
        <w:rPr>
          <w:rFonts w:ascii="Georgia" w:hAnsi="Georgia"/>
          <w:sz w:val="24"/>
          <w:szCs w:val="24"/>
          <w:lang w:val="en-US" w:bidi="fa-IR"/>
        </w:rPr>
        <w:t>blique rotation</w:t>
      </w:r>
      <w:r w:rsidR="00C77EB7">
        <w:rPr>
          <w:rFonts w:ascii="Georgia" w:hAnsi="Georgia"/>
          <w:sz w:val="24"/>
          <w:szCs w:val="24"/>
          <w:lang w:val="en-US" w:bidi="fa-IR"/>
        </w:rPr>
        <w:t xml:space="preserve"> method</w:t>
      </w:r>
      <w:r w:rsidR="00EC512A">
        <w:rPr>
          <w:rFonts w:ascii="Georgia" w:hAnsi="Georgia"/>
          <w:sz w:val="24"/>
          <w:szCs w:val="24"/>
          <w:lang w:val="en-US" w:bidi="fa-IR"/>
        </w:rPr>
        <w:t>,</w:t>
      </w:r>
      <w:r w:rsidR="00816E53">
        <w:rPr>
          <w:rFonts w:ascii="Georgia" w:hAnsi="Georgia"/>
          <w:sz w:val="24"/>
          <w:szCs w:val="24"/>
          <w:lang w:val="en-US" w:bidi="fa-IR"/>
        </w:rPr>
        <w:t xml:space="preserve"> and number of factor</w:t>
      </w:r>
      <w:r w:rsidR="00EC512A">
        <w:rPr>
          <w:rFonts w:ascii="Georgia" w:hAnsi="Georgia"/>
          <w:sz w:val="24"/>
          <w:szCs w:val="24"/>
          <w:lang w:val="en-US" w:bidi="fa-IR"/>
        </w:rPr>
        <w:t>s</w:t>
      </w:r>
      <w:r w:rsidR="001E54E0">
        <w:rPr>
          <w:rFonts w:ascii="Georgia" w:hAnsi="Georgia"/>
          <w:sz w:val="24"/>
          <w:szCs w:val="24"/>
          <w:lang w:val="en-US" w:bidi="fa-IR"/>
        </w:rPr>
        <w:t xml:space="preserve"> </w:t>
      </w:r>
      <w:r w:rsidR="00C77EB7">
        <w:rPr>
          <w:rFonts w:ascii="Georgia" w:hAnsi="Georgia"/>
          <w:sz w:val="24"/>
          <w:szCs w:val="24"/>
          <w:lang w:val="en-US" w:bidi="fa-IR"/>
        </w:rPr>
        <w:t>set at</w:t>
      </w:r>
      <w:r w:rsidR="001E54E0">
        <w:rPr>
          <w:rFonts w:ascii="Georgia" w:hAnsi="Georgia"/>
          <w:sz w:val="24"/>
          <w:szCs w:val="24"/>
          <w:lang w:val="en-US" w:bidi="fa-IR"/>
        </w:rPr>
        <w:t xml:space="preserve"> 3</w:t>
      </w:r>
      <w:r w:rsidR="00EC512A">
        <w:rPr>
          <w:rFonts w:ascii="Georgia" w:hAnsi="Georgia"/>
          <w:sz w:val="24"/>
          <w:szCs w:val="24"/>
          <w:lang w:val="en-US" w:bidi="fa-IR"/>
        </w:rPr>
        <w:t>. The output indicates that Variable K11a_1, K11a_2, and K11a_3 relate to a common factor</w:t>
      </w:r>
      <w:r w:rsidR="001E54E0">
        <w:rPr>
          <w:rFonts w:ascii="Georgia" w:hAnsi="Georgia"/>
          <w:sz w:val="24"/>
          <w:szCs w:val="24"/>
          <w:lang w:val="en-US" w:bidi="fa-IR"/>
        </w:rPr>
        <w:t xml:space="preserve"> (ML3)</w:t>
      </w:r>
      <w:r w:rsidR="00EC512A">
        <w:rPr>
          <w:rFonts w:ascii="Georgia" w:hAnsi="Georgia"/>
          <w:sz w:val="24"/>
          <w:szCs w:val="24"/>
          <w:lang w:val="en-US" w:bidi="fa-IR"/>
        </w:rPr>
        <w:t xml:space="preserve"> which I named ‘Level of Autonomy’. Variable K11a_1 (influence on </w:t>
      </w:r>
      <w:r w:rsidR="002B202C">
        <w:rPr>
          <w:rFonts w:ascii="Georgia" w:hAnsi="Georgia"/>
          <w:sz w:val="24"/>
          <w:szCs w:val="24"/>
          <w:lang w:val="en-US" w:bidi="fa-IR"/>
        </w:rPr>
        <w:t>own</w:t>
      </w:r>
      <w:r w:rsidR="00EC512A">
        <w:rPr>
          <w:rFonts w:ascii="Georgia" w:hAnsi="Georgia"/>
          <w:sz w:val="24"/>
          <w:szCs w:val="24"/>
          <w:lang w:val="en-US" w:bidi="fa-IR"/>
        </w:rPr>
        <w:t xml:space="preserve"> job task</w:t>
      </w:r>
      <w:r w:rsidR="00D32CCC">
        <w:rPr>
          <w:rFonts w:ascii="Georgia" w:hAnsi="Georgia"/>
          <w:sz w:val="24"/>
          <w:szCs w:val="24"/>
          <w:lang w:val="en-US" w:bidi="fa-IR"/>
        </w:rPr>
        <w:t>s</w:t>
      </w:r>
      <w:r w:rsidR="00EC512A">
        <w:rPr>
          <w:rFonts w:ascii="Georgia" w:hAnsi="Georgia"/>
          <w:sz w:val="24"/>
          <w:szCs w:val="24"/>
          <w:lang w:val="en-US" w:bidi="fa-IR"/>
        </w:rPr>
        <w:t xml:space="preserve">) has </w:t>
      </w:r>
      <w:r w:rsidR="002B202C">
        <w:rPr>
          <w:rFonts w:ascii="Georgia" w:hAnsi="Georgia"/>
          <w:sz w:val="24"/>
          <w:szCs w:val="24"/>
          <w:lang w:val="en-US" w:bidi="fa-IR"/>
        </w:rPr>
        <w:t xml:space="preserve">the </w:t>
      </w:r>
      <w:r w:rsidR="00EC512A">
        <w:rPr>
          <w:rFonts w:ascii="Georgia" w:hAnsi="Georgia"/>
          <w:sz w:val="24"/>
          <w:szCs w:val="24"/>
          <w:lang w:val="en-US" w:bidi="fa-IR"/>
        </w:rPr>
        <w:t>highe</w:t>
      </w:r>
      <w:r w:rsidR="002B202C">
        <w:rPr>
          <w:rFonts w:ascii="Georgia" w:hAnsi="Georgia"/>
          <w:sz w:val="24"/>
          <w:szCs w:val="24"/>
          <w:lang w:val="en-US" w:bidi="fa-IR"/>
        </w:rPr>
        <w:t>st</w:t>
      </w:r>
      <w:r w:rsidR="00EC512A">
        <w:rPr>
          <w:rFonts w:ascii="Georgia" w:hAnsi="Georgia"/>
          <w:sz w:val="24"/>
          <w:szCs w:val="24"/>
          <w:lang w:val="en-US" w:bidi="fa-IR"/>
        </w:rPr>
        <w:t xml:space="preserve"> factor loading</w:t>
      </w:r>
      <w:r w:rsidR="002B202C">
        <w:rPr>
          <w:rFonts w:ascii="Georgia" w:hAnsi="Georgia"/>
          <w:sz w:val="24"/>
          <w:szCs w:val="24"/>
          <w:lang w:val="en-US" w:bidi="fa-IR"/>
        </w:rPr>
        <w:t xml:space="preserve"> of</w:t>
      </w:r>
      <w:r w:rsidR="00EC512A">
        <w:rPr>
          <w:rFonts w:ascii="Georgia" w:hAnsi="Georgia"/>
          <w:sz w:val="24"/>
          <w:szCs w:val="24"/>
          <w:lang w:val="en-US" w:bidi="fa-IR"/>
        </w:rPr>
        <w:t xml:space="preserve"> 0.8, while two other variables</w:t>
      </w:r>
      <w:r w:rsidR="00AF1E1C">
        <w:rPr>
          <w:rFonts w:ascii="Georgia" w:hAnsi="Georgia"/>
          <w:sz w:val="24"/>
          <w:szCs w:val="24"/>
          <w:lang w:val="en-US" w:bidi="fa-IR"/>
        </w:rPr>
        <w:t xml:space="preserve"> K11a_2</w:t>
      </w:r>
      <w:r w:rsidR="00EC512A">
        <w:rPr>
          <w:rFonts w:ascii="Georgia" w:hAnsi="Georgia"/>
          <w:sz w:val="24"/>
          <w:szCs w:val="24"/>
          <w:lang w:val="en-US" w:bidi="fa-IR"/>
        </w:rPr>
        <w:t xml:space="preserve"> (influence on </w:t>
      </w:r>
      <w:r w:rsidR="002B202C">
        <w:rPr>
          <w:rFonts w:ascii="Georgia" w:hAnsi="Georgia"/>
          <w:sz w:val="24"/>
          <w:szCs w:val="24"/>
          <w:lang w:val="en-US" w:bidi="fa-IR"/>
        </w:rPr>
        <w:t>own</w:t>
      </w:r>
      <w:r w:rsidR="00EC512A">
        <w:rPr>
          <w:rFonts w:ascii="Georgia" w:hAnsi="Georgia"/>
          <w:sz w:val="24"/>
          <w:szCs w:val="24"/>
          <w:lang w:val="en-US" w:bidi="fa-IR"/>
        </w:rPr>
        <w:t xml:space="preserve"> </w:t>
      </w:r>
      <w:r w:rsidR="002B202C">
        <w:rPr>
          <w:rFonts w:ascii="Georgia" w:hAnsi="Georgia"/>
          <w:sz w:val="24"/>
          <w:szCs w:val="24"/>
          <w:lang w:val="en-US" w:bidi="fa-IR"/>
        </w:rPr>
        <w:t>job pace</w:t>
      </w:r>
      <w:r w:rsidR="00AF1E1C">
        <w:rPr>
          <w:rFonts w:ascii="Georgia" w:hAnsi="Georgia"/>
          <w:sz w:val="24"/>
          <w:szCs w:val="24"/>
          <w:lang w:val="en-US" w:bidi="fa-IR"/>
        </w:rPr>
        <w:t>) and K11a_c (</w:t>
      </w:r>
      <w:r w:rsidR="002B202C">
        <w:rPr>
          <w:rFonts w:ascii="Georgia" w:hAnsi="Georgia"/>
          <w:sz w:val="24"/>
          <w:szCs w:val="24"/>
          <w:lang w:val="en-US" w:bidi="fa-IR"/>
        </w:rPr>
        <w:t>allocation of tasks between others) have factor loading of 0.6</w:t>
      </w:r>
      <w:r w:rsidR="00AF1E1C">
        <w:rPr>
          <w:rFonts w:ascii="Georgia" w:hAnsi="Georgia"/>
          <w:sz w:val="24"/>
          <w:szCs w:val="24"/>
          <w:lang w:val="en-US" w:bidi="fa-IR"/>
        </w:rPr>
        <w:t xml:space="preserve"> and 0.5 respectively</w:t>
      </w:r>
      <w:r w:rsidR="002B202C">
        <w:rPr>
          <w:rFonts w:ascii="Georgia" w:hAnsi="Georgia"/>
          <w:sz w:val="24"/>
          <w:szCs w:val="24"/>
          <w:lang w:val="en-US" w:bidi="fa-IR"/>
        </w:rPr>
        <w:t>.</w:t>
      </w:r>
      <w:r w:rsidR="00EC512A">
        <w:rPr>
          <w:rFonts w:ascii="Georgia" w:hAnsi="Georgia"/>
          <w:sz w:val="24"/>
          <w:szCs w:val="24"/>
          <w:lang w:val="en-US" w:bidi="fa-IR"/>
        </w:rPr>
        <w:t xml:space="preserve"> </w:t>
      </w:r>
    </w:p>
    <w:p w14:paraId="39E1C3A1" w14:textId="2D2AA414" w:rsidR="00F26253" w:rsidRDefault="00CC2E2F" w:rsidP="00EC512A">
      <w:pPr>
        <w:spacing w:line="360" w:lineRule="auto"/>
        <w:rPr>
          <w:rFonts w:ascii="Georgia" w:hAnsi="Georgia"/>
          <w:sz w:val="24"/>
          <w:szCs w:val="24"/>
          <w:lang w:val="en-US" w:bidi="fa-IR"/>
        </w:rPr>
      </w:pPr>
      <w:r>
        <w:rPr>
          <w:rFonts w:ascii="Georgia" w:hAnsi="Georgia"/>
          <w:sz w:val="24"/>
          <w:szCs w:val="24"/>
          <w:lang w:val="en-US" w:bidi="fa-IR"/>
        </w:rPr>
        <w:t>Among four variables grouped under factor ML2, K52</w:t>
      </w:r>
      <w:r w:rsidR="00003CAA">
        <w:rPr>
          <w:rFonts w:ascii="Georgia" w:hAnsi="Georgia"/>
          <w:sz w:val="24"/>
          <w:szCs w:val="24"/>
          <w:lang w:val="en-US" w:bidi="fa-IR"/>
        </w:rPr>
        <w:t>b</w:t>
      </w:r>
      <w:r>
        <w:rPr>
          <w:rFonts w:ascii="Georgia" w:hAnsi="Georgia"/>
          <w:sz w:val="24"/>
          <w:szCs w:val="24"/>
          <w:lang w:val="en-US" w:bidi="fa-IR"/>
        </w:rPr>
        <w:t xml:space="preserve"> (training </w:t>
      </w:r>
      <w:r w:rsidR="00003CAA">
        <w:rPr>
          <w:rFonts w:ascii="Georgia" w:hAnsi="Georgia"/>
          <w:sz w:val="24"/>
          <w:szCs w:val="24"/>
          <w:lang w:val="en-US" w:bidi="fa-IR"/>
        </w:rPr>
        <w:t>independently</w:t>
      </w:r>
      <w:r>
        <w:rPr>
          <w:rFonts w:ascii="Georgia" w:hAnsi="Georgia"/>
          <w:sz w:val="24"/>
          <w:szCs w:val="24"/>
          <w:lang w:val="en-US" w:bidi="fa-IR"/>
        </w:rPr>
        <w:t>) has the highest factor loading of 0.7.</w:t>
      </w:r>
      <w:r w:rsidR="00F26253">
        <w:rPr>
          <w:rFonts w:ascii="Georgia" w:hAnsi="Georgia"/>
          <w:sz w:val="24"/>
          <w:szCs w:val="24"/>
          <w:lang w:val="en-US" w:bidi="fa-IR"/>
        </w:rPr>
        <w:t xml:space="preserve"> </w:t>
      </w:r>
      <w:r>
        <w:rPr>
          <w:rFonts w:ascii="Georgia" w:hAnsi="Georgia"/>
          <w:sz w:val="24"/>
          <w:szCs w:val="24"/>
          <w:lang w:val="en-US" w:bidi="fa-IR"/>
        </w:rPr>
        <w:t>K52</w:t>
      </w:r>
      <w:r w:rsidR="00003CAA">
        <w:rPr>
          <w:rFonts w:ascii="Georgia" w:hAnsi="Georgia"/>
          <w:sz w:val="24"/>
          <w:szCs w:val="24"/>
          <w:lang w:val="en-US" w:bidi="fa-IR"/>
        </w:rPr>
        <w:t>c</w:t>
      </w:r>
      <w:r>
        <w:rPr>
          <w:rFonts w:ascii="Georgia" w:hAnsi="Georgia"/>
          <w:sz w:val="24"/>
          <w:szCs w:val="24"/>
          <w:lang w:val="en-US" w:bidi="fa-IR"/>
        </w:rPr>
        <w:t xml:space="preserve"> (training by online materials) </w:t>
      </w:r>
      <w:r w:rsidR="00003CAA">
        <w:rPr>
          <w:rFonts w:ascii="Georgia" w:hAnsi="Georgia"/>
          <w:sz w:val="24"/>
          <w:szCs w:val="24"/>
          <w:lang w:val="en-US" w:bidi="fa-IR"/>
        </w:rPr>
        <w:t xml:space="preserve">has the next highest factor loading </w:t>
      </w:r>
      <w:r w:rsidR="00F26253">
        <w:rPr>
          <w:rFonts w:ascii="Georgia" w:hAnsi="Georgia"/>
          <w:sz w:val="24"/>
          <w:szCs w:val="24"/>
          <w:lang w:val="en-US" w:bidi="fa-IR"/>
        </w:rPr>
        <w:t>of 0.6</w:t>
      </w:r>
      <w:r w:rsidR="00003CAA">
        <w:rPr>
          <w:rFonts w:ascii="Georgia" w:hAnsi="Georgia"/>
          <w:sz w:val="24"/>
          <w:szCs w:val="24"/>
          <w:lang w:val="en-US" w:bidi="fa-IR"/>
        </w:rPr>
        <w:t xml:space="preserve">. Variables K52a (training under supervision) and </w:t>
      </w:r>
      <w:r>
        <w:rPr>
          <w:rFonts w:ascii="Georgia" w:hAnsi="Georgia"/>
          <w:sz w:val="24"/>
          <w:szCs w:val="24"/>
          <w:lang w:val="en-US" w:bidi="fa-IR"/>
        </w:rPr>
        <w:t xml:space="preserve">K21b_1 </w:t>
      </w:r>
      <w:r w:rsidR="00F26253">
        <w:rPr>
          <w:rFonts w:ascii="Georgia" w:hAnsi="Georgia"/>
          <w:sz w:val="24"/>
          <w:szCs w:val="24"/>
          <w:lang w:val="en-US" w:bidi="fa-IR"/>
        </w:rPr>
        <w:t xml:space="preserve">(paid training) </w:t>
      </w:r>
      <w:r w:rsidR="00003CAA">
        <w:rPr>
          <w:rFonts w:ascii="Georgia" w:hAnsi="Georgia"/>
          <w:sz w:val="24"/>
          <w:szCs w:val="24"/>
          <w:lang w:val="en-US" w:bidi="fa-IR"/>
        </w:rPr>
        <w:t xml:space="preserve">have factor loading of 0.4 similarly. </w:t>
      </w:r>
      <w:r w:rsidR="00F26253">
        <w:rPr>
          <w:rFonts w:ascii="Georgia" w:hAnsi="Georgia"/>
          <w:sz w:val="24"/>
          <w:szCs w:val="24"/>
          <w:lang w:val="en-US" w:bidi="fa-IR"/>
        </w:rPr>
        <w:t xml:space="preserve">I </w:t>
      </w:r>
      <w:r w:rsidR="001E54E0">
        <w:rPr>
          <w:rFonts w:ascii="Georgia" w:hAnsi="Georgia"/>
          <w:sz w:val="24"/>
          <w:szCs w:val="24"/>
          <w:lang w:val="en-US" w:bidi="fa-IR"/>
        </w:rPr>
        <w:t>named</w:t>
      </w:r>
      <w:r w:rsidR="00F26253">
        <w:rPr>
          <w:rFonts w:ascii="Georgia" w:hAnsi="Georgia"/>
          <w:sz w:val="24"/>
          <w:szCs w:val="24"/>
          <w:lang w:val="en-US" w:bidi="fa-IR"/>
        </w:rPr>
        <w:t xml:space="preserve"> </w:t>
      </w:r>
      <w:r w:rsidR="00673654">
        <w:rPr>
          <w:rFonts w:ascii="Georgia" w:hAnsi="Georgia"/>
          <w:sz w:val="24"/>
          <w:szCs w:val="24"/>
          <w:lang w:val="en-US" w:bidi="fa-IR"/>
        </w:rPr>
        <w:t xml:space="preserve">this </w:t>
      </w:r>
      <w:r w:rsidR="00F26253">
        <w:rPr>
          <w:rFonts w:ascii="Georgia" w:hAnsi="Georgia"/>
          <w:sz w:val="24"/>
          <w:szCs w:val="24"/>
          <w:lang w:val="en-US" w:bidi="fa-IR"/>
        </w:rPr>
        <w:t xml:space="preserve">factor ‘Continuous </w:t>
      </w:r>
      <w:r w:rsidR="00003CAA">
        <w:rPr>
          <w:rFonts w:ascii="Georgia" w:hAnsi="Georgia"/>
          <w:sz w:val="24"/>
          <w:szCs w:val="24"/>
          <w:lang w:val="en-US" w:bidi="fa-IR"/>
        </w:rPr>
        <w:t>S</w:t>
      </w:r>
      <w:r w:rsidR="00F26253">
        <w:rPr>
          <w:rFonts w:ascii="Georgia" w:hAnsi="Georgia"/>
          <w:sz w:val="24"/>
          <w:szCs w:val="24"/>
          <w:lang w:val="en-US" w:bidi="fa-IR"/>
        </w:rPr>
        <w:t>kill-building’.</w:t>
      </w:r>
    </w:p>
    <w:p w14:paraId="28A67D7B" w14:textId="5491F610" w:rsidR="00AD6D14" w:rsidRDefault="001E54E0" w:rsidP="00296744">
      <w:pPr>
        <w:spacing w:line="360" w:lineRule="auto"/>
        <w:rPr>
          <w:rFonts w:ascii="Georgia" w:hAnsi="Georgia"/>
          <w:sz w:val="24"/>
          <w:szCs w:val="24"/>
          <w:lang w:val="en-US" w:bidi="fa-IR"/>
        </w:rPr>
      </w:pPr>
      <w:r>
        <w:rPr>
          <w:rFonts w:ascii="Georgia" w:hAnsi="Georgia"/>
          <w:sz w:val="24"/>
          <w:szCs w:val="24"/>
          <w:lang w:val="en-US" w:bidi="fa-IR"/>
        </w:rPr>
        <w:t>Corresponding variables to the factor ML3</w:t>
      </w:r>
      <w:r w:rsidR="00AC2AE8">
        <w:rPr>
          <w:rFonts w:ascii="Georgia" w:hAnsi="Georgia"/>
          <w:sz w:val="24"/>
          <w:szCs w:val="24"/>
          <w:lang w:val="en-US" w:bidi="fa-IR"/>
        </w:rPr>
        <w:t xml:space="preserve"> </w:t>
      </w:r>
      <w:r>
        <w:rPr>
          <w:rFonts w:ascii="Georgia" w:hAnsi="Georgia"/>
          <w:sz w:val="24"/>
          <w:szCs w:val="24"/>
          <w:lang w:val="en-US" w:bidi="fa-IR"/>
        </w:rPr>
        <w:t>are K48 (</w:t>
      </w:r>
      <w:r w:rsidR="00D43C84">
        <w:rPr>
          <w:rFonts w:ascii="Georgia" w:hAnsi="Georgia"/>
          <w:sz w:val="24"/>
          <w:szCs w:val="24"/>
          <w:lang w:val="en-US" w:bidi="fa-IR"/>
        </w:rPr>
        <w:t>using digital workspace</w:t>
      </w:r>
      <w:r>
        <w:rPr>
          <w:rFonts w:ascii="Georgia" w:hAnsi="Georgia"/>
          <w:sz w:val="24"/>
          <w:szCs w:val="24"/>
          <w:lang w:val="en-US" w:bidi="fa-IR"/>
        </w:rPr>
        <w:t>) and K43a (</w:t>
      </w:r>
      <w:r w:rsidR="00D43C84">
        <w:rPr>
          <w:rFonts w:ascii="Georgia" w:hAnsi="Georgia"/>
          <w:sz w:val="24"/>
          <w:szCs w:val="24"/>
          <w:lang w:val="en-US" w:bidi="fa-IR"/>
        </w:rPr>
        <w:t>telework</w:t>
      </w:r>
      <w:r>
        <w:rPr>
          <w:rFonts w:ascii="Georgia" w:hAnsi="Georgia"/>
          <w:sz w:val="24"/>
          <w:szCs w:val="24"/>
          <w:lang w:val="en-US" w:bidi="fa-IR"/>
        </w:rPr>
        <w:t xml:space="preserve">) </w:t>
      </w:r>
      <w:r w:rsidR="00AC2AE8">
        <w:rPr>
          <w:rFonts w:ascii="Georgia" w:hAnsi="Georgia"/>
          <w:sz w:val="24"/>
          <w:szCs w:val="24"/>
          <w:lang w:val="en-US" w:bidi="fa-IR"/>
        </w:rPr>
        <w:t>with</w:t>
      </w:r>
      <w:r>
        <w:rPr>
          <w:rFonts w:ascii="Georgia" w:hAnsi="Georgia"/>
          <w:sz w:val="24"/>
          <w:szCs w:val="24"/>
          <w:lang w:val="en-US" w:bidi="fa-IR"/>
        </w:rPr>
        <w:t xml:space="preserve"> factor loadings of  </w:t>
      </w:r>
      <w:r w:rsidR="00D43C84">
        <w:rPr>
          <w:rFonts w:ascii="Georgia" w:hAnsi="Georgia"/>
          <w:sz w:val="24"/>
          <w:szCs w:val="24"/>
          <w:lang w:val="en-US" w:bidi="fa-IR"/>
        </w:rPr>
        <w:t>0.9</w:t>
      </w:r>
      <w:r>
        <w:rPr>
          <w:rFonts w:ascii="Georgia" w:hAnsi="Georgia"/>
          <w:sz w:val="24"/>
          <w:szCs w:val="24"/>
          <w:lang w:val="en-US" w:bidi="fa-IR"/>
        </w:rPr>
        <w:t xml:space="preserve"> and 0.</w:t>
      </w:r>
      <w:r w:rsidR="00D43C84">
        <w:rPr>
          <w:rFonts w:ascii="Georgia" w:hAnsi="Georgia"/>
          <w:sz w:val="24"/>
          <w:szCs w:val="24"/>
          <w:lang w:val="en-US" w:bidi="fa-IR"/>
        </w:rPr>
        <w:t>4</w:t>
      </w:r>
      <w:r w:rsidR="00F86DD8">
        <w:rPr>
          <w:rFonts w:ascii="Georgia" w:hAnsi="Georgia"/>
          <w:sz w:val="24"/>
          <w:szCs w:val="24"/>
          <w:lang w:val="en-US" w:bidi="fa-IR"/>
        </w:rPr>
        <w:t xml:space="preserve"> respectively.</w:t>
      </w:r>
      <w:r w:rsidR="00AC2AE8">
        <w:rPr>
          <w:rFonts w:ascii="Georgia" w:hAnsi="Georgia"/>
          <w:sz w:val="24"/>
          <w:szCs w:val="24"/>
          <w:lang w:val="en-US" w:bidi="fa-IR"/>
        </w:rPr>
        <w:t xml:space="preserve"> </w:t>
      </w:r>
      <w:r w:rsidR="00296744">
        <w:rPr>
          <w:rFonts w:ascii="Georgia" w:hAnsi="Georgia"/>
          <w:sz w:val="24"/>
          <w:szCs w:val="24"/>
          <w:lang w:val="en-US" w:bidi="fa-IR"/>
        </w:rPr>
        <w:t xml:space="preserve">I named this factor ‘Collaborative Work’. </w:t>
      </w:r>
    </w:p>
    <w:p w14:paraId="72ACAC99" w14:textId="7B56925E" w:rsidR="00D32CCC" w:rsidRDefault="00D43C84" w:rsidP="00D32CCC">
      <w:pPr>
        <w:spacing w:line="360" w:lineRule="auto"/>
        <w:rPr>
          <w:rFonts w:ascii="Georgia" w:hAnsi="Georgia"/>
          <w:sz w:val="24"/>
          <w:szCs w:val="24"/>
          <w:lang w:val="en-US" w:bidi="fa-IR"/>
        </w:rPr>
      </w:pPr>
      <w:r>
        <w:rPr>
          <w:rFonts w:ascii="Georgia" w:hAnsi="Georgia"/>
          <w:sz w:val="24"/>
          <w:szCs w:val="24"/>
          <w:lang w:val="en-US" w:bidi="fa-IR"/>
        </w:rPr>
        <w:t xml:space="preserve">Looking at communality values, K48 (using digital workspace) has the highest commonality among the variables. 68% of </w:t>
      </w:r>
      <w:r w:rsidR="00D32CCC">
        <w:rPr>
          <w:rFonts w:ascii="Georgia" w:hAnsi="Georgia"/>
          <w:sz w:val="24"/>
          <w:szCs w:val="24"/>
          <w:lang w:val="en-US" w:bidi="fa-IR"/>
        </w:rPr>
        <w:t>K48</w:t>
      </w:r>
      <w:r>
        <w:rPr>
          <w:rFonts w:ascii="Georgia" w:hAnsi="Georgia"/>
          <w:sz w:val="24"/>
          <w:szCs w:val="24"/>
          <w:lang w:val="en-US" w:bidi="fa-IR"/>
        </w:rPr>
        <w:t xml:space="preserve">’s variance is explained by factors all together. </w:t>
      </w:r>
      <w:r w:rsidR="00D32CCC">
        <w:rPr>
          <w:rFonts w:ascii="Georgia" w:hAnsi="Georgia"/>
          <w:sz w:val="24"/>
          <w:szCs w:val="24"/>
          <w:lang w:val="en-US" w:bidi="fa-IR"/>
        </w:rPr>
        <w:t xml:space="preserve">The next highest communality value is obtained for K11a_1 (influence on own job tasks) with 67.6% of its variability being explainable by all factors. It means that these two variables are well fit within the factors structure. In contrast, K52a and K21b_1 have the lowest communality values </w:t>
      </w:r>
      <w:r w:rsidR="00F73665">
        <w:rPr>
          <w:rFonts w:ascii="Georgia" w:hAnsi="Georgia"/>
          <w:sz w:val="24"/>
          <w:szCs w:val="24"/>
          <w:lang w:val="en-US" w:bidi="fa-IR"/>
        </w:rPr>
        <w:t xml:space="preserve">of </w:t>
      </w:r>
      <w:r w:rsidR="00D32CCC">
        <w:rPr>
          <w:rFonts w:ascii="Georgia" w:hAnsi="Georgia"/>
          <w:sz w:val="24"/>
          <w:szCs w:val="24"/>
          <w:lang w:val="en-US" w:bidi="fa-IR"/>
        </w:rPr>
        <w:t>0.1</w:t>
      </w:r>
      <w:r w:rsidR="00F73665">
        <w:rPr>
          <w:rFonts w:ascii="Georgia" w:hAnsi="Georgia"/>
          <w:sz w:val="24"/>
          <w:szCs w:val="24"/>
          <w:lang w:val="en-US" w:bidi="fa-IR"/>
        </w:rPr>
        <w:t>3</w:t>
      </w:r>
      <w:r w:rsidR="00D32CCC">
        <w:rPr>
          <w:rFonts w:ascii="Georgia" w:hAnsi="Georgia"/>
          <w:sz w:val="24"/>
          <w:szCs w:val="24"/>
          <w:lang w:val="en-US" w:bidi="fa-IR"/>
        </w:rPr>
        <w:t xml:space="preserve"> and 0</w:t>
      </w:r>
      <w:r w:rsidR="00F73665">
        <w:rPr>
          <w:rFonts w:ascii="Georgia" w:hAnsi="Georgia"/>
          <w:sz w:val="24"/>
          <w:szCs w:val="24"/>
          <w:lang w:val="en-US" w:bidi="fa-IR"/>
        </w:rPr>
        <w:t xml:space="preserve">.17 respectively which means they are weakly explainable by all factors </w:t>
      </w:r>
      <w:r w:rsidR="00413902">
        <w:rPr>
          <w:rFonts w:ascii="Georgia" w:hAnsi="Georgia"/>
          <w:sz w:val="24"/>
          <w:szCs w:val="24"/>
          <w:lang w:val="en-US" w:bidi="fa-IR"/>
        </w:rPr>
        <w:t>combined</w:t>
      </w:r>
      <w:r w:rsidR="00F73665">
        <w:rPr>
          <w:rFonts w:ascii="Georgia" w:hAnsi="Georgia"/>
          <w:sz w:val="24"/>
          <w:szCs w:val="24"/>
          <w:lang w:val="en-US" w:bidi="fa-IR"/>
        </w:rPr>
        <w:t>.</w:t>
      </w:r>
      <w:r w:rsidR="00F15630">
        <w:rPr>
          <w:rFonts w:ascii="Georgia" w:hAnsi="Georgia"/>
          <w:sz w:val="24"/>
          <w:szCs w:val="24"/>
          <w:lang w:val="en-US" w:bidi="fa-IR"/>
        </w:rPr>
        <w:t xml:space="preserve"> Factor loading and communality values are summarized in Table 3.</w:t>
      </w:r>
      <w:r w:rsidR="00F73665">
        <w:rPr>
          <w:rFonts w:ascii="Georgia" w:hAnsi="Georgia"/>
          <w:sz w:val="24"/>
          <w:szCs w:val="24"/>
          <w:lang w:val="en-US" w:bidi="fa-IR"/>
        </w:rPr>
        <w:t xml:space="preserve"> </w:t>
      </w:r>
    </w:p>
    <w:p w14:paraId="12C4FC45" w14:textId="76BDC9DF" w:rsidR="00562B76" w:rsidRDefault="00562B76" w:rsidP="00AF5662">
      <w:pPr>
        <w:spacing w:line="360" w:lineRule="auto"/>
        <w:rPr>
          <w:rFonts w:ascii="Georgia" w:hAnsi="Georgia"/>
          <w:sz w:val="24"/>
          <w:szCs w:val="24"/>
          <w:lang w:val="en-US" w:bidi="fa-IR"/>
        </w:rPr>
      </w:pPr>
      <w:r>
        <w:rPr>
          <w:rFonts w:ascii="Georgia" w:hAnsi="Georgia"/>
          <w:sz w:val="24"/>
          <w:szCs w:val="24"/>
          <w:lang w:val="en-US" w:bidi="fa-IR"/>
        </w:rPr>
        <w:t>Confirmatory factor analysis</w:t>
      </w:r>
    </w:p>
    <w:p w14:paraId="6AE9672B" w14:textId="5FEC7E47" w:rsidR="00907C9C" w:rsidRDefault="00D65D6B" w:rsidP="00890306">
      <w:pPr>
        <w:spacing w:line="360" w:lineRule="auto"/>
        <w:rPr>
          <w:rFonts w:ascii="Georgia" w:hAnsi="Georgia"/>
          <w:sz w:val="24"/>
          <w:szCs w:val="24"/>
          <w:lang w:val="en-US" w:bidi="fa-IR"/>
        </w:rPr>
      </w:pPr>
      <w:r>
        <w:rPr>
          <w:rFonts w:ascii="Georgia" w:hAnsi="Georgia"/>
          <w:sz w:val="24"/>
          <w:szCs w:val="24"/>
          <w:lang w:val="en-US" w:bidi="fa-IR"/>
        </w:rPr>
        <w:t>After ensuring the WCI model is structurally reliable and substantially meaningful</w:t>
      </w:r>
      <w:r w:rsidR="00890306">
        <w:rPr>
          <w:rFonts w:ascii="Georgia" w:hAnsi="Georgia"/>
          <w:sz w:val="24"/>
          <w:szCs w:val="24"/>
          <w:lang w:val="en-US" w:bidi="fa-IR"/>
        </w:rPr>
        <w:t xml:space="preserve">, </w:t>
      </w:r>
      <w:r w:rsidR="00B45A70">
        <w:rPr>
          <w:rFonts w:ascii="Georgia" w:hAnsi="Georgia"/>
          <w:sz w:val="24"/>
          <w:szCs w:val="24"/>
          <w:lang w:val="en-US" w:bidi="fa-IR"/>
        </w:rPr>
        <w:t xml:space="preserve">I </w:t>
      </w:r>
      <w:r w:rsidR="00316318">
        <w:rPr>
          <w:rFonts w:ascii="Georgia" w:hAnsi="Georgia"/>
          <w:sz w:val="24"/>
          <w:szCs w:val="24"/>
          <w:lang w:val="en-US" w:bidi="fa-IR"/>
        </w:rPr>
        <w:t>began</w:t>
      </w:r>
      <w:r>
        <w:rPr>
          <w:rFonts w:ascii="Georgia" w:hAnsi="Georgia"/>
          <w:sz w:val="24"/>
          <w:szCs w:val="24"/>
          <w:lang w:val="en-US" w:bidi="fa-IR"/>
        </w:rPr>
        <w:t xml:space="preserve"> fitting</w:t>
      </w:r>
      <w:r w:rsidR="00B45A70">
        <w:rPr>
          <w:rFonts w:ascii="Georgia" w:hAnsi="Georgia"/>
          <w:sz w:val="24"/>
          <w:szCs w:val="24"/>
          <w:lang w:val="en-US" w:bidi="fa-IR"/>
        </w:rPr>
        <w:t xml:space="preserve"> the model </w:t>
      </w:r>
      <w:r w:rsidR="00890306">
        <w:rPr>
          <w:rFonts w:ascii="Georgia" w:hAnsi="Georgia"/>
          <w:sz w:val="24"/>
          <w:szCs w:val="24"/>
          <w:lang w:val="en-US" w:bidi="fa-IR"/>
        </w:rPr>
        <w:t>to</w:t>
      </w:r>
      <w:r w:rsidR="00B45A70">
        <w:rPr>
          <w:rFonts w:ascii="Georgia" w:hAnsi="Georgia"/>
          <w:sz w:val="24"/>
          <w:szCs w:val="24"/>
          <w:lang w:val="en-US" w:bidi="fa-IR"/>
        </w:rPr>
        <w:t xml:space="preserve"> the </w:t>
      </w:r>
      <w:r w:rsidR="00AF5662">
        <w:rPr>
          <w:rFonts w:ascii="Georgia" w:hAnsi="Georgia"/>
          <w:sz w:val="24"/>
          <w:szCs w:val="24"/>
          <w:lang w:val="en-US" w:bidi="fa-IR"/>
        </w:rPr>
        <w:t xml:space="preserve">FWLB </w:t>
      </w:r>
      <w:r w:rsidR="00B45A70">
        <w:rPr>
          <w:rFonts w:ascii="Georgia" w:hAnsi="Georgia"/>
          <w:sz w:val="24"/>
          <w:szCs w:val="24"/>
          <w:lang w:val="en-US" w:bidi="fa-IR"/>
        </w:rPr>
        <w:t>data</w:t>
      </w:r>
      <w:r w:rsidR="00787D13">
        <w:rPr>
          <w:rFonts w:ascii="Georgia" w:hAnsi="Georgia"/>
          <w:sz w:val="24"/>
          <w:szCs w:val="24"/>
          <w:lang w:val="en-US" w:bidi="fa-IR"/>
        </w:rPr>
        <w:t xml:space="preserve"> to test its validity</w:t>
      </w:r>
      <w:r w:rsidR="00890306">
        <w:rPr>
          <w:rFonts w:ascii="Georgia" w:hAnsi="Georgia"/>
          <w:sz w:val="24"/>
          <w:szCs w:val="24"/>
          <w:lang w:val="en-US" w:bidi="fa-IR"/>
        </w:rPr>
        <w:t>.</w:t>
      </w:r>
      <w:r w:rsidR="00B45A70">
        <w:rPr>
          <w:rFonts w:ascii="Georgia" w:hAnsi="Georgia"/>
          <w:sz w:val="24"/>
          <w:szCs w:val="24"/>
          <w:lang w:val="en-US" w:bidi="fa-IR"/>
        </w:rPr>
        <w:t xml:space="preserve">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w:t>
      </w:r>
      <w:r w:rsidR="00A00431">
        <w:rPr>
          <w:rFonts w:ascii="Georgia" w:hAnsi="Georgia"/>
          <w:sz w:val="24"/>
          <w:szCs w:val="24"/>
          <w:lang w:val="en-US" w:bidi="fa-IR"/>
        </w:rPr>
        <w:t>1</w:t>
      </w:r>
      <w:r w:rsidR="00CB7F6D">
        <w:rPr>
          <w:rFonts w:ascii="Georgia" w:hAnsi="Georgia"/>
          <w:sz w:val="24"/>
          <w:szCs w:val="24"/>
          <w:lang w:val="en-US" w:bidi="fa-IR"/>
        </w:rPr>
        <w:t>79</w:t>
      </w:r>
      <w:r w:rsidR="00706347" w:rsidRPr="00706347">
        <w:rPr>
          <w:rFonts w:ascii="Georgia" w:hAnsi="Georgia"/>
          <w:sz w:val="24"/>
          <w:szCs w:val="24"/>
          <w:lang w:val="en-US" w:bidi="fa-IR"/>
        </w:rPr>
        <w:t>.</w:t>
      </w:r>
      <w:r w:rsidR="00CB7F6D">
        <w:rPr>
          <w:rFonts w:ascii="Georgia" w:hAnsi="Georgia"/>
          <w:sz w:val="24"/>
          <w:szCs w:val="24"/>
          <w:lang w:val="en-US" w:bidi="fa-IR"/>
        </w:rPr>
        <w:t>171</w:t>
      </w:r>
      <w:r w:rsidR="00706347" w:rsidRPr="00706347">
        <w:rPr>
          <w:rFonts w:ascii="Georgia" w:hAnsi="Georgia"/>
          <w:sz w:val="24"/>
          <w:szCs w:val="24"/>
          <w:lang w:val="en-US" w:bidi="fa-IR"/>
        </w:rPr>
        <w:t xml:space="preserve"> with </w:t>
      </w:r>
      <w:r w:rsidR="00CB7F6D">
        <w:rPr>
          <w:rFonts w:ascii="Georgia" w:hAnsi="Georgia"/>
          <w:sz w:val="24"/>
          <w:szCs w:val="24"/>
          <w:lang w:val="en-US" w:bidi="fa-IR"/>
        </w:rPr>
        <w:t>24</w:t>
      </w:r>
      <w:r w:rsidR="00706347" w:rsidRPr="00706347">
        <w:rPr>
          <w:rFonts w:ascii="Georgia" w:hAnsi="Georgia"/>
          <w:sz w:val="24"/>
          <w:szCs w:val="24"/>
          <w:lang w:val="en-US" w:bidi="fa-IR"/>
        </w:rPr>
        <w:t xml:space="preserve">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1149EE3D" w14:textId="3028EB30" w:rsidR="00D65D6B" w:rsidRDefault="004A346D" w:rsidP="000E5D4D">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w:t>
      </w:r>
      <w:r w:rsidR="00890306">
        <w:rPr>
          <w:rFonts w:ascii="Georgia" w:hAnsi="Georgia"/>
          <w:sz w:val="24"/>
          <w:szCs w:val="24"/>
          <w:lang w:val="en-US" w:bidi="fa-IR"/>
        </w:rPr>
        <w:t xml:space="preserve"> (Vehkalahti &amp; </w:t>
      </w:r>
      <w:r w:rsidR="00890306" w:rsidRPr="00B45A70">
        <w:rPr>
          <w:rFonts w:ascii="Georgia" w:hAnsi="Georgia"/>
          <w:sz w:val="24"/>
          <w:szCs w:val="24"/>
          <w:lang w:val="en-US" w:bidi="fa-IR"/>
        </w:rPr>
        <w:t>Everitt</w:t>
      </w:r>
      <w:r w:rsidR="00890306">
        <w:rPr>
          <w:rFonts w:ascii="Georgia" w:hAnsi="Georgia"/>
          <w:sz w:val="24"/>
          <w:szCs w:val="24"/>
          <w:lang w:val="en-US" w:bidi="fa-IR"/>
        </w:rPr>
        <w:t>, 2019)</w:t>
      </w:r>
      <w:r>
        <w:rPr>
          <w:rFonts w:ascii="Georgia" w:hAnsi="Georgia"/>
          <w:sz w:val="24"/>
          <w:szCs w:val="24"/>
          <w:lang w:val="en-US" w:bidi="fa-IR"/>
        </w:rPr>
        <w:t xml:space="preserve">. In this test, the Comparative Fit Index (CFI) and Tucker-Lewis Index (TLI) are respectively </w:t>
      </w:r>
      <w:r w:rsidRPr="004A346D">
        <w:rPr>
          <w:rFonts w:ascii="Georgia" w:hAnsi="Georgia"/>
          <w:sz w:val="24"/>
          <w:szCs w:val="24"/>
          <w:lang w:val="en-US" w:bidi="fa-IR"/>
        </w:rPr>
        <w:t>0.9</w:t>
      </w:r>
      <w:r w:rsidR="00CB7F6D">
        <w:rPr>
          <w:rFonts w:ascii="Georgia" w:hAnsi="Georgia"/>
          <w:sz w:val="24"/>
          <w:szCs w:val="24"/>
          <w:lang w:val="en-US" w:bidi="fa-IR"/>
        </w:rPr>
        <w:t>58</w:t>
      </w:r>
      <w:r>
        <w:rPr>
          <w:rFonts w:ascii="Georgia" w:hAnsi="Georgia"/>
          <w:sz w:val="24"/>
          <w:szCs w:val="24"/>
          <w:lang w:val="en-US" w:bidi="fa-IR"/>
        </w:rPr>
        <w:t xml:space="preserve"> and 0.9</w:t>
      </w:r>
      <w:r w:rsidR="00CB7F6D">
        <w:rPr>
          <w:rFonts w:ascii="Georgia" w:hAnsi="Georgia"/>
          <w:sz w:val="24"/>
          <w:szCs w:val="24"/>
          <w:lang w:val="en-US" w:bidi="fa-IR"/>
        </w:rPr>
        <w:t>37</w:t>
      </w:r>
      <w:r>
        <w:rPr>
          <w:rFonts w:ascii="Georgia" w:hAnsi="Georgia"/>
          <w:sz w:val="24"/>
          <w:szCs w:val="24"/>
          <w:lang w:val="en-US" w:bidi="fa-IR"/>
        </w:rPr>
        <w:t xml:space="preserve">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50</w:t>
      </w:r>
      <w:r w:rsidR="00990024">
        <w:rPr>
          <w:rFonts w:ascii="Georgia" w:hAnsi="Georgia"/>
          <w:sz w:val="24"/>
          <w:szCs w:val="24"/>
          <w:lang w:val="en-US" w:bidi="fa-IR"/>
        </w:rPr>
        <w:t xml:space="preserve"> and confidence interval of 0.04</w:t>
      </w:r>
      <w:r w:rsidR="00CB7F6D">
        <w:rPr>
          <w:rFonts w:ascii="Georgia" w:hAnsi="Georgia"/>
          <w:sz w:val="24"/>
          <w:szCs w:val="24"/>
          <w:lang w:val="en-US" w:bidi="fa-IR"/>
        </w:rPr>
        <w:t>4</w:t>
      </w:r>
      <w:r w:rsidR="00990024">
        <w:rPr>
          <w:rFonts w:ascii="Georgia" w:hAnsi="Georgia"/>
          <w:sz w:val="24"/>
          <w:szCs w:val="24"/>
          <w:lang w:val="en-US" w:bidi="fa-IR"/>
        </w:rPr>
        <w:t>, 0.0</w:t>
      </w:r>
      <w:r w:rsidR="00A00431">
        <w:rPr>
          <w:rFonts w:ascii="Georgia" w:hAnsi="Georgia"/>
          <w:sz w:val="24"/>
          <w:szCs w:val="24"/>
          <w:lang w:val="en-US" w:bidi="fa-IR"/>
        </w:rPr>
        <w:t>57</w:t>
      </w:r>
      <w:r w:rsidR="00990024">
        <w:rPr>
          <w:rFonts w:ascii="Georgia" w:hAnsi="Georgia"/>
          <w:sz w:val="24"/>
          <w:szCs w:val="24"/>
          <w:lang w:val="en-US" w:bidi="fa-IR"/>
        </w:rPr>
        <w:t xml:space="preserve">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32</w:t>
      </w:r>
      <w:r w:rsidR="00990024">
        <w:rPr>
          <w:rFonts w:ascii="Georgia" w:hAnsi="Georgia"/>
          <w:sz w:val="24"/>
          <w:szCs w:val="24"/>
          <w:lang w:val="en-US" w:bidi="fa-IR"/>
        </w:rPr>
        <w:t xml:space="preserve">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AA0D1C8"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xml:space="preserve">, to monitor the work conditions of wage </w:t>
      </w:r>
      <w:r w:rsidR="008D1F6D">
        <w:rPr>
          <w:rFonts w:ascii="Georgia" w:hAnsi="Georgia"/>
          <w:sz w:val="24"/>
          <w:szCs w:val="24"/>
          <w:lang w:val="en-US" w:bidi="fa-IR"/>
        </w:rPr>
        <w:t>earners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213A949E"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8D1F6D">
        <w:rPr>
          <w:rFonts w:ascii="Georgia" w:hAnsi="Georgia"/>
          <w:sz w:val="24"/>
          <w:szCs w:val="24"/>
          <w:lang w:val="en-US" w:bidi="fa-IR"/>
        </w:rPr>
        <w:t>period</w:t>
      </w:r>
      <w:r>
        <w:rPr>
          <w:rFonts w:ascii="Georgia" w:hAnsi="Georgia"/>
          <w:sz w:val="24"/>
          <w:szCs w:val="24"/>
          <w:lang w:val="en-US" w:bidi="fa-IR"/>
        </w:rPr>
        <w:t xml:space="preserve"> </w:t>
      </w:r>
      <w:r w:rsidR="008D1F6D">
        <w:rPr>
          <w:rFonts w:ascii="Georgia" w:hAnsi="Georgia"/>
          <w:sz w:val="24"/>
          <w:szCs w:val="24"/>
          <w:lang w:val="en-US" w:bidi="fa-IR"/>
        </w:rPr>
        <w:t>is</w:t>
      </w:r>
      <w:r>
        <w:rPr>
          <w:rFonts w:ascii="Georgia" w:hAnsi="Georgia"/>
          <w:sz w:val="24"/>
          <w:szCs w:val="24"/>
          <w:lang w:val="en-US" w:bidi="fa-IR"/>
        </w:rPr>
        <w:t xml:space="preserve">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8D1F6D">
        <w:rPr>
          <w:rFonts w:ascii="Georgia" w:hAnsi="Georgia"/>
          <w:sz w:val="24"/>
          <w:szCs w:val="24"/>
          <w:lang w:val="en-US" w:bidi="fa-IR"/>
        </w:rPr>
        <w:t>done</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8D1F6D">
        <w:rPr>
          <w:rFonts w:ascii="Georgia" w:hAnsi="Georgia"/>
          <w:sz w:val="24"/>
          <w:szCs w:val="24"/>
          <w:lang w:val="en-US" w:bidi="fa-IR"/>
        </w:rPr>
        <w:t>are interested in</w:t>
      </w:r>
      <w:r w:rsidR="00287854">
        <w:rPr>
          <w:rFonts w:ascii="Georgia" w:hAnsi="Georgia"/>
          <w:sz w:val="24"/>
          <w:szCs w:val="24"/>
          <w:lang w:val="en-US" w:bidi="fa-IR"/>
        </w:rPr>
        <w:t xml:space="preserve"> </w:t>
      </w:r>
      <w:r w:rsidR="008D1F6D">
        <w:rPr>
          <w:rFonts w:ascii="Georgia" w:hAnsi="Georgia"/>
          <w:sz w:val="24"/>
          <w:szCs w:val="24"/>
          <w:lang w:val="en-US" w:bidi="fa-IR"/>
        </w:rPr>
        <w:t>analyzing</w:t>
      </w:r>
      <w:r w:rsidR="00827080">
        <w:rPr>
          <w:rFonts w:ascii="Georgia" w:hAnsi="Georgia"/>
          <w:sz w:val="24"/>
          <w:szCs w:val="24"/>
          <w:lang w:val="en-US" w:bidi="fa-IR"/>
        </w:rPr>
        <w:t xml:space="preserv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 xml:space="preserve">combined method: telephone interview </w:t>
      </w:r>
      <w:r w:rsidR="000771EC">
        <w:rPr>
          <w:rFonts w:ascii="Georgia" w:hAnsi="Georgia"/>
          <w:sz w:val="24"/>
          <w:szCs w:val="24"/>
          <w:lang w:val="en-US" w:bidi="fa-IR"/>
        </w:rPr>
        <w:lastRenderedPageBreak/>
        <w:t>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3372A0DF"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t>
      </w:r>
      <w:r w:rsidR="00813B18">
        <w:rPr>
          <w:rFonts w:ascii="Georgia" w:hAnsi="Georgia"/>
          <w:sz w:val="24"/>
          <w:szCs w:val="24"/>
          <w:lang w:val="en-US" w:bidi="fa-IR"/>
        </w:rPr>
        <w:t xml:space="preserve">the </w:t>
      </w:r>
      <w:r w:rsidR="005F78E3">
        <w:rPr>
          <w:rFonts w:ascii="Georgia" w:hAnsi="Georgia"/>
          <w:sz w:val="24"/>
          <w:szCs w:val="24"/>
          <w:lang w:val="en-US" w:bidi="fa-IR"/>
        </w:rPr>
        <w:t xml:space="preserve">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scaled to 0-1, </w:t>
      </w:r>
      <w:r w:rsidR="00146CCF">
        <w:rPr>
          <w:rFonts w:ascii="Georgia" w:hAnsi="Georgia"/>
          <w:sz w:val="24"/>
          <w:szCs w:val="24"/>
          <w:lang w:val="en-US" w:bidi="fa-IR"/>
        </w:rPr>
        <w:t xml:space="preserve">and </w:t>
      </w:r>
      <w:r w:rsidR="00813B18">
        <w:rPr>
          <w:rFonts w:ascii="Georgia" w:hAnsi="Georgia"/>
          <w:sz w:val="24"/>
          <w:szCs w:val="24"/>
          <w:lang w:val="en-US" w:bidi="fa-IR"/>
        </w:rPr>
        <w:t xml:space="preserve">recoded </w:t>
      </w:r>
      <w:r w:rsidR="00B75D26">
        <w:rPr>
          <w:rFonts w:ascii="Georgia" w:hAnsi="Georgia"/>
          <w:sz w:val="24"/>
          <w:szCs w:val="24"/>
          <w:lang w:val="en-US" w:bidi="fa-IR"/>
        </w:rPr>
        <w:t>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28E56FE0" w14:textId="335E5551" w:rsidR="000765F6" w:rsidRDefault="000765F6" w:rsidP="00B75D26">
      <w:pPr>
        <w:spacing w:line="360" w:lineRule="auto"/>
        <w:rPr>
          <w:rFonts w:ascii="Georgia" w:hAnsi="Georgia"/>
          <w:sz w:val="24"/>
          <w:szCs w:val="24"/>
          <w:lang w:val="en-US" w:bidi="fa-IR"/>
        </w:rPr>
      </w:pPr>
      <w:r>
        <w:rPr>
          <w:rFonts w:ascii="Georgia" w:hAnsi="Georgia"/>
          <w:sz w:val="24"/>
          <w:szCs w:val="24"/>
          <w:lang w:val="en-US" w:bidi="fa-IR"/>
        </w:rPr>
        <w:t>Missing data</w:t>
      </w:r>
    </w:p>
    <w:p w14:paraId="00868525" w14:textId="0B47B1F0" w:rsidR="00195D56"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w:t>
      </w:r>
      <w:r w:rsidR="004B082F">
        <w:rPr>
          <w:rFonts w:ascii="Georgia" w:hAnsi="Georgia"/>
          <w:sz w:val="24"/>
          <w:szCs w:val="24"/>
          <w:lang w:val="en-US" w:bidi="fa-IR"/>
        </w:rPr>
        <w:t>1</w:t>
      </w:r>
      <w:r w:rsidR="002132BB">
        <w:rPr>
          <w:rFonts w:ascii="Georgia" w:hAnsi="Georgia"/>
          <w:sz w:val="24"/>
          <w:szCs w:val="24"/>
          <w:lang w:val="en-US" w:bidi="fa-IR"/>
        </w:rPr>
        <w:t xml:space="preserve">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0002C0A8" w14:textId="17F3B320" w:rsidR="00E21971" w:rsidRDefault="00E611F5" w:rsidP="00E21971">
      <w:pPr>
        <w:spacing w:line="360" w:lineRule="auto"/>
        <w:jc w:val="both"/>
        <w:rPr>
          <w:rFonts w:ascii="Georgia" w:hAnsi="Georgia"/>
          <w:sz w:val="24"/>
          <w:szCs w:val="24"/>
          <w:lang w:val="en-US" w:bidi="fa-IR"/>
        </w:rPr>
      </w:pPr>
      <w:r>
        <w:rPr>
          <w:rFonts w:ascii="Georgia" w:hAnsi="Georgia"/>
          <w:sz w:val="24"/>
          <w:szCs w:val="24"/>
          <w:lang w:val="en-US" w:bidi="fa-IR"/>
        </w:rPr>
        <w:t>Figure 2 shows that the sample has 8</w:t>
      </w:r>
      <w:r w:rsidR="00E21971">
        <w:rPr>
          <w:rFonts w:ascii="Georgia" w:hAnsi="Georgia"/>
          <w:sz w:val="24"/>
          <w:szCs w:val="24"/>
          <w:lang w:val="en-US" w:bidi="fa-IR"/>
        </w:rPr>
        <w:t>441</w:t>
      </w:r>
      <w:r>
        <w:rPr>
          <w:rFonts w:ascii="Georgia" w:hAnsi="Georgia"/>
          <w:sz w:val="24"/>
          <w:szCs w:val="24"/>
          <w:lang w:val="en-US" w:bidi="fa-IR"/>
        </w:rPr>
        <w:t xml:space="preserve"> complete cases with no missing values. </w:t>
      </w:r>
      <w:r w:rsidR="004C6115">
        <w:rPr>
          <w:rFonts w:ascii="Georgia" w:hAnsi="Georgia"/>
          <w:sz w:val="24"/>
          <w:szCs w:val="24"/>
          <w:lang w:val="en-US" w:bidi="fa-IR"/>
        </w:rPr>
        <w:t xml:space="preserve">There </w:t>
      </w:r>
      <w:r w:rsidR="00FD4D5B">
        <w:rPr>
          <w:rFonts w:ascii="Georgia" w:hAnsi="Georgia"/>
          <w:sz w:val="24"/>
          <w:szCs w:val="24"/>
          <w:lang w:val="en-US" w:bidi="fa-IR"/>
        </w:rPr>
        <w:t xml:space="preserve">are </w:t>
      </w:r>
      <w:r w:rsidR="004E3C74">
        <w:rPr>
          <w:rFonts w:ascii="Georgia" w:hAnsi="Georgia"/>
          <w:sz w:val="24"/>
          <w:szCs w:val="24"/>
          <w:lang w:val="en-US" w:bidi="fa-IR"/>
        </w:rPr>
        <w:t xml:space="preserve">90 rows with missing values only in Occupation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4E3C74">
        <w:rPr>
          <w:rFonts w:ascii="Georgia" w:hAnsi="Georgia"/>
          <w:sz w:val="24"/>
          <w:szCs w:val="24"/>
          <w:lang w:val="en-US" w:bidi="fa-IR"/>
        </w:rPr>
        <w:t xml:space="preserve">I </w:t>
      </w:r>
      <w:r w:rsidR="00A61E16">
        <w:rPr>
          <w:rFonts w:ascii="Georgia" w:hAnsi="Georgia"/>
          <w:sz w:val="24"/>
          <w:szCs w:val="24"/>
          <w:lang w:val="en-US" w:bidi="fa-IR"/>
        </w:rPr>
        <w:t>adopt</w:t>
      </w:r>
      <w:r w:rsidR="005D63E7">
        <w:rPr>
          <w:rFonts w:ascii="Georgia" w:hAnsi="Georgia"/>
          <w:sz w:val="24"/>
          <w:szCs w:val="24"/>
          <w:lang w:val="en-US" w:bidi="fa-IR"/>
        </w:rPr>
        <w:t>ed</w:t>
      </w:r>
      <w:r w:rsidR="004E3C74">
        <w:rPr>
          <w:rFonts w:ascii="Georgia" w:hAnsi="Georgia"/>
          <w:sz w:val="24"/>
          <w:szCs w:val="24"/>
          <w:lang w:val="en-US" w:bidi="fa-IR"/>
        </w:rPr>
        <w:t xml:space="preserve"> two different strategies for </w:t>
      </w:r>
      <w:r w:rsidR="004E3C74">
        <w:rPr>
          <w:rFonts w:ascii="Georgia" w:hAnsi="Georgia"/>
          <w:sz w:val="24"/>
          <w:szCs w:val="24"/>
          <w:lang w:val="en-US" w:bidi="fa-IR"/>
        </w:rPr>
        <w:lastRenderedPageBreak/>
        <w:t xml:space="preserve">dealing with missing values. For </w:t>
      </w:r>
      <w:r w:rsidR="00A61E16">
        <w:rPr>
          <w:rFonts w:ascii="Georgia" w:hAnsi="Georgia"/>
          <w:sz w:val="24"/>
          <w:szCs w:val="24"/>
          <w:lang w:val="en-US" w:bidi="fa-IR"/>
        </w:rPr>
        <w:t xml:space="preserve">the </w:t>
      </w:r>
      <w:r w:rsidR="004E3C74">
        <w:rPr>
          <w:rFonts w:ascii="Georgia" w:hAnsi="Georgia"/>
          <w:sz w:val="24"/>
          <w:szCs w:val="24"/>
          <w:lang w:val="en-US" w:bidi="fa-IR"/>
        </w:rPr>
        <w:t xml:space="preserve">Occupation variable, I </w:t>
      </w:r>
      <w:r w:rsidR="005D63E7">
        <w:rPr>
          <w:rFonts w:ascii="Georgia" w:hAnsi="Georgia"/>
          <w:sz w:val="24"/>
          <w:szCs w:val="24"/>
          <w:lang w:val="en-US" w:bidi="fa-IR"/>
        </w:rPr>
        <w:t>replaced</w:t>
      </w:r>
      <w:r w:rsidR="004E3C74">
        <w:rPr>
          <w:rFonts w:ascii="Georgia" w:hAnsi="Georgia"/>
          <w:sz w:val="24"/>
          <w:szCs w:val="24"/>
          <w:lang w:val="en-US" w:bidi="fa-IR"/>
        </w:rPr>
        <w:t xml:space="preserve"> NA with </w:t>
      </w:r>
      <w:r w:rsidR="00DC7913">
        <w:rPr>
          <w:rFonts w:ascii="Georgia" w:hAnsi="Georgia"/>
          <w:sz w:val="24"/>
          <w:szCs w:val="24"/>
          <w:lang w:val="en-US" w:bidi="fa-IR"/>
        </w:rPr>
        <w:t>“</w:t>
      </w:r>
      <w:r w:rsidR="004E3C74">
        <w:rPr>
          <w:rFonts w:ascii="Georgia" w:hAnsi="Georgia"/>
          <w:sz w:val="24"/>
          <w:szCs w:val="24"/>
          <w:lang w:val="en-US" w:bidi="fa-IR"/>
        </w:rPr>
        <w:t>Unknown</w:t>
      </w:r>
      <w:r w:rsidR="00DC7913">
        <w:rPr>
          <w:rFonts w:ascii="Georgia" w:hAnsi="Georgia"/>
          <w:sz w:val="24"/>
          <w:szCs w:val="24"/>
          <w:lang w:val="en-US" w:bidi="fa-IR"/>
        </w:rPr>
        <w:t>”, a</w:t>
      </w:r>
      <w:r w:rsidR="004E3C74">
        <w:rPr>
          <w:rFonts w:ascii="Georgia" w:hAnsi="Georgia"/>
          <w:sz w:val="24"/>
          <w:szCs w:val="24"/>
          <w:lang w:val="en-US" w:bidi="fa-IR"/>
        </w:rPr>
        <w:t xml:space="preserve"> pre-defined category in </w:t>
      </w:r>
      <w:r w:rsidR="00A61E16">
        <w:rPr>
          <w:rFonts w:ascii="Georgia" w:hAnsi="Georgia"/>
          <w:sz w:val="24"/>
          <w:szCs w:val="24"/>
          <w:lang w:val="en-US" w:bidi="fa-IR"/>
        </w:rPr>
        <w:t xml:space="preserve">the </w:t>
      </w:r>
      <w:r w:rsidR="005E575A">
        <w:rPr>
          <w:rFonts w:ascii="Georgia" w:hAnsi="Georgia"/>
          <w:sz w:val="24"/>
          <w:szCs w:val="24"/>
          <w:lang w:val="en-US" w:bidi="fa-IR"/>
        </w:rPr>
        <w:t xml:space="preserve">Statistics Finland </w:t>
      </w:r>
      <w:r w:rsidR="00C93551">
        <w:rPr>
          <w:rFonts w:ascii="Georgia" w:hAnsi="Georgia"/>
          <w:sz w:val="24"/>
          <w:szCs w:val="24"/>
          <w:lang w:val="en-US" w:bidi="fa-IR"/>
        </w:rPr>
        <w:t>C</w:t>
      </w:r>
      <w:r w:rsidR="00A61E16">
        <w:rPr>
          <w:rFonts w:ascii="Georgia" w:hAnsi="Georgia"/>
          <w:sz w:val="24"/>
          <w:szCs w:val="24"/>
          <w:lang w:val="en-US" w:bidi="fa-IR"/>
        </w:rPr>
        <w:t xml:space="preserve">lassification of </w:t>
      </w:r>
      <w:r w:rsidR="00C93551">
        <w:rPr>
          <w:rFonts w:ascii="Georgia" w:hAnsi="Georgia"/>
          <w:sz w:val="24"/>
          <w:szCs w:val="24"/>
          <w:lang w:val="en-US" w:bidi="fa-IR"/>
        </w:rPr>
        <w:t>O</w:t>
      </w:r>
      <w:r w:rsidR="00A61E16">
        <w:rPr>
          <w:rFonts w:ascii="Georgia" w:hAnsi="Georgia"/>
          <w:sz w:val="24"/>
          <w:szCs w:val="24"/>
          <w:lang w:val="en-US" w:bidi="fa-IR"/>
        </w:rPr>
        <w:t>ccupation</w:t>
      </w:r>
      <w:r w:rsidR="00A830B1">
        <w:rPr>
          <w:rFonts w:ascii="Georgia" w:hAnsi="Georgia"/>
          <w:sz w:val="24"/>
          <w:szCs w:val="24"/>
          <w:lang w:val="en-US" w:bidi="fa-IR"/>
        </w:rPr>
        <w:t>s 2010</w:t>
      </w:r>
      <w:r w:rsidR="00A61E16">
        <w:rPr>
          <w:rFonts w:ascii="Georgia" w:hAnsi="Georgia"/>
          <w:sz w:val="24"/>
          <w:szCs w:val="24"/>
          <w:lang w:val="en-US" w:bidi="fa-IR"/>
        </w:rPr>
        <w:t xml:space="preserve">, coded </w:t>
      </w:r>
      <w:r w:rsidR="005D63E7">
        <w:rPr>
          <w:rFonts w:ascii="Georgia" w:hAnsi="Georgia"/>
          <w:sz w:val="24"/>
          <w:szCs w:val="24"/>
          <w:lang w:val="en-US" w:bidi="fa-IR"/>
        </w:rPr>
        <w:t>as ‘</w:t>
      </w:r>
      <w:r w:rsidR="00A61E16">
        <w:rPr>
          <w:rFonts w:ascii="Georgia" w:hAnsi="Georgia"/>
          <w:sz w:val="24"/>
          <w:szCs w:val="24"/>
          <w:lang w:val="en-US" w:bidi="fa-IR"/>
        </w:rPr>
        <w:t>99</w:t>
      </w:r>
      <w:r w:rsidR="005D63E7">
        <w:rPr>
          <w:rFonts w:ascii="Georgia" w:hAnsi="Georgia"/>
          <w:sz w:val="24"/>
          <w:szCs w:val="24"/>
          <w:lang w:val="en-US" w:bidi="fa-IR"/>
        </w:rPr>
        <w:t>’</w:t>
      </w:r>
      <w:r w:rsidR="00A61E16">
        <w:rPr>
          <w:rFonts w:ascii="Georgia" w:hAnsi="Georgia"/>
          <w:sz w:val="24"/>
          <w:szCs w:val="24"/>
          <w:lang w:val="en-US" w:bidi="fa-IR"/>
        </w:rPr>
        <w:t xml:space="preserve"> in the FWLB</w:t>
      </w:r>
      <w:r w:rsidR="00C93551">
        <w:rPr>
          <w:rFonts w:ascii="Georgia" w:hAnsi="Georgia"/>
          <w:sz w:val="24"/>
          <w:szCs w:val="24"/>
          <w:lang w:val="en-US" w:bidi="fa-IR"/>
        </w:rPr>
        <w:t>.</w:t>
      </w:r>
      <w:r w:rsidR="005E575A">
        <w:rPr>
          <w:rFonts w:ascii="Georgia" w:hAnsi="Georgia"/>
          <w:sz w:val="24"/>
          <w:szCs w:val="24"/>
          <w:lang w:val="en-US" w:bidi="fa-IR"/>
        </w:rPr>
        <w:t xml:space="preserve"> As a </w:t>
      </w:r>
      <w:r w:rsidR="00E21971">
        <w:rPr>
          <w:rFonts w:ascii="Georgia" w:hAnsi="Georgia"/>
          <w:sz w:val="24"/>
          <w:szCs w:val="24"/>
          <w:lang w:val="en-US" w:bidi="fa-IR"/>
        </w:rPr>
        <w:t>result</w:t>
      </w:r>
      <w:r w:rsidR="005E575A">
        <w:rPr>
          <w:rFonts w:ascii="Georgia" w:hAnsi="Georgia"/>
          <w:sz w:val="24"/>
          <w:szCs w:val="24"/>
          <w:lang w:val="en-US" w:bidi="fa-IR"/>
        </w:rPr>
        <w:t xml:space="preserve">, the complete cases </w:t>
      </w:r>
      <w:r w:rsidR="00C93551">
        <w:rPr>
          <w:rFonts w:ascii="Georgia" w:hAnsi="Georgia"/>
          <w:sz w:val="24"/>
          <w:szCs w:val="24"/>
          <w:lang w:val="en-US" w:bidi="fa-IR"/>
        </w:rPr>
        <w:t xml:space="preserve">of the sample </w:t>
      </w:r>
      <w:r w:rsidR="005E575A">
        <w:rPr>
          <w:rFonts w:ascii="Georgia" w:hAnsi="Georgia"/>
          <w:sz w:val="24"/>
          <w:szCs w:val="24"/>
          <w:lang w:val="en-US" w:bidi="fa-IR"/>
        </w:rPr>
        <w:t xml:space="preserve">increased to </w:t>
      </w:r>
      <w:r w:rsidR="00E21971">
        <w:rPr>
          <w:rFonts w:ascii="Georgia" w:hAnsi="Georgia"/>
          <w:sz w:val="24"/>
          <w:szCs w:val="24"/>
          <w:lang w:val="en-US" w:bidi="fa-IR"/>
        </w:rPr>
        <w:t xml:space="preserve">8531 </w:t>
      </w:r>
      <w:r w:rsidR="005E575A">
        <w:rPr>
          <w:rFonts w:ascii="Georgia" w:hAnsi="Georgia"/>
          <w:sz w:val="24"/>
          <w:szCs w:val="24"/>
          <w:lang w:val="en-US" w:bidi="fa-IR"/>
        </w:rPr>
        <w:t xml:space="preserve">records. </w:t>
      </w:r>
    </w:p>
    <w:p w14:paraId="2BE88928" w14:textId="078DCA36" w:rsidR="00E21971" w:rsidRDefault="00A61E16" w:rsidP="00E21971">
      <w:pPr>
        <w:spacing w:line="360" w:lineRule="auto"/>
        <w:jc w:val="both"/>
        <w:rPr>
          <w:rFonts w:ascii="Georgia" w:hAnsi="Georgia"/>
          <w:sz w:val="24"/>
          <w:szCs w:val="24"/>
          <w:lang w:val="en-US" w:bidi="fa-IR"/>
        </w:rPr>
      </w:pPr>
      <w:r>
        <w:rPr>
          <w:rFonts w:ascii="Georgia" w:hAnsi="Georgia"/>
          <w:sz w:val="24"/>
          <w:szCs w:val="24"/>
          <w:lang w:val="en-US" w:bidi="fa-IR"/>
        </w:rPr>
        <w:t xml:space="preserve"> For WCI-related variables, </w:t>
      </w:r>
      <w:r w:rsidR="00DC7913">
        <w:rPr>
          <w:rFonts w:ascii="Georgia" w:hAnsi="Georgia"/>
          <w:sz w:val="24"/>
          <w:szCs w:val="24"/>
          <w:lang w:val="en-US" w:bidi="fa-IR"/>
        </w:rPr>
        <w:t xml:space="preserve">I assumed that the data is missing completely at random (MCAR) and </w:t>
      </w:r>
      <w:r w:rsidR="00DF7C30">
        <w:rPr>
          <w:rFonts w:ascii="Georgia" w:hAnsi="Georgia"/>
          <w:sz w:val="24"/>
          <w:szCs w:val="24"/>
          <w:lang w:val="en-US" w:bidi="fa-IR"/>
        </w:rPr>
        <w:t>I adopt</w:t>
      </w:r>
      <w:r w:rsidR="005D63E7">
        <w:rPr>
          <w:rFonts w:ascii="Georgia" w:hAnsi="Georgia"/>
          <w:sz w:val="24"/>
          <w:szCs w:val="24"/>
          <w:lang w:val="en-US" w:bidi="fa-IR"/>
        </w:rPr>
        <w:t>ed</w:t>
      </w:r>
      <w:r w:rsidR="00DF7C30">
        <w:rPr>
          <w:rFonts w:ascii="Georgia" w:hAnsi="Georgia"/>
          <w:sz w:val="24"/>
          <w:szCs w:val="24"/>
          <w:lang w:val="en-US" w:bidi="fa-IR"/>
        </w:rPr>
        <w:t xml:space="preserve"> </w:t>
      </w:r>
      <w:r w:rsidR="00AA7241">
        <w:rPr>
          <w:rFonts w:ascii="Georgia" w:hAnsi="Georgia"/>
          <w:sz w:val="24"/>
          <w:szCs w:val="24"/>
          <w:lang w:val="en-US" w:bidi="fa-IR"/>
        </w:rPr>
        <w:t>the “</w:t>
      </w:r>
      <w:r w:rsidR="00DF7C30">
        <w:rPr>
          <w:rFonts w:ascii="Georgia" w:hAnsi="Georgia"/>
          <w:sz w:val="24"/>
          <w:szCs w:val="24"/>
          <w:lang w:val="en-US" w:bidi="fa-IR"/>
        </w:rPr>
        <w:t>available-case analysis</w:t>
      </w:r>
      <w:r w:rsidR="00AA7241">
        <w:rPr>
          <w:rFonts w:ascii="Georgia" w:hAnsi="Georgia"/>
          <w:sz w:val="24"/>
          <w:szCs w:val="24"/>
          <w:lang w:val="en-US" w:bidi="fa-IR"/>
        </w:rPr>
        <w:t>”</w:t>
      </w:r>
      <w:r w:rsidR="00DF7C30">
        <w:rPr>
          <w:rFonts w:ascii="Georgia" w:hAnsi="Georgia"/>
          <w:sz w:val="24"/>
          <w:szCs w:val="24"/>
          <w:lang w:val="en-US" w:bidi="fa-IR"/>
        </w:rPr>
        <w:t xml:space="preserve"> approach</w:t>
      </w:r>
      <w:r w:rsidR="00E91922">
        <w:rPr>
          <w:rFonts w:ascii="Georgia" w:hAnsi="Georgia"/>
          <w:sz w:val="24"/>
          <w:szCs w:val="24"/>
          <w:lang w:val="en-US" w:bidi="fa-IR"/>
        </w:rPr>
        <w:t xml:space="preserve"> </w:t>
      </w:r>
      <w:r w:rsidR="00DF7C30">
        <w:rPr>
          <w:rFonts w:ascii="Georgia" w:hAnsi="Georgia"/>
          <w:sz w:val="24"/>
          <w:szCs w:val="24"/>
          <w:lang w:val="en-US" w:bidi="fa-IR"/>
        </w:rPr>
        <w:t xml:space="preserve">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Pr>
          <w:rFonts w:ascii="Georgia" w:hAnsi="Georgia"/>
          <w:sz w:val="24"/>
          <w:szCs w:val="24"/>
          <w:lang w:val="en-US" w:bidi="fa-IR"/>
        </w:rPr>
        <w:t xml:space="preserve"> (100 cases).</w:t>
      </w:r>
      <w:r w:rsidR="006B5695">
        <w:rPr>
          <w:rFonts w:ascii="Georgia" w:hAnsi="Georgia"/>
          <w:sz w:val="24"/>
          <w:szCs w:val="24"/>
          <w:lang w:val="en-US" w:bidi="fa-IR"/>
        </w:rPr>
        <w:t xml:space="preserve">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xml:space="preserve">, 2019).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1F708648"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w:t>
      </w:r>
      <w:r w:rsidR="00A830B1">
        <w:rPr>
          <w:rFonts w:ascii="Georgia" w:hAnsi="Georgia"/>
          <w:sz w:val="24"/>
          <w:szCs w:val="24"/>
          <w:lang w:val="en-US" w:bidi="fa-IR"/>
        </w:rPr>
        <w:t>C</w:t>
      </w:r>
      <w:r>
        <w:rPr>
          <w:rFonts w:ascii="Georgia" w:hAnsi="Georgia"/>
          <w:sz w:val="24"/>
          <w:szCs w:val="24"/>
          <w:lang w:val="en-US" w:bidi="fa-IR"/>
        </w:rPr>
        <w:t xml:space="preserve">lassification of </w:t>
      </w:r>
      <w:r w:rsidR="00A830B1">
        <w:rPr>
          <w:rFonts w:ascii="Georgia" w:hAnsi="Georgia"/>
          <w:sz w:val="24"/>
          <w:szCs w:val="24"/>
          <w:lang w:val="en-US" w:bidi="fa-IR"/>
        </w:rPr>
        <w:t>O</w:t>
      </w:r>
      <w:r>
        <w:rPr>
          <w:rFonts w:ascii="Georgia" w:hAnsi="Georgia"/>
          <w:sz w:val="24"/>
          <w:szCs w:val="24"/>
          <w:lang w:val="en-US" w:bidi="fa-IR"/>
        </w:rPr>
        <w:t>ccupation</w:t>
      </w:r>
      <w:r w:rsidR="00A830B1">
        <w:rPr>
          <w:rFonts w:ascii="Georgia" w:hAnsi="Georgia"/>
          <w:sz w:val="24"/>
          <w:szCs w:val="24"/>
          <w:lang w:val="en-US" w:bidi="fa-IR"/>
        </w:rPr>
        <w:t>s</w:t>
      </w:r>
      <w:r>
        <w:rPr>
          <w:rFonts w:ascii="Georgia" w:hAnsi="Georgia"/>
          <w:sz w:val="24"/>
          <w:szCs w:val="24"/>
          <w:lang w:val="en-US" w:bidi="fa-IR"/>
        </w:rPr>
        <w:t xml:space="preserve"> 2010</w:t>
      </w:r>
      <w:r w:rsidR="00A61E16">
        <w:rPr>
          <w:rFonts w:ascii="Georgia" w:hAnsi="Georgia"/>
          <w:sz w:val="24"/>
          <w:szCs w:val="24"/>
          <w:lang w:val="en-US" w:bidi="fa-IR"/>
        </w:rPr>
        <w:t xml:space="preserve"> </w:t>
      </w:r>
      <w:r>
        <w:rPr>
          <w:rFonts w:ascii="Georgia" w:hAnsi="Georgia"/>
          <w:sz w:val="24"/>
          <w:szCs w:val="24"/>
          <w:lang w:val="en-US" w:bidi="fa-IR"/>
        </w:rPr>
        <w:t xml:space="preserve">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Craft and related trades workers are the fourth largest group with 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6ACB2429"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w:t>
      </w:r>
      <w:r w:rsidR="006E39D3">
        <w:rPr>
          <w:rFonts w:ascii="Georgia" w:hAnsi="Georgia"/>
          <w:sz w:val="24"/>
          <w:szCs w:val="24"/>
          <w:lang w:val="en-US" w:bidi="fa-IR"/>
        </w:rPr>
        <w:t xml:space="preserve">women, </w:t>
      </w:r>
      <w:r>
        <w:rPr>
          <w:rFonts w:ascii="Georgia" w:hAnsi="Georgia"/>
          <w:sz w:val="24"/>
          <w:szCs w:val="24"/>
          <w:lang w:val="en-US" w:bidi="fa-IR"/>
        </w:rPr>
        <w:t>middle-aged</w:t>
      </w:r>
      <w:r w:rsidR="006E39D3">
        <w:rPr>
          <w:rFonts w:ascii="Georgia" w:hAnsi="Georgia"/>
          <w:sz w:val="24"/>
          <w:szCs w:val="24"/>
          <w:lang w:val="en-US" w:bidi="fa-IR"/>
        </w:rPr>
        <w:t>,</w:t>
      </w:r>
      <w:r>
        <w:rPr>
          <w:rFonts w:ascii="Georgia" w:hAnsi="Georgia"/>
          <w:sz w:val="24"/>
          <w:szCs w:val="24"/>
          <w:lang w:val="en-US" w:bidi="fa-IR"/>
        </w:rPr>
        <w:t xml:space="preserve">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6E39D3">
        <w:rPr>
          <w:rFonts w:ascii="Georgia" w:hAnsi="Georgia"/>
          <w:sz w:val="24"/>
          <w:szCs w:val="24"/>
          <w:lang w:val="en-US" w:bidi="fa-IR"/>
        </w:rPr>
        <w:t>, depicted in Figure 3, has significant implications for the average work complexity obtained from this sample</w:t>
      </w:r>
      <w:r w:rsidR="00870899">
        <w:rPr>
          <w:rFonts w:ascii="Georgia" w:hAnsi="Georgia"/>
          <w:sz w:val="24"/>
          <w:szCs w:val="24"/>
          <w:lang w:val="en-US" w:bidi="fa-IR"/>
        </w:rPr>
        <w:t xml:space="preserve">. </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p>
    <w:p w14:paraId="43F4C72B" w14:textId="77777777" w:rsidR="006E39D3" w:rsidRDefault="006E39D3" w:rsidP="006E39D3">
      <w:pPr>
        <w:spacing w:line="360" w:lineRule="auto"/>
        <w:jc w:val="both"/>
        <w:rPr>
          <w:rFonts w:ascii="Georgia" w:hAnsi="Georgia"/>
          <w:sz w:val="24"/>
          <w:szCs w:val="24"/>
          <w:lang w:val="en-US" w:bidi="fa-IR"/>
        </w:rPr>
      </w:pPr>
      <w:r w:rsidRPr="00065DE5">
        <w:rPr>
          <w:rFonts w:ascii="Georgia" w:hAnsi="Georgia"/>
          <w:sz w:val="24"/>
          <w:szCs w:val="24"/>
          <w:highlight w:val="yellow"/>
          <w:lang w:val="en-US" w:bidi="fa-IR"/>
        </w:rPr>
        <w:t>Weighting data</w:t>
      </w:r>
    </w:p>
    <w:p w14:paraId="20898C7F" w14:textId="2E88FD00"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To ensure the described sample distribution over gender, age, and occupational groups represents the true population distribution, I incorporate weight into work analyses. The FWLB itself has included the weight variable ‘tb_paino’ in each year's dataset to correspond the data to its target population and reduce the non-response bias. However, since the FWLB data collection mode and subsequently, its weighting system has changed since 2021, incorporating the existing weight into comparative analyses is not a proper practice. As an alternative, I created post-stratification weights for each year’s dataset by using a set of auxiliary variables.</w:t>
      </w:r>
    </w:p>
    <w:p w14:paraId="57DFAFBD" w14:textId="32C6DB82"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Given the</w:t>
      </w:r>
      <w:r w:rsidR="00A5348E">
        <w:rPr>
          <w:rFonts w:ascii="Georgia" w:hAnsi="Georgia"/>
          <w:sz w:val="24"/>
          <w:szCs w:val="24"/>
          <w:lang w:val="en-US" w:bidi="fa-IR"/>
        </w:rPr>
        <w:t xml:space="preserve"> theoretical expectation</w:t>
      </w:r>
      <w:r>
        <w:rPr>
          <w:rFonts w:ascii="Georgia" w:hAnsi="Georgia"/>
          <w:sz w:val="24"/>
          <w:szCs w:val="24"/>
          <w:lang w:val="en-US" w:bidi="fa-IR"/>
        </w:rPr>
        <w:t xml:space="preserve"> and the availability of register data, I use ‘Occupation’ and ‘Gender’ as auxiliary information. Statistics Finland’s Employment database provides data on </w:t>
      </w:r>
      <w:r w:rsidR="00986440">
        <w:rPr>
          <w:rFonts w:ascii="Georgia" w:hAnsi="Georgia"/>
          <w:sz w:val="24"/>
          <w:szCs w:val="24"/>
          <w:lang w:val="en-US" w:bidi="fa-IR"/>
        </w:rPr>
        <w:t xml:space="preserve">the joint distribution of the population </w:t>
      </w:r>
      <w:r w:rsidR="00E7248A">
        <w:rPr>
          <w:rFonts w:ascii="Georgia" w:hAnsi="Georgia"/>
          <w:sz w:val="24"/>
          <w:szCs w:val="24"/>
          <w:lang w:val="en-US" w:bidi="fa-IR"/>
        </w:rPr>
        <w:t>by</w:t>
      </w:r>
      <w:r w:rsidR="00986440">
        <w:rPr>
          <w:rFonts w:ascii="Georgia" w:hAnsi="Georgia"/>
          <w:sz w:val="24"/>
          <w:szCs w:val="24"/>
          <w:lang w:val="en-US" w:bidi="fa-IR"/>
        </w:rPr>
        <w:t xml:space="preserve"> </w:t>
      </w:r>
      <w:r>
        <w:rPr>
          <w:rFonts w:ascii="Georgia" w:hAnsi="Georgia"/>
          <w:sz w:val="24"/>
          <w:szCs w:val="24"/>
          <w:lang w:val="en-US" w:bidi="fa-IR"/>
        </w:rPr>
        <w:t>gender and occupation</w:t>
      </w:r>
      <w:r w:rsidR="00986440">
        <w:rPr>
          <w:rFonts w:ascii="Georgia" w:hAnsi="Georgia"/>
          <w:sz w:val="24"/>
          <w:szCs w:val="24"/>
          <w:lang w:val="en-US" w:bidi="fa-IR"/>
        </w:rPr>
        <w:t>al</w:t>
      </w:r>
      <w:r>
        <w:rPr>
          <w:rFonts w:ascii="Georgia" w:hAnsi="Georgia"/>
          <w:sz w:val="24"/>
          <w:szCs w:val="24"/>
          <w:lang w:val="en-US" w:bidi="fa-IR"/>
        </w:rPr>
        <w:t xml:space="preserve"> groups</w:t>
      </w:r>
      <w:r w:rsidR="00986440">
        <w:rPr>
          <w:rFonts w:ascii="Georgia" w:hAnsi="Georgia"/>
          <w:sz w:val="24"/>
          <w:szCs w:val="24"/>
          <w:lang w:val="en-US" w:bidi="fa-IR"/>
        </w:rPr>
        <w:t xml:space="preserve">, exclusively for wage earners and </w:t>
      </w:r>
      <w:r w:rsidR="00E219DE">
        <w:rPr>
          <w:rFonts w:ascii="Georgia" w:hAnsi="Georgia"/>
          <w:sz w:val="24"/>
          <w:szCs w:val="24"/>
          <w:lang w:val="en-US" w:bidi="fa-IR"/>
        </w:rPr>
        <w:t>separately by year</w:t>
      </w:r>
      <w:r w:rsidR="00986440">
        <w:rPr>
          <w:rFonts w:ascii="Georgia" w:hAnsi="Georgia"/>
          <w:sz w:val="24"/>
          <w:szCs w:val="24"/>
          <w:lang w:val="en-US" w:bidi="fa-IR"/>
        </w:rPr>
        <w:t xml:space="preserve"> </w:t>
      </w:r>
      <w:r>
        <w:rPr>
          <w:rFonts w:ascii="Georgia" w:hAnsi="Georgia"/>
          <w:sz w:val="24"/>
          <w:szCs w:val="24"/>
          <w:lang w:val="en-US" w:bidi="fa-IR"/>
        </w:rPr>
        <w:t xml:space="preserve">which </w:t>
      </w:r>
      <w:r w:rsidR="00986440">
        <w:rPr>
          <w:rFonts w:ascii="Georgia" w:hAnsi="Georgia"/>
          <w:sz w:val="24"/>
          <w:szCs w:val="24"/>
          <w:lang w:val="en-US" w:bidi="fa-IR"/>
        </w:rPr>
        <w:t>is ideal</w:t>
      </w:r>
      <w:r>
        <w:rPr>
          <w:rFonts w:ascii="Georgia" w:hAnsi="Georgia"/>
          <w:sz w:val="24"/>
          <w:szCs w:val="24"/>
          <w:lang w:val="en-US" w:bidi="fa-IR"/>
        </w:rPr>
        <w:t xml:space="preserve"> </w:t>
      </w:r>
      <w:r>
        <w:rPr>
          <w:rFonts w:ascii="Georgia" w:hAnsi="Georgia"/>
          <w:sz w:val="24"/>
          <w:szCs w:val="24"/>
          <w:lang w:val="en-US" w:bidi="fa-IR"/>
        </w:rPr>
        <w:lastRenderedPageBreak/>
        <w:t xml:space="preserve">for calculating post-stratification weight. </w:t>
      </w:r>
      <w:r w:rsidR="00E219DE">
        <w:rPr>
          <w:rFonts w:ascii="Georgia" w:hAnsi="Georgia"/>
          <w:sz w:val="24"/>
          <w:szCs w:val="24"/>
          <w:lang w:val="en-US" w:bidi="fa-IR"/>
        </w:rPr>
        <w:t>Accordingly, I calculated the weight coefficient for all 22 strata obtained from a combination of Gender with two categories and Occupation with 11 categories</w:t>
      </w:r>
      <w:r w:rsidR="00E7248A">
        <w:rPr>
          <w:rFonts w:ascii="Georgia" w:hAnsi="Georgia"/>
          <w:sz w:val="24"/>
          <w:szCs w:val="24"/>
          <w:lang w:val="en-US" w:bidi="fa-IR"/>
        </w:rPr>
        <w:t xml:space="preserve">: </w:t>
      </w:r>
    </w:p>
    <w:p w14:paraId="0788F9DF" w14:textId="2750FB0E"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Formula</w:t>
      </w:r>
    </w:p>
    <w:p w14:paraId="48D63AE7" w14:textId="5A49C34D"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Where</w:t>
      </w:r>
      <w:r w:rsidR="005766A8">
        <w:rPr>
          <w:rFonts w:ascii="Georgia" w:hAnsi="Georgia"/>
          <w:sz w:val="24"/>
          <w:szCs w:val="24"/>
          <w:lang w:val="en-US" w:bidi="fa-IR"/>
        </w:rPr>
        <w:t xml:space="preserve"> “wps” i</w:t>
      </w:r>
      <w:r w:rsidR="007701C6">
        <w:rPr>
          <w:rFonts w:ascii="Georgia" w:hAnsi="Georgia"/>
          <w:sz w:val="24"/>
          <w:szCs w:val="24"/>
          <w:lang w:val="en-US" w:bidi="fa-IR"/>
        </w:rPr>
        <w:t>s</w:t>
      </w:r>
      <w:r w:rsidR="005766A8">
        <w:rPr>
          <w:rFonts w:ascii="Georgia" w:hAnsi="Georgia"/>
          <w:sz w:val="24"/>
          <w:szCs w:val="24"/>
          <w:lang w:val="en-US" w:bidi="fa-IR"/>
        </w:rPr>
        <w:t xml:space="preserve"> the post-stratified weight</w:t>
      </w:r>
      <w:r w:rsidR="007701C6">
        <w:rPr>
          <w:rFonts w:ascii="Georgia" w:hAnsi="Georgia"/>
          <w:sz w:val="24"/>
          <w:szCs w:val="24"/>
          <w:lang w:val="en-US" w:bidi="fa-IR"/>
        </w:rPr>
        <w:t>.</w:t>
      </w:r>
      <w:r>
        <w:rPr>
          <w:rFonts w:ascii="Georgia" w:hAnsi="Georgia"/>
          <w:sz w:val="24"/>
          <w:szCs w:val="24"/>
          <w:lang w:val="en-US" w:bidi="fa-IR"/>
        </w:rPr>
        <w:t xml:space="preserve"> </w:t>
      </w:r>
      <w:r w:rsidR="005766A8">
        <w:rPr>
          <w:rFonts w:ascii="Georgia" w:hAnsi="Georgia"/>
          <w:sz w:val="24"/>
          <w:szCs w:val="24"/>
          <w:lang w:val="en-US" w:bidi="fa-IR"/>
        </w:rPr>
        <w:t>“</w:t>
      </w:r>
      <w:r>
        <w:rPr>
          <w:rFonts w:ascii="Georgia" w:hAnsi="Georgia"/>
          <w:sz w:val="24"/>
          <w:szCs w:val="24"/>
          <w:lang w:val="en-US" w:bidi="fa-IR"/>
        </w:rPr>
        <w:t>si</w:t>
      </w:r>
      <w:r w:rsidR="005766A8">
        <w:rPr>
          <w:rFonts w:ascii="Georgia" w:hAnsi="Georgia"/>
          <w:sz w:val="24"/>
          <w:szCs w:val="24"/>
          <w:lang w:val="en-US" w:bidi="fa-IR"/>
        </w:rPr>
        <w:t>”</w:t>
      </w:r>
      <w:r>
        <w:rPr>
          <w:rFonts w:ascii="Georgia" w:hAnsi="Georgia"/>
          <w:sz w:val="24"/>
          <w:szCs w:val="24"/>
          <w:lang w:val="en-US" w:bidi="fa-IR"/>
        </w:rPr>
        <w:t xml:space="preserve"> is </w:t>
      </w:r>
      <w:r w:rsidR="005766A8">
        <w:rPr>
          <w:rFonts w:ascii="Georgia" w:hAnsi="Georgia"/>
          <w:sz w:val="24"/>
          <w:szCs w:val="24"/>
          <w:lang w:val="en-US" w:bidi="fa-IR"/>
        </w:rPr>
        <w:t xml:space="preserve">each stratum from 22 strata. “Nsi” is the </w:t>
      </w:r>
      <w:r w:rsidR="007701C6">
        <w:rPr>
          <w:rFonts w:ascii="Georgia" w:hAnsi="Georgia"/>
          <w:sz w:val="24"/>
          <w:szCs w:val="24"/>
          <w:lang w:val="en-US" w:bidi="fa-IR"/>
        </w:rPr>
        <w:t>count</w:t>
      </w:r>
      <w:r w:rsidR="00734C71">
        <w:rPr>
          <w:rFonts w:ascii="Georgia" w:hAnsi="Georgia"/>
          <w:sz w:val="24"/>
          <w:szCs w:val="24"/>
          <w:lang w:val="en-US" w:bidi="fa-IR"/>
        </w:rPr>
        <w:t xml:space="preserve"> of wage earners in </w:t>
      </w:r>
      <w:r w:rsidR="005766A8">
        <w:rPr>
          <w:rFonts w:ascii="Georgia" w:hAnsi="Georgia"/>
          <w:sz w:val="24"/>
          <w:szCs w:val="24"/>
          <w:lang w:val="en-US" w:bidi="fa-IR"/>
        </w:rPr>
        <w:t>each stratum in the population</w:t>
      </w:r>
      <w:r w:rsidR="00734C71">
        <w:rPr>
          <w:rFonts w:ascii="Georgia" w:hAnsi="Georgia"/>
          <w:sz w:val="24"/>
          <w:szCs w:val="24"/>
          <w:lang w:val="en-US" w:bidi="fa-IR"/>
        </w:rPr>
        <w:t xml:space="preserve"> and “nsi” is the count of wage earners </w:t>
      </w:r>
      <w:r w:rsidR="005766A8">
        <w:rPr>
          <w:rFonts w:ascii="Georgia" w:hAnsi="Georgia"/>
          <w:sz w:val="24"/>
          <w:szCs w:val="24"/>
          <w:lang w:val="en-US" w:bidi="fa-IR"/>
        </w:rPr>
        <w:t xml:space="preserve">in </w:t>
      </w:r>
      <w:r w:rsidR="00734C71">
        <w:rPr>
          <w:rFonts w:ascii="Georgia" w:hAnsi="Georgia"/>
          <w:sz w:val="24"/>
          <w:szCs w:val="24"/>
          <w:lang w:val="en-US" w:bidi="fa-IR"/>
        </w:rPr>
        <w:t xml:space="preserve">each stratum in </w:t>
      </w:r>
      <w:r w:rsidR="005766A8">
        <w:rPr>
          <w:rFonts w:ascii="Georgia" w:hAnsi="Georgia"/>
          <w:sz w:val="24"/>
          <w:szCs w:val="24"/>
          <w:lang w:val="en-US" w:bidi="fa-IR"/>
        </w:rPr>
        <w:t xml:space="preserve">the sample. </w:t>
      </w:r>
      <w:r w:rsidR="00734C71">
        <w:rPr>
          <w:rFonts w:ascii="Georgia" w:hAnsi="Georgia"/>
          <w:sz w:val="24"/>
          <w:szCs w:val="24"/>
          <w:lang w:val="en-US" w:bidi="fa-IR"/>
        </w:rPr>
        <w:t>N is the total wage earners</w:t>
      </w:r>
      <w:r w:rsidR="005766A8">
        <w:rPr>
          <w:rFonts w:ascii="Georgia" w:hAnsi="Georgia"/>
          <w:sz w:val="24"/>
          <w:szCs w:val="24"/>
          <w:lang w:val="en-US" w:bidi="fa-IR"/>
        </w:rPr>
        <w:t xml:space="preserve"> </w:t>
      </w:r>
      <w:r w:rsidR="00734C71">
        <w:rPr>
          <w:rFonts w:ascii="Georgia" w:hAnsi="Georgia"/>
          <w:sz w:val="24"/>
          <w:szCs w:val="24"/>
          <w:lang w:val="en-US" w:bidi="fa-IR"/>
        </w:rPr>
        <w:t>in the population.</w:t>
      </w:r>
    </w:p>
    <w:p w14:paraId="3681441C" w14:textId="77777777" w:rsidR="009B1D89" w:rsidRDefault="009B1D89" w:rsidP="006E39D3">
      <w:pPr>
        <w:spacing w:line="360" w:lineRule="auto"/>
        <w:jc w:val="both"/>
        <w:rPr>
          <w:rFonts w:ascii="Georgia" w:hAnsi="Georgia"/>
          <w:sz w:val="24"/>
          <w:szCs w:val="24"/>
          <w:rtl/>
          <w:lang w:val="en-US" w:bidi="fa-IR"/>
        </w:rPr>
      </w:pPr>
    </w:p>
    <w:p w14:paraId="64BD0EFC" w14:textId="77777777" w:rsidR="006E39D3" w:rsidRDefault="006E39D3" w:rsidP="0050254F">
      <w:pPr>
        <w:spacing w:line="360" w:lineRule="auto"/>
        <w:jc w:val="both"/>
        <w:rPr>
          <w:rFonts w:ascii="Georgia" w:hAnsi="Georgia"/>
          <w:sz w:val="24"/>
          <w:szCs w:val="24"/>
          <w:lang w:val="en-US" w:bidi="fa-IR"/>
        </w:rPr>
      </w:pPr>
    </w:p>
    <w:p w14:paraId="40E2212B" w14:textId="77777777" w:rsidR="003D5F0B" w:rsidRDefault="003D5F0B" w:rsidP="0050254F">
      <w:pPr>
        <w:spacing w:line="360" w:lineRule="auto"/>
        <w:jc w:val="both"/>
        <w:rPr>
          <w:rFonts w:ascii="Georgia" w:hAnsi="Georgia"/>
          <w:sz w:val="24"/>
          <w:szCs w:val="24"/>
          <w:lang w:val="en-US" w:bidi="fa-IR"/>
        </w:rPr>
      </w:pPr>
    </w:p>
    <w:p w14:paraId="50BB8D95" w14:textId="77777777" w:rsidR="003D5F0B" w:rsidRDefault="003D5F0B" w:rsidP="0050254F">
      <w:pPr>
        <w:spacing w:line="360" w:lineRule="auto"/>
        <w:jc w:val="both"/>
        <w:rPr>
          <w:rFonts w:ascii="Georgia" w:hAnsi="Georgia"/>
          <w:sz w:val="24"/>
          <w:szCs w:val="24"/>
          <w:lang w:val="en-US" w:bidi="fa-IR"/>
        </w:rPr>
      </w:pPr>
    </w:p>
    <w:p w14:paraId="3E079DFF" w14:textId="77777777" w:rsidR="003D5F0B" w:rsidRDefault="003D5F0B" w:rsidP="0050254F">
      <w:pPr>
        <w:spacing w:line="360" w:lineRule="auto"/>
        <w:jc w:val="both"/>
        <w:rPr>
          <w:rFonts w:ascii="Georgia" w:hAnsi="Georgia"/>
          <w:sz w:val="24"/>
          <w:szCs w:val="24"/>
          <w:lang w:val="en-US" w:bidi="fa-IR"/>
        </w:rPr>
      </w:pPr>
    </w:p>
    <w:p w14:paraId="082880E6" w14:textId="77777777" w:rsidR="003D5F0B" w:rsidRDefault="003D5F0B" w:rsidP="0050254F">
      <w:pPr>
        <w:spacing w:line="360" w:lineRule="auto"/>
        <w:jc w:val="both"/>
        <w:rPr>
          <w:rFonts w:ascii="Georgia" w:hAnsi="Georgia"/>
          <w:sz w:val="24"/>
          <w:szCs w:val="24"/>
          <w:lang w:val="en-US" w:bidi="fa-IR"/>
        </w:rPr>
      </w:pPr>
    </w:p>
    <w:p w14:paraId="4B7A3116" w14:textId="77777777" w:rsidR="003D5F0B" w:rsidRDefault="003D5F0B" w:rsidP="0050254F">
      <w:pPr>
        <w:spacing w:line="360" w:lineRule="auto"/>
        <w:jc w:val="both"/>
        <w:rPr>
          <w:rFonts w:ascii="Georgia" w:hAnsi="Georgia"/>
          <w:sz w:val="24"/>
          <w:szCs w:val="24"/>
          <w:lang w:val="en-US" w:bidi="fa-IR"/>
        </w:rPr>
      </w:pPr>
    </w:p>
    <w:p w14:paraId="5B809FC0" w14:textId="77777777" w:rsidR="003D5F0B" w:rsidRDefault="003D5F0B" w:rsidP="0050254F">
      <w:pPr>
        <w:spacing w:line="360" w:lineRule="auto"/>
        <w:jc w:val="both"/>
        <w:rPr>
          <w:rFonts w:ascii="Georgia" w:hAnsi="Georgia"/>
          <w:sz w:val="24"/>
          <w:szCs w:val="24"/>
          <w:lang w:val="en-US" w:bidi="fa-IR"/>
        </w:rPr>
      </w:pPr>
    </w:p>
    <w:p w14:paraId="18248B09" w14:textId="77777777" w:rsidR="003D5F0B" w:rsidRDefault="003D5F0B" w:rsidP="0050254F">
      <w:pPr>
        <w:spacing w:line="360" w:lineRule="auto"/>
        <w:jc w:val="both"/>
        <w:rPr>
          <w:rFonts w:ascii="Georgia" w:hAnsi="Georgia"/>
          <w:sz w:val="24"/>
          <w:szCs w:val="24"/>
          <w:lang w:val="en-US" w:bidi="fa-IR"/>
        </w:rPr>
      </w:pPr>
    </w:p>
    <w:p w14:paraId="2A5324F0" w14:textId="77777777" w:rsidR="003D5F0B" w:rsidRDefault="003D5F0B" w:rsidP="0050254F">
      <w:pPr>
        <w:spacing w:line="360" w:lineRule="auto"/>
        <w:jc w:val="both"/>
        <w:rPr>
          <w:rFonts w:ascii="Georgia" w:hAnsi="Georgia"/>
          <w:sz w:val="24"/>
          <w:szCs w:val="24"/>
          <w:lang w:val="en-US" w:bidi="fa-IR"/>
        </w:rPr>
      </w:pPr>
    </w:p>
    <w:p w14:paraId="323B1FC5" w14:textId="77777777" w:rsidR="003D5F0B" w:rsidRDefault="003D5F0B" w:rsidP="0050254F">
      <w:pPr>
        <w:spacing w:line="360" w:lineRule="auto"/>
        <w:jc w:val="both"/>
        <w:rPr>
          <w:rFonts w:ascii="Georgia" w:hAnsi="Georgia"/>
          <w:sz w:val="24"/>
          <w:szCs w:val="24"/>
          <w:lang w:val="en-US" w:bidi="fa-IR"/>
        </w:rPr>
      </w:pPr>
    </w:p>
    <w:p w14:paraId="796812C8" w14:textId="77777777" w:rsidR="003D5F0B" w:rsidRDefault="003D5F0B" w:rsidP="0050254F">
      <w:pPr>
        <w:spacing w:line="360" w:lineRule="auto"/>
        <w:jc w:val="both"/>
        <w:rPr>
          <w:rFonts w:ascii="Georgia" w:hAnsi="Georgia"/>
          <w:sz w:val="24"/>
          <w:szCs w:val="24"/>
          <w:lang w:val="en-US" w:bidi="fa-IR"/>
        </w:rPr>
      </w:pPr>
    </w:p>
    <w:p w14:paraId="6D0DAC88" w14:textId="77777777" w:rsidR="003D5F0B" w:rsidRDefault="003D5F0B" w:rsidP="0050254F">
      <w:pPr>
        <w:spacing w:line="360" w:lineRule="auto"/>
        <w:jc w:val="both"/>
        <w:rPr>
          <w:rFonts w:ascii="Georgia" w:hAnsi="Georgia"/>
          <w:sz w:val="24"/>
          <w:szCs w:val="24"/>
          <w:lang w:val="en-US" w:bidi="fa-IR"/>
        </w:rPr>
      </w:pPr>
    </w:p>
    <w:p w14:paraId="770C13DC" w14:textId="77777777" w:rsidR="003D5F0B" w:rsidRDefault="003D5F0B" w:rsidP="0050254F">
      <w:pPr>
        <w:spacing w:line="360" w:lineRule="auto"/>
        <w:jc w:val="both"/>
        <w:rPr>
          <w:rFonts w:ascii="Georgia" w:hAnsi="Georgia"/>
          <w:sz w:val="24"/>
          <w:szCs w:val="24"/>
          <w:lang w:val="en-US" w:bidi="fa-IR"/>
        </w:rPr>
      </w:pPr>
    </w:p>
    <w:p w14:paraId="5D2ABF8A" w14:textId="77777777" w:rsidR="003D5F0B" w:rsidRDefault="003D5F0B" w:rsidP="0050254F">
      <w:pPr>
        <w:spacing w:line="360" w:lineRule="auto"/>
        <w:jc w:val="both"/>
        <w:rPr>
          <w:rFonts w:ascii="Georgia" w:hAnsi="Georgia"/>
          <w:sz w:val="24"/>
          <w:szCs w:val="24"/>
          <w:lang w:val="en-US" w:bidi="fa-IR"/>
        </w:rPr>
      </w:pPr>
    </w:p>
    <w:p w14:paraId="2A6F9C6D" w14:textId="77777777" w:rsidR="003D5F0B" w:rsidRDefault="003D5F0B" w:rsidP="0050254F">
      <w:pPr>
        <w:spacing w:line="360" w:lineRule="auto"/>
        <w:jc w:val="both"/>
        <w:rPr>
          <w:rFonts w:ascii="Georgia" w:hAnsi="Georgia"/>
          <w:sz w:val="24"/>
          <w:szCs w:val="24"/>
          <w:lang w:val="en-US" w:bidi="fa-IR"/>
        </w:rPr>
      </w:pPr>
    </w:p>
    <w:p w14:paraId="658D88B6" w14:textId="77777777" w:rsidR="003D5F0B" w:rsidRDefault="003D5F0B" w:rsidP="0050254F">
      <w:pPr>
        <w:spacing w:line="360" w:lineRule="auto"/>
        <w:jc w:val="both"/>
        <w:rPr>
          <w:rFonts w:ascii="Georgia" w:hAnsi="Georgia"/>
          <w:sz w:val="24"/>
          <w:szCs w:val="24"/>
          <w:lang w:val="en-US" w:bidi="fa-IR"/>
        </w:rPr>
      </w:pPr>
    </w:p>
    <w:p w14:paraId="7F01D400" w14:textId="77777777" w:rsidR="00927B26" w:rsidRDefault="00927B26" w:rsidP="00B75D26">
      <w:pPr>
        <w:spacing w:line="360" w:lineRule="auto"/>
        <w:rPr>
          <w:rFonts w:ascii="Georgia" w:hAnsi="Georgia"/>
          <w:sz w:val="24"/>
          <w:szCs w:val="24"/>
          <w:lang w:val="en-US" w:bidi="fa-IR"/>
        </w:rPr>
      </w:pPr>
    </w:p>
    <w:p w14:paraId="448DAF41" w14:textId="119D0DDA" w:rsidR="003D5F0B" w:rsidRDefault="00401726" w:rsidP="003245B4">
      <w:pPr>
        <w:spacing w:line="360" w:lineRule="auto"/>
        <w:rPr>
          <w:rFonts w:ascii="Georgia" w:hAnsi="Georgia"/>
          <w:sz w:val="24"/>
          <w:szCs w:val="24"/>
          <w:lang w:val="en-US" w:bidi="fa-IR"/>
        </w:rPr>
      </w:pPr>
      <w:r>
        <w:rPr>
          <w:rFonts w:ascii="Georgia" w:hAnsi="Georgia"/>
          <w:sz w:val="24"/>
          <w:szCs w:val="24"/>
          <w:lang w:val="en-US" w:bidi="fa-IR"/>
        </w:rPr>
        <w:lastRenderedPageBreak/>
        <w:t>Results</w:t>
      </w:r>
    </w:p>
    <w:p w14:paraId="7A23C6AF" w14:textId="4AE2ED53" w:rsidR="0010684D" w:rsidRDefault="0010684D" w:rsidP="0010684D">
      <w:pPr>
        <w:spacing w:line="360" w:lineRule="auto"/>
        <w:rPr>
          <w:rFonts w:ascii="Georgia" w:hAnsi="Georgia"/>
          <w:sz w:val="24"/>
          <w:szCs w:val="24"/>
          <w:lang w:val="en-US" w:bidi="fa-IR"/>
        </w:rPr>
      </w:pPr>
      <w:r>
        <w:rPr>
          <w:rFonts w:ascii="Georgia" w:hAnsi="Georgia"/>
          <w:sz w:val="24"/>
          <w:szCs w:val="24"/>
          <w:lang w:val="en-US" w:bidi="fa-IR"/>
        </w:rPr>
        <w:t>Work complexity changes over time</w:t>
      </w:r>
    </w:p>
    <w:p w14:paraId="2B329CFA" w14:textId="77777777" w:rsidR="00B12C23" w:rsidRDefault="00B12C23" w:rsidP="00B12C23">
      <w:pPr>
        <w:spacing w:line="360" w:lineRule="auto"/>
        <w:rPr>
          <w:rFonts w:ascii="Georgia" w:hAnsi="Georgia"/>
          <w:sz w:val="24"/>
          <w:szCs w:val="24"/>
          <w:lang w:bidi="fa-IR"/>
        </w:rPr>
      </w:pPr>
      <w:r w:rsidRPr="00B12C23">
        <w:rPr>
          <w:rFonts w:ascii="Georgia" w:hAnsi="Georgia"/>
          <w:sz w:val="24"/>
          <w:szCs w:val="24"/>
          <w:lang w:bidi="fa-IR"/>
        </w:rPr>
        <w:t>Addressing the first research question, I developed a skill measur</w:t>
      </w:r>
      <w:r>
        <w:rPr>
          <w:rFonts w:ascii="Georgia" w:hAnsi="Georgia"/>
          <w:sz w:val="24"/>
          <w:szCs w:val="24"/>
          <w:lang w:bidi="fa-IR"/>
        </w:rPr>
        <w:t xml:space="preserve">ement tool </w:t>
      </w:r>
      <w:r w:rsidRPr="00B12C23">
        <w:rPr>
          <w:rFonts w:ascii="Georgia" w:hAnsi="Georgia"/>
          <w:sz w:val="24"/>
          <w:szCs w:val="24"/>
          <w:lang w:bidi="fa-IR"/>
        </w:rPr>
        <w:t>called the Work Complexity Index (WCI) that captures workers’ subjective evaluations of the skills they apply in their job tasks. The WCI is based on Martinaitis’s (2013) theory and was further expanded using data from the Finnish Working Life Barometer spanning the years 2018 to 2022.</w:t>
      </w:r>
    </w:p>
    <w:p w14:paraId="53B6AB60" w14:textId="61AE477E" w:rsidR="00B12C23" w:rsidRPr="00B12C23" w:rsidRDefault="00B12C23" w:rsidP="00B12C23">
      <w:pPr>
        <w:spacing w:line="360" w:lineRule="auto"/>
        <w:rPr>
          <w:rFonts w:ascii="Georgia" w:hAnsi="Georgia"/>
          <w:sz w:val="24"/>
          <w:szCs w:val="24"/>
          <w:lang w:bidi="fa-IR"/>
        </w:rPr>
      </w:pPr>
      <w:r w:rsidRPr="00B12C23">
        <w:rPr>
          <w:rFonts w:ascii="Georgia" w:hAnsi="Georgia"/>
          <w:sz w:val="24"/>
          <w:szCs w:val="24"/>
          <w:lang w:bidi="fa-IR"/>
        </w:rPr>
        <w:t>Using the WCI tool and FWLB data, I address the second research question by calculating work complexity</w:t>
      </w:r>
      <w:r w:rsidR="00807EA0">
        <w:rPr>
          <w:rFonts w:ascii="Georgia" w:hAnsi="Georgia"/>
          <w:sz w:val="24"/>
          <w:szCs w:val="24"/>
          <w:lang w:bidi="fa-IR"/>
        </w:rPr>
        <w:t xml:space="preserve"> (mean of three equally weighted dimensions)</w:t>
      </w:r>
      <w:r w:rsidRPr="00B12C23">
        <w:rPr>
          <w:rFonts w:ascii="Georgia" w:hAnsi="Georgia"/>
          <w:sz w:val="24"/>
          <w:szCs w:val="24"/>
          <w:lang w:bidi="fa-IR"/>
        </w:rPr>
        <w:t xml:space="preserve"> at the individual worker level and analyzing its changes over the years. To ensure the results reflect the Finnish population, I used weighted data</w:t>
      </w:r>
      <w:r w:rsidR="0086388C">
        <w:rPr>
          <w:rFonts w:ascii="Georgia" w:hAnsi="Georgia"/>
          <w:sz w:val="24"/>
          <w:szCs w:val="24"/>
          <w:lang w:bidi="fa-IR"/>
        </w:rPr>
        <w:t xml:space="preserve"> (own </w:t>
      </w:r>
      <w:r w:rsidR="00500D0D">
        <w:rPr>
          <w:rFonts w:ascii="Georgia" w:hAnsi="Georgia"/>
          <w:sz w:val="24"/>
          <w:szCs w:val="24"/>
          <w:lang w:bidi="fa-IR"/>
        </w:rPr>
        <w:t xml:space="preserve">calculated </w:t>
      </w:r>
      <w:r w:rsidR="0086388C">
        <w:rPr>
          <w:rFonts w:ascii="Georgia" w:hAnsi="Georgia"/>
          <w:sz w:val="24"/>
          <w:szCs w:val="24"/>
          <w:lang w:bidi="fa-IR"/>
        </w:rPr>
        <w:t>weight)</w:t>
      </w:r>
      <w:r w:rsidRPr="00B12C23">
        <w:rPr>
          <w:rFonts w:ascii="Georgia" w:hAnsi="Georgia"/>
          <w:sz w:val="24"/>
          <w:szCs w:val="24"/>
          <w:lang w:bidi="fa-IR"/>
        </w:rPr>
        <w:t>. The average work complexity for each year is depicted in Figure 4.</w:t>
      </w:r>
    </w:p>
    <w:p w14:paraId="7D37F92E" w14:textId="4A8C8BD7" w:rsidR="006A7731" w:rsidRDefault="004E0A5F" w:rsidP="00EB2E72">
      <w:pPr>
        <w:spacing w:line="360" w:lineRule="auto"/>
        <w:rPr>
          <w:rFonts w:ascii="Georgia" w:hAnsi="Georgia"/>
          <w:sz w:val="24"/>
          <w:szCs w:val="24"/>
          <w:lang w:val="en-US" w:bidi="fa-IR"/>
        </w:rPr>
      </w:pPr>
      <w:r>
        <w:rPr>
          <w:rFonts w:ascii="Georgia" w:hAnsi="Georgia"/>
          <w:sz w:val="24"/>
          <w:szCs w:val="24"/>
          <w:lang w:val="en-US" w:bidi="fa-IR"/>
        </w:rPr>
        <w:t>Figure 4</w:t>
      </w:r>
      <w:r w:rsidR="008228C3">
        <w:rPr>
          <w:rFonts w:ascii="Georgia" w:hAnsi="Georgia"/>
          <w:sz w:val="24"/>
          <w:szCs w:val="24"/>
          <w:lang w:val="en-US" w:bidi="fa-IR"/>
        </w:rPr>
        <w:t xml:space="preserve"> </w:t>
      </w:r>
    </w:p>
    <w:p w14:paraId="2AD7D382" w14:textId="5F779F14" w:rsidR="00EB2E72" w:rsidRDefault="00EB2E72" w:rsidP="00EB2E72">
      <w:pPr>
        <w:spacing w:line="360" w:lineRule="auto"/>
        <w:rPr>
          <w:rFonts w:ascii="Georgia" w:hAnsi="Georgia"/>
          <w:sz w:val="24"/>
          <w:szCs w:val="24"/>
          <w:lang w:val="en-US" w:bidi="fa-IR"/>
        </w:rPr>
      </w:pPr>
      <w:r>
        <w:rPr>
          <w:noProof/>
        </w:rPr>
        <w:drawing>
          <wp:inline distT="0" distB="0" distL="0" distR="0" wp14:anchorId="09F29D48" wp14:editId="67556788">
            <wp:extent cx="5731510" cy="3136265"/>
            <wp:effectExtent l="0" t="0" r="2540" b="6985"/>
            <wp:docPr id="1107061239" name="Picture 3"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61239" name="Picture 3" descr="A graph with a line and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3D1617C8" w14:textId="77777777" w:rsidR="00863195" w:rsidRDefault="00132A8F" w:rsidP="00863195">
      <w:pPr>
        <w:spacing w:line="360" w:lineRule="auto"/>
        <w:rPr>
          <w:rFonts w:ascii="Georgia" w:hAnsi="Georgia"/>
          <w:sz w:val="24"/>
          <w:szCs w:val="24"/>
          <w:lang w:bidi="fa-IR"/>
        </w:rPr>
      </w:pPr>
      <w:r w:rsidRPr="00132A8F">
        <w:rPr>
          <w:rFonts w:ascii="Georgia" w:hAnsi="Georgia"/>
          <w:sz w:val="24"/>
          <w:szCs w:val="24"/>
          <w:lang w:bidi="fa-IR"/>
        </w:rPr>
        <w:t xml:space="preserve">The line plot (Figure 4) illustrates an upward trend in average work complexity during the study timeline (2018-2022). Starting in 2018, we observe a gradual increase in average work complexity from 0.423 to 0.425 in 2019. Subsequently, there was a significant growth in average work complexity in 2020, reaching 0.447. The upward trend continued, peaking at 0.46 in 2021, followed by a slight decrease to 0.45 in 2022. Despite the decline between 2021 and 2022, the average work </w:t>
      </w:r>
      <w:r w:rsidRPr="00132A8F">
        <w:rPr>
          <w:rFonts w:ascii="Georgia" w:hAnsi="Georgia"/>
          <w:sz w:val="24"/>
          <w:szCs w:val="24"/>
          <w:lang w:bidi="fa-IR"/>
        </w:rPr>
        <w:lastRenderedPageBreak/>
        <w:t xml:space="preserve">complexity at the end of the timeline remains higher than </w:t>
      </w:r>
      <w:r w:rsidR="00863195" w:rsidRPr="00863195">
        <w:rPr>
          <w:rFonts w:ascii="Georgia" w:hAnsi="Georgia"/>
          <w:sz w:val="24"/>
          <w:szCs w:val="24"/>
          <w:lang w:bidi="fa-IR"/>
        </w:rPr>
        <w:t>in all previous years, except for 2021</w:t>
      </w:r>
      <w:r w:rsidR="00863195">
        <w:rPr>
          <w:rFonts w:ascii="Georgia" w:hAnsi="Georgia"/>
          <w:sz w:val="24"/>
          <w:szCs w:val="24"/>
          <w:lang w:bidi="fa-IR"/>
        </w:rPr>
        <w:t>.</w:t>
      </w:r>
    </w:p>
    <w:p w14:paraId="2512EAA2" w14:textId="63AC20AA" w:rsidR="00952DBC" w:rsidRDefault="00952DBC" w:rsidP="00863195">
      <w:pPr>
        <w:spacing w:line="360" w:lineRule="auto"/>
        <w:rPr>
          <w:rFonts w:ascii="Georgia" w:hAnsi="Georgia"/>
          <w:sz w:val="24"/>
          <w:szCs w:val="24"/>
          <w:lang w:bidi="fa-IR"/>
        </w:rPr>
      </w:pPr>
      <w:r w:rsidRPr="00952DBC">
        <w:rPr>
          <w:rFonts w:ascii="Georgia" w:hAnsi="Georgia"/>
          <w:sz w:val="24"/>
          <w:szCs w:val="24"/>
          <w:lang w:bidi="fa-IR"/>
        </w:rPr>
        <w:t>The most substantial increase occurred between 2019 and 2020, continuing into 2021. This sudden surge may be linked to the profound impact of the COVID-19 pandemic on the world of work. The pandemic reshaped how workers performed their job tasks</w:t>
      </w:r>
      <w:r>
        <w:rPr>
          <w:rFonts w:ascii="Georgia" w:hAnsi="Georgia"/>
          <w:sz w:val="24"/>
          <w:szCs w:val="24"/>
          <w:lang w:bidi="fa-IR"/>
        </w:rPr>
        <w:t>. S</w:t>
      </w:r>
      <w:r w:rsidRPr="00952DBC">
        <w:rPr>
          <w:rFonts w:ascii="Georgia" w:hAnsi="Georgia"/>
          <w:sz w:val="24"/>
          <w:szCs w:val="24"/>
          <w:lang w:bidi="fa-IR"/>
        </w:rPr>
        <w:t>trict social distancing rules necessitat</w:t>
      </w:r>
      <w:r>
        <w:rPr>
          <w:rFonts w:ascii="Georgia" w:hAnsi="Georgia"/>
          <w:sz w:val="24"/>
          <w:szCs w:val="24"/>
          <w:lang w:bidi="fa-IR"/>
        </w:rPr>
        <w:t>ed</w:t>
      </w:r>
      <w:r w:rsidRPr="00952DBC">
        <w:rPr>
          <w:rFonts w:ascii="Georgia" w:hAnsi="Georgia"/>
          <w:sz w:val="24"/>
          <w:szCs w:val="24"/>
          <w:lang w:bidi="fa-IR"/>
        </w:rPr>
        <w:t xml:space="preserve"> </w:t>
      </w:r>
      <w:r w:rsidR="00BF3A29">
        <w:rPr>
          <w:rFonts w:ascii="Georgia" w:hAnsi="Georgia"/>
          <w:sz w:val="24"/>
          <w:szCs w:val="24"/>
          <w:lang w:bidi="fa-IR"/>
        </w:rPr>
        <w:t xml:space="preserve">a shift to </w:t>
      </w:r>
      <w:r w:rsidRPr="00952DBC">
        <w:rPr>
          <w:rFonts w:ascii="Georgia" w:hAnsi="Georgia"/>
          <w:sz w:val="24"/>
          <w:szCs w:val="24"/>
          <w:lang w:bidi="fa-IR"/>
        </w:rPr>
        <w:t>remote work</w:t>
      </w:r>
      <w:r w:rsidR="00BF3A29">
        <w:rPr>
          <w:rFonts w:ascii="Georgia" w:hAnsi="Georgia"/>
          <w:sz w:val="24"/>
          <w:szCs w:val="24"/>
          <w:lang w:bidi="fa-IR"/>
        </w:rPr>
        <w:t xml:space="preserve">, </w:t>
      </w:r>
      <w:r w:rsidR="00BF3A29" w:rsidRPr="00BF3A29">
        <w:rPr>
          <w:rFonts w:ascii="Georgia" w:hAnsi="Georgia"/>
          <w:sz w:val="24"/>
          <w:szCs w:val="24"/>
          <w:lang w:bidi="fa-IR"/>
        </w:rPr>
        <w:t xml:space="preserve">leading organizations to adopt digital collaboration tools and enhance Collaborative Work </w:t>
      </w:r>
      <w:r w:rsidR="008442DD">
        <w:rPr>
          <w:rFonts w:ascii="Georgia" w:hAnsi="Georgia"/>
          <w:sz w:val="24"/>
          <w:szCs w:val="24"/>
          <w:lang w:bidi="fa-IR"/>
        </w:rPr>
        <w:t>(dimension 3)</w:t>
      </w:r>
      <w:r w:rsidRPr="00952DBC">
        <w:rPr>
          <w:rFonts w:ascii="Georgia" w:hAnsi="Georgia"/>
          <w:sz w:val="24"/>
          <w:szCs w:val="24"/>
          <w:lang w:bidi="fa-IR"/>
        </w:rPr>
        <w:t xml:space="preserve">. Furthermore, lockdowns </w:t>
      </w:r>
      <w:r w:rsidR="00BF3A29">
        <w:rPr>
          <w:rFonts w:ascii="Georgia" w:hAnsi="Georgia"/>
          <w:sz w:val="24"/>
          <w:szCs w:val="24"/>
          <w:lang w:bidi="fa-IR"/>
        </w:rPr>
        <w:t>provided</w:t>
      </w:r>
      <w:r w:rsidRPr="00952DBC">
        <w:rPr>
          <w:rFonts w:ascii="Georgia" w:hAnsi="Georgia"/>
          <w:sz w:val="24"/>
          <w:szCs w:val="24"/>
          <w:lang w:bidi="fa-IR"/>
        </w:rPr>
        <w:t xml:space="preserve"> </w:t>
      </w:r>
      <w:r w:rsidR="00BF3A29">
        <w:rPr>
          <w:rFonts w:ascii="Georgia" w:hAnsi="Georgia"/>
          <w:sz w:val="24"/>
          <w:szCs w:val="24"/>
          <w:lang w:bidi="fa-IR"/>
        </w:rPr>
        <w:t>individuals with</w:t>
      </w:r>
      <w:r w:rsidRPr="00952DBC">
        <w:rPr>
          <w:rFonts w:ascii="Georgia" w:hAnsi="Georgia"/>
          <w:sz w:val="24"/>
          <w:szCs w:val="24"/>
          <w:lang w:bidi="fa-IR"/>
        </w:rPr>
        <w:t xml:space="preserve"> </w:t>
      </w:r>
      <w:r w:rsidR="004579D6">
        <w:rPr>
          <w:rFonts w:ascii="Georgia" w:hAnsi="Georgia"/>
          <w:sz w:val="24"/>
          <w:szCs w:val="24"/>
          <w:lang w:bidi="fa-IR"/>
        </w:rPr>
        <w:t>more</w:t>
      </w:r>
      <w:r w:rsidRPr="00952DBC">
        <w:rPr>
          <w:rFonts w:ascii="Georgia" w:hAnsi="Georgia"/>
          <w:sz w:val="24"/>
          <w:szCs w:val="24"/>
          <w:lang w:bidi="fa-IR"/>
        </w:rPr>
        <w:t xml:space="preserve"> time to self-educate and upgrade their knowledge and skills through online materials, courses, and webinars</w:t>
      </w:r>
      <w:r w:rsidR="00BF3A29">
        <w:rPr>
          <w:rFonts w:ascii="Georgia" w:hAnsi="Georgia"/>
          <w:sz w:val="24"/>
          <w:szCs w:val="24"/>
          <w:lang w:bidi="fa-IR"/>
        </w:rPr>
        <w:t xml:space="preserve"> which contributed to</w:t>
      </w:r>
      <w:r w:rsidR="004579D6">
        <w:rPr>
          <w:rFonts w:ascii="Georgia" w:hAnsi="Georgia"/>
          <w:sz w:val="24"/>
          <w:szCs w:val="24"/>
          <w:lang w:bidi="fa-IR"/>
        </w:rPr>
        <w:t xml:space="preserve"> Skill-building (dimension2)</w:t>
      </w:r>
      <w:r w:rsidRPr="00952DBC">
        <w:rPr>
          <w:rFonts w:ascii="Georgia" w:hAnsi="Georgia"/>
          <w:sz w:val="24"/>
          <w:szCs w:val="24"/>
          <w:lang w:bidi="fa-IR"/>
        </w:rPr>
        <w:t xml:space="preserve">. Moreover, in the absence of stable circumstances, workers </w:t>
      </w:r>
      <w:r w:rsidR="003F0D7C">
        <w:rPr>
          <w:rFonts w:ascii="Georgia" w:hAnsi="Georgia"/>
          <w:sz w:val="24"/>
          <w:szCs w:val="24"/>
          <w:lang w:bidi="fa-IR"/>
        </w:rPr>
        <w:t>encountered</w:t>
      </w:r>
      <w:r w:rsidRPr="00952DBC">
        <w:rPr>
          <w:rFonts w:ascii="Georgia" w:hAnsi="Georgia"/>
          <w:sz w:val="24"/>
          <w:szCs w:val="24"/>
          <w:lang w:bidi="fa-IR"/>
        </w:rPr>
        <w:t xml:space="preserve"> more transformations and unpredictability at work, </w:t>
      </w:r>
      <w:r w:rsidR="003F0D7C">
        <w:rPr>
          <w:rFonts w:ascii="Georgia" w:hAnsi="Georgia"/>
          <w:sz w:val="24"/>
          <w:szCs w:val="24"/>
          <w:lang w:bidi="fa-IR"/>
        </w:rPr>
        <w:t>which enabled</w:t>
      </w:r>
      <w:r w:rsidRPr="00952DBC">
        <w:rPr>
          <w:rFonts w:ascii="Georgia" w:hAnsi="Georgia"/>
          <w:sz w:val="24"/>
          <w:szCs w:val="24"/>
          <w:lang w:bidi="fa-IR"/>
        </w:rPr>
        <w:t xml:space="preserve"> them to exercise greater discretion </w:t>
      </w:r>
      <w:r w:rsidR="004579D6">
        <w:rPr>
          <w:rFonts w:ascii="Georgia" w:hAnsi="Georgia"/>
          <w:sz w:val="24"/>
          <w:szCs w:val="24"/>
          <w:lang w:bidi="fa-IR"/>
        </w:rPr>
        <w:t xml:space="preserve">and autonomy </w:t>
      </w:r>
      <w:r w:rsidRPr="00952DBC">
        <w:rPr>
          <w:rFonts w:ascii="Georgia" w:hAnsi="Georgia"/>
          <w:sz w:val="24"/>
          <w:szCs w:val="24"/>
          <w:lang w:bidi="fa-IR"/>
        </w:rPr>
        <w:t>over their jobs</w:t>
      </w:r>
      <w:r w:rsidR="004579D6">
        <w:rPr>
          <w:rFonts w:ascii="Georgia" w:hAnsi="Georgia"/>
          <w:sz w:val="24"/>
          <w:szCs w:val="24"/>
          <w:lang w:bidi="fa-IR"/>
        </w:rPr>
        <w:t xml:space="preserve"> (dimension1). </w:t>
      </w:r>
      <w:r w:rsidRPr="00952DBC">
        <w:rPr>
          <w:rFonts w:ascii="Georgia" w:hAnsi="Georgia"/>
          <w:sz w:val="24"/>
          <w:szCs w:val="24"/>
          <w:lang w:bidi="fa-IR"/>
        </w:rPr>
        <w:t xml:space="preserve">These changes can explain the significant growth in work complexity during the pandemic. However, to validate this, I will examine changes </w:t>
      </w:r>
      <w:r w:rsidR="003C60E0">
        <w:rPr>
          <w:rFonts w:ascii="Georgia" w:hAnsi="Georgia"/>
          <w:sz w:val="24"/>
          <w:szCs w:val="24"/>
          <w:lang w:bidi="fa-IR"/>
        </w:rPr>
        <w:t>within</w:t>
      </w:r>
      <w:r w:rsidRPr="00952DBC">
        <w:rPr>
          <w:rFonts w:ascii="Georgia" w:hAnsi="Georgia"/>
          <w:sz w:val="24"/>
          <w:szCs w:val="24"/>
          <w:lang w:bidi="fa-IR"/>
        </w:rPr>
        <w:t xml:space="preserve"> each work complexity dimension separately in the following section</w:t>
      </w:r>
      <w:r>
        <w:rPr>
          <w:rFonts w:ascii="Georgia" w:hAnsi="Georgia"/>
          <w:sz w:val="24"/>
          <w:szCs w:val="24"/>
          <w:lang w:bidi="fa-IR"/>
        </w:rPr>
        <w:t>.</w:t>
      </w:r>
    </w:p>
    <w:p w14:paraId="56031C57" w14:textId="048CAB3F" w:rsidR="003C60E0" w:rsidRDefault="00EB250D" w:rsidP="003C60E0">
      <w:pPr>
        <w:spacing w:line="360" w:lineRule="auto"/>
        <w:rPr>
          <w:rFonts w:ascii="Georgia" w:hAnsi="Georgia"/>
          <w:sz w:val="24"/>
          <w:szCs w:val="24"/>
          <w:lang w:val="en-US" w:bidi="fa-IR"/>
        </w:rPr>
      </w:pPr>
      <w:r>
        <w:rPr>
          <w:rFonts w:ascii="Georgia" w:hAnsi="Georgia"/>
          <w:sz w:val="24"/>
          <w:szCs w:val="24"/>
          <w:lang w:bidi="fa-IR"/>
        </w:rPr>
        <w:t>O</w:t>
      </w:r>
      <w:r w:rsidRPr="00EB250D">
        <w:rPr>
          <w:rFonts w:ascii="Georgia" w:hAnsi="Georgia"/>
          <w:sz w:val="24"/>
          <w:szCs w:val="24"/>
          <w:lang w:bidi="fa-IR"/>
        </w:rPr>
        <w:t>verall</w:t>
      </w:r>
      <w:r>
        <w:rPr>
          <w:rFonts w:ascii="Georgia" w:hAnsi="Georgia"/>
          <w:sz w:val="24"/>
          <w:szCs w:val="24"/>
          <w:lang w:bidi="fa-IR"/>
        </w:rPr>
        <w:t xml:space="preserve">, the </w:t>
      </w:r>
      <w:r w:rsidRPr="00EB250D">
        <w:rPr>
          <w:rFonts w:ascii="Georgia" w:hAnsi="Georgia"/>
          <w:sz w:val="24"/>
          <w:szCs w:val="24"/>
          <w:lang w:bidi="fa-IR"/>
        </w:rPr>
        <w:t>average work complexity of the Finnish workforce has increased, implying that employees, as a whole, have become more empowered as technolog</w:t>
      </w:r>
      <w:r>
        <w:rPr>
          <w:rFonts w:ascii="Georgia" w:hAnsi="Georgia"/>
          <w:sz w:val="24"/>
          <w:szCs w:val="24"/>
          <w:lang w:bidi="fa-IR"/>
        </w:rPr>
        <w:t>y</w:t>
      </w:r>
      <w:r w:rsidRPr="00EB250D">
        <w:rPr>
          <w:rFonts w:ascii="Georgia" w:hAnsi="Georgia"/>
          <w:sz w:val="24"/>
          <w:szCs w:val="24"/>
          <w:lang w:bidi="fa-IR"/>
        </w:rPr>
        <w:t xml:space="preserve"> </w:t>
      </w:r>
      <w:r>
        <w:rPr>
          <w:rFonts w:ascii="Georgia" w:hAnsi="Georgia"/>
          <w:sz w:val="24"/>
          <w:szCs w:val="24"/>
          <w:lang w:bidi="fa-IR"/>
        </w:rPr>
        <w:t>continues</w:t>
      </w:r>
      <w:r w:rsidRPr="00EB250D">
        <w:rPr>
          <w:rFonts w:ascii="Georgia" w:hAnsi="Georgia"/>
          <w:sz w:val="24"/>
          <w:szCs w:val="24"/>
          <w:lang w:bidi="fa-IR"/>
        </w:rPr>
        <w:t xml:space="preserve"> to evolve year by year. Another significant finding is that work complexity experienced substantial growth during the coronavirus pandemic. It is reasonable to assert that the global pandemic accelerated the upward trend in work complexity between 2019 and 2021. While the post-pandemic world still benefits from the fundamental changes that necessitated a more </w:t>
      </w:r>
      <w:r>
        <w:rPr>
          <w:rFonts w:ascii="Georgia" w:hAnsi="Georgia"/>
          <w:sz w:val="24"/>
          <w:szCs w:val="24"/>
          <w:lang w:bidi="fa-IR"/>
        </w:rPr>
        <w:t>complex</w:t>
      </w:r>
      <w:r w:rsidRPr="00EB250D">
        <w:rPr>
          <w:rFonts w:ascii="Georgia" w:hAnsi="Georgia"/>
          <w:sz w:val="24"/>
          <w:szCs w:val="24"/>
          <w:lang w:bidi="fa-IR"/>
        </w:rPr>
        <w:t xml:space="preserve"> approach to work, the </w:t>
      </w:r>
      <w:r w:rsidR="00CB2864">
        <w:rPr>
          <w:rFonts w:ascii="Georgia" w:hAnsi="Georgia"/>
          <w:sz w:val="24"/>
          <w:szCs w:val="24"/>
          <w:lang w:bidi="fa-IR"/>
        </w:rPr>
        <w:t>growth</w:t>
      </w:r>
      <w:r w:rsidRPr="00EB250D">
        <w:rPr>
          <w:rFonts w:ascii="Georgia" w:hAnsi="Georgia"/>
          <w:sz w:val="24"/>
          <w:szCs w:val="24"/>
          <w:lang w:bidi="fa-IR"/>
        </w:rPr>
        <w:t xml:space="preserve"> of work complexity has since slowed down. These findings align with the upgrading</w:t>
      </w:r>
      <w:r>
        <w:rPr>
          <w:rFonts w:ascii="Georgia" w:hAnsi="Georgia"/>
          <w:sz w:val="24"/>
          <w:szCs w:val="24"/>
          <w:lang w:bidi="fa-IR"/>
        </w:rPr>
        <w:t xml:space="preserve"> and upskilling</w:t>
      </w:r>
      <w:r w:rsidRPr="00EB250D">
        <w:rPr>
          <w:rFonts w:ascii="Georgia" w:hAnsi="Georgia"/>
          <w:sz w:val="24"/>
          <w:szCs w:val="24"/>
          <w:lang w:bidi="fa-IR"/>
        </w:rPr>
        <w:t xml:space="preserve"> hypothesis advocated by many scholars</w:t>
      </w:r>
      <w:r>
        <w:rPr>
          <w:rFonts w:ascii="Georgia" w:hAnsi="Georgia"/>
          <w:sz w:val="24"/>
          <w:szCs w:val="24"/>
          <w:lang w:bidi="fa-IR"/>
        </w:rPr>
        <w:t xml:space="preserve"> reviewed earlier</w:t>
      </w:r>
      <w:r w:rsidRPr="00EB250D">
        <w:rPr>
          <w:rFonts w:ascii="Georgia" w:hAnsi="Georgia"/>
          <w:sz w:val="24"/>
          <w:szCs w:val="24"/>
          <w:lang w:bidi="fa-IR"/>
        </w:rPr>
        <w:t>. However, the downward trend observed in 2022 challenges optimistic views regarding the future of human work. This issue will be further investigated.</w:t>
      </w:r>
    </w:p>
    <w:p w14:paraId="364BAEEF" w14:textId="77777777" w:rsidR="00D92F8D" w:rsidRDefault="00D92F8D" w:rsidP="00167748">
      <w:pPr>
        <w:spacing w:line="360" w:lineRule="auto"/>
        <w:rPr>
          <w:rFonts w:ascii="Georgia" w:hAnsi="Georgia"/>
          <w:sz w:val="24"/>
          <w:szCs w:val="24"/>
          <w:lang w:val="en-US" w:bidi="fa-IR"/>
        </w:rPr>
      </w:pPr>
    </w:p>
    <w:p w14:paraId="0490725C" w14:textId="77777777" w:rsidR="00D92F8D" w:rsidRDefault="00D92F8D" w:rsidP="00167748">
      <w:pPr>
        <w:spacing w:line="360" w:lineRule="auto"/>
        <w:rPr>
          <w:rFonts w:ascii="Georgia" w:hAnsi="Georgia"/>
          <w:sz w:val="24"/>
          <w:szCs w:val="24"/>
          <w:lang w:val="en-US" w:bidi="fa-IR"/>
        </w:rPr>
      </w:pPr>
    </w:p>
    <w:p w14:paraId="2BA421E4" w14:textId="77777777" w:rsidR="00D92F8D" w:rsidRDefault="00D92F8D" w:rsidP="00167748">
      <w:pPr>
        <w:spacing w:line="360" w:lineRule="auto"/>
        <w:rPr>
          <w:rFonts w:ascii="Georgia" w:hAnsi="Georgia"/>
          <w:sz w:val="24"/>
          <w:szCs w:val="24"/>
          <w:lang w:val="en-US" w:bidi="fa-IR"/>
        </w:rPr>
      </w:pPr>
    </w:p>
    <w:p w14:paraId="00D21F8E" w14:textId="77777777" w:rsidR="00D92F8D" w:rsidRDefault="00D92F8D" w:rsidP="00167748">
      <w:pPr>
        <w:spacing w:line="360" w:lineRule="auto"/>
        <w:rPr>
          <w:rFonts w:ascii="Georgia" w:hAnsi="Georgia"/>
          <w:sz w:val="24"/>
          <w:szCs w:val="24"/>
          <w:lang w:val="en-US" w:bidi="fa-IR"/>
        </w:rPr>
      </w:pPr>
    </w:p>
    <w:p w14:paraId="6362D5FF" w14:textId="52B4E56B" w:rsidR="00BE382E" w:rsidRDefault="00BE382E" w:rsidP="00167748">
      <w:pPr>
        <w:spacing w:line="360" w:lineRule="auto"/>
        <w:rPr>
          <w:rFonts w:ascii="Georgia" w:hAnsi="Georgia"/>
          <w:sz w:val="24"/>
          <w:szCs w:val="24"/>
          <w:lang w:val="en-US" w:bidi="fa-IR"/>
        </w:rPr>
      </w:pPr>
      <w:r>
        <w:rPr>
          <w:rFonts w:ascii="Georgia" w:hAnsi="Georgia"/>
          <w:sz w:val="24"/>
          <w:szCs w:val="24"/>
          <w:lang w:val="en-US" w:bidi="fa-IR"/>
        </w:rPr>
        <w:lastRenderedPageBreak/>
        <w:t>Deconstructing work complexity;</w:t>
      </w:r>
      <w:r w:rsidR="003C60E0">
        <w:rPr>
          <w:rFonts w:ascii="Georgia" w:hAnsi="Georgia"/>
          <w:sz w:val="24"/>
          <w:szCs w:val="24"/>
          <w:lang w:val="en-US" w:bidi="fa-IR"/>
        </w:rPr>
        <w:t xml:space="preserve"> </w:t>
      </w:r>
      <w:r w:rsidR="00EE3EB7">
        <w:rPr>
          <w:rFonts w:ascii="Georgia" w:hAnsi="Georgia"/>
          <w:sz w:val="24"/>
          <w:szCs w:val="24"/>
          <w:lang w:val="en-US" w:bidi="fa-IR"/>
        </w:rPr>
        <w:t>d</w:t>
      </w:r>
      <w:r w:rsidR="00401726">
        <w:rPr>
          <w:rFonts w:ascii="Georgia" w:hAnsi="Georgia"/>
          <w:sz w:val="24"/>
          <w:szCs w:val="24"/>
          <w:lang w:val="en-US" w:bidi="fa-IR"/>
        </w:rPr>
        <w:t>imension</w:t>
      </w:r>
      <w:r>
        <w:rPr>
          <w:rFonts w:ascii="Georgia" w:hAnsi="Georgia"/>
          <w:sz w:val="24"/>
          <w:szCs w:val="24"/>
          <w:lang w:val="en-US" w:bidi="fa-IR"/>
        </w:rPr>
        <w:t>al changes</w:t>
      </w:r>
      <w:r w:rsidR="00EE3EB7">
        <w:rPr>
          <w:rFonts w:ascii="Georgia" w:hAnsi="Georgia"/>
          <w:sz w:val="24"/>
          <w:szCs w:val="24"/>
          <w:lang w:val="en-US" w:bidi="fa-IR"/>
        </w:rPr>
        <w:t xml:space="preserve"> </w:t>
      </w:r>
      <w:r>
        <w:rPr>
          <w:rFonts w:ascii="Georgia" w:hAnsi="Georgia"/>
          <w:sz w:val="24"/>
          <w:szCs w:val="24"/>
          <w:lang w:val="en-US" w:bidi="fa-IR"/>
        </w:rPr>
        <w:t>over time</w:t>
      </w:r>
    </w:p>
    <w:p w14:paraId="2C96E589" w14:textId="70F3D2D2" w:rsidR="00C160EB" w:rsidRDefault="009103D1" w:rsidP="00C160EB">
      <w:pPr>
        <w:spacing w:line="360" w:lineRule="auto"/>
        <w:rPr>
          <w:rFonts w:ascii="Georgia" w:hAnsi="Georgia"/>
          <w:sz w:val="24"/>
          <w:szCs w:val="24"/>
          <w:lang w:val="en-US" w:bidi="fa-IR"/>
        </w:rPr>
      </w:pPr>
      <w:r>
        <w:rPr>
          <w:rFonts w:ascii="Georgia" w:hAnsi="Georgia"/>
          <w:sz w:val="24"/>
          <w:szCs w:val="24"/>
          <w:lang w:val="en-US" w:bidi="fa-IR"/>
        </w:rPr>
        <w:t xml:space="preserve">In this section, I deconstruct the work complexity into its constituents in order to </w:t>
      </w:r>
      <w:r w:rsidR="00E14B25">
        <w:rPr>
          <w:rFonts w:ascii="Georgia" w:hAnsi="Georgia"/>
          <w:sz w:val="24"/>
          <w:szCs w:val="24"/>
          <w:lang w:val="en-US" w:bidi="fa-IR"/>
        </w:rPr>
        <w:t xml:space="preserve">investigate </w:t>
      </w:r>
      <w:r>
        <w:rPr>
          <w:rFonts w:ascii="Georgia" w:hAnsi="Georgia"/>
          <w:sz w:val="24"/>
          <w:szCs w:val="24"/>
          <w:lang w:val="en-US" w:bidi="fa-IR"/>
        </w:rPr>
        <w:t xml:space="preserve">the contribution of </w:t>
      </w:r>
      <w:r w:rsidR="00807EA0">
        <w:rPr>
          <w:rFonts w:ascii="Georgia" w:hAnsi="Georgia"/>
          <w:sz w:val="24"/>
          <w:szCs w:val="24"/>
          <w:lang w:val="en-US" w:bidi="fa-IR"/>
        </w:rPr>
        <w:t xml:space="preserve">each </w:t>
      </w:r>
      <w:r>
        <w:rPr>
          <w:rFonts w:ascii="Georgia" w:hAnsi="Georgia"/>
          <w:sz w:val="24"/>
          <w:szCs w:val="24"/>
          <w:lang w:val="en-US" w:bidi="fa-IR"/>
        </w:rPr>
        <w:t>dimension to</w:t>
      </w:r>
      <w:r w:rsidR="00807EA0">
        <w:rPr>
          <w:rFonts w:ascii="Georgia" w:hAnsi="Georgia"/>
          <w:sz w:val="24"/>
          <w:szCs w:val="24"/>
          <w:lang w:val="en-US" w:bidi="fa-IR"/>
        </w:rPr>
        <w:t xml:space="preserve"> the overall work complexity averag</w:t>
      </w:r>
      <w:r>
        <w:rPr>
          <w:rFonts w:ascii="Georgia" w:hAnsi="Georgia"/>
          <w:sz w:val="24"/>
          <w:szCs w:val="24"/>
          <w:lang w:val="en-US" w:bidi="fa-IR"/>
        </w:rPr>
        <w:t xml:space="preserve">e. </w:t>
      </w:r>
      <w:r w:rsidR="00C160EB">
        <w:rPr>
          <w:rFonts w:ascii="Georgia" w:hAnsi="Georgia"/>
          <w:sz w:val="24"/>
          <w:szCs w:val="24"/>
          <w:lang w:val="en-US" w:bidi="fa-IR"/>
        </w:rPr>
        <w:t>Figure 5 visually presents the changes within each dimension over time.</w:t>
      </w:r>
    </w:p>
    <w:p w14:paraId="664FA362" w14:textId="10100084" w:rsidR="00C160EB" w:rsidRDefault="00C160EB" w:rsidP="00167748">
      <w:pPr>
        <w:spacing w:line="360" w:lineRule="auto"/>
        <w:rPr>
          <w:rFonts w:ascii="Georgia" w:hAnsi="Georgia"/>
          <w:sz w:val="24"/>
          <w:szCs w:val="24"/>
          <w:lang w:val="en-US" w:bidi="fa-IR"/>
        </w:rPr>
      </w:pPr>
      <w:r>
        <w:rPr>
          <w:rFonts w:ascii="Georgia" w:hAnsi="Georgia"/>
          <w:sz w:val="24"/>
          <w:szCs w:val="24"/>
          <w:lang w:val="en-US" w:bidi="fa-IR"/>
        </w:rPr>
        <w:t>Figure 5</w:t>
      </w:r>
    </w:p>
    <w:p w14:paraId="7D26CE98" w14:textId="1A6CF654" w:rsidR="00C160EB" w:rsidRDefault="00C160EB" w:rsidP="00167748">
      <w:pPr>
        <w:spacing w:line="360" w:lineRule="auto"/>
        <w:rPr>
          <w:rFonts w:ascii="Georgia" w:hAnsi="Georgia"/>
          <w:sz w:val="24"/>
          <w:szCs w:val="24"/>
          <w:lang w:val="en-US" w:bidi="fa-IR"/>
        </w:rPr>
      </w:pPr>
      <w:r>
        <w:rPr>
          <w:noProof/>
        </w:rPr>
        <w:drawing>
          <wp:inline distT="0" distB="0" distL="0" distR="0" wp14:anchorId="07466BB7" wp14:editId="09548CB0">
            <wp:extent cx="6148488" cy="3364434"/>
            <wp:effectExtent l="0" t="0" r="5080" b="7620"/>
            <wp:docPr id="1412870336"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70336" name="Picture 2" descr="A graph of different colore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751" cy="3371691"/>
                    </a:xfrm>
                    <a:prstGeom prst="rect">
                      <a:avLst/>
                    </a:prstGeom>
                    <a:noFill/>
                    <a:ln>
                      <a:noFill/>
                    </a:ln>
                  </pic:spPr>
                </pic:pic>
              </a:graphicData>
            </a:graphic>
          </wp:inline>
        </w:drawing>
      </w:r>
    </w:p>
    <w:p w14:paraId="75D33BDF" w14:textId="77777777" w:rsidR="00F86D36" w:rsidRDefault="00C160EB" w:rsidP="00167748">
      <w:pPr>
        <w:spacing w:line="360" w:lineRule="auto"/>
        <w:rPr>
          <w:rFonts w:ascii="Georgia" w:hAnsi="Georgia"/>
          <w:sz w:val="24"/>
          <w:szCs w:val="24"/>
          <w:lang w:val="en-US" w:bidi="fa-IR"/>
        </w:rPr>
      </w:pPr>
      <w:r>
        <w:rPr>
          <w:rFonts w:ascii="Georgia" w:hAnsi="Georgia"/>
          <w:sz w:val="24"/>
          <w:szCs w:val="24"/>
          <w:lang w:val="en-US" w:bidi="fa-IR"/>
        </w:rPr>
        <w:t xml:space="preserve">As depicted in Figure 5, </w:t>
      </w:r>
      <w:r w:rsidR="00D92F8D">
        <w:rPr>
          <w:rFonts w:ascii="Georgia" w:hAnsi="Georgia"/>
          <w:sz w:val="24"/>
          <w:szCs w:val="24"/>
          <w:lang w:val="en-US" w:bidi="fa-IR"/>
        </w:rPr>
        <w:t>not all dimensions have changed in the same way over time. Collaborative Work experienced the most pronounce</w:t>
      </w:r>
      <w:r w:rsidR="005D2C30">
        <w:rPr>
          <w:rFonts w:ascii="Georgia" w:hAnsi="Georgia"/>
          <w:sz w:val="24"/>
          <w:szCs w:val="24"/>
          <w:lang w:val="en-US" w:bidi="fa-IR"/>
        </w:rPr>
        <w:t>d increase over</w:t>
      </w:r>
      <w:r w:rsidR="00D92F8D">
        <w:rPr>
          <w:rFonts w:ascii="Georgia" w:hAnsi="Georgia"/>
          <w:sz w:val="24"/>
          <w:szCs w:val="24"/>
          <w:lang w:val="en-US" w:bidi="fa-IR"/>
        </w:rPr>
        <w:t xml:space="preserve"> t</w:t>
      </w:r>
      <w:r w:rsidR="005D2C30">
        <w:rPr>
          <w:rFonts w:ascii="Georgia" w:hAnsi="Georgia"/>
          <w:sz w:val="24"/>
          <w:szCs w:val="24"/>
          <w:lang w:val="en-US" w:bidi="fa-IR"/>
        </w:rPr>
        <w:t xml:space="preserve">he study period. From 2018 to 2021, it followed an upward trajectory, with steeper growth in 2021. Since 2022, it has begun to decline steadily. </w:t>
      </w:r>
    </w:p>
    <w:p w14:paraId="36A1C6C7" w14:textId="51D4BEE5" w:rsidR="00C160EB" w:rsidRDefault="00F53804" w:rsidP="00167748">
      <w:pPr>
        <w:spacing w:line="360" w:lineRule="auto"/>
        <w:rPr>
          <w:rFonts w:ascii="Georgia" w:hAnsi="Georgia"/>
          <w:sz w:val="24"/>
          <w:szCs w:val="24"/>
          <w:lang w:val="en-US" w:bidi="fa-IR"/>
        </w:rPr>
      </w:pPr>
      <w:r>
        <w:rPr>
          <w:rFonts w:ascii="Georgia" w:hAnsi="Georgia"/>
          <w:sz w:val="24"/>
          <w:szCs w:val="24"/>
          <w:lang w:val="en-US" w:bidi="fa-IR"/>
        </w:rPr>
        <w:t xml:space="preserve">It is worth mentioning that Collaborative Work has been measured by two variables: frequency of telework and use of electronic workspace which both </w:t>
      </w:r>
      <w:r w:rsidR="007A50FC">
        <w:rPr>
          <w:rFonts w:ascii="Georgia" w:hAnsi="Georgia"/>
          <w:sz w:val="24"/>
          <w:szCs w:val="24"/>
          <w:lang w:val="en-US" w:bidi="fa-IR"/>
        </w:rPr>
        <w:t>became</w:t>
      </w:r>
      <w:r w:rsidR="00DA0E15">
        <w:rPr>
          <w:rFonts w:ascii="Georgia" w:hAnsi="Georgia"/>
          <w:sz w:val="24"/>
          <w:szCs w:val="24"/>
          <w:lang w:val="en-US" w:bidi="fa-IR"/>
        </w:rPr>
        <w:t xml:space="preserve"> widespread during the </w:t>
      </w:r>
      <w:r>
        <w:rPr>
          <w:rFonts w:ascii="Georgia" w:hAnsi="Georgia"/>
          <w:sz w:val="24"/>
          <w:szCs w:val="24"/>
          <w:lang w:val="en-US" w:bidi="fa-IR"/>
        </w:rPr>
        <w:t xml:space="preserve">pandemic </w:t>
      </w:r>
      <w:r w:rsidR="00802468">
        <w:rPr>
          <w:rFonts w:ascii="Georgia" w:hAnsi="Georgia"/>
          <w:sz w:val="24"/>
          <w:szCs w:val="24"/>
          <w:lang w:val="en-US" w:bidi="fa-IR"/>
        </w:rPr>
        <w:t>time</w:t>
      </w:r>
      <w:r>
        <w:rPr>
          <w:rFonts w:ascii="Georgia" w:hAnsi="Georgia"/>
          <w:sz w:val="24"/>
          <w:szCs w:val="24"/>
          <w:lang w:val="en-US" w:bidi="fa-IR"/>
        </w:rPr>
        <w:t>.</w:t>
      </w:r>
      <w:r w:rsidR="00802468">
        <w:rPr>
          <w:rFonts w:ascii="Georgia" w:hAnsi="Georgia"/>
          <w:sz w:val="24"/>
          <w:szCs w:val="24"/>
          <w:lang w:val="en-US" w:bidi="fa-IR"/>
        </w:rPr>
        <w:t xml:space="preserve"> So, this sharp upward </w:t>
      </w:r>
      <w:r w:rsidR="00DA0E15">
        <w:rPr>
          <w:rFonts w:ascii="Georgia" w:hAnsi="Georgia"/>
          <w:sz w:val="24"/>
          <w:szCs w:val="24"/>
          <w:lang w:val="en-US" w:bidi="fa-IR"/>
        </w:rPr>
        <w:t>slope</w:t>
      </w:r>
      <w:r w:rsidR="00802468">
        <w:rPr>
          <w:rFonts w:ascii="Georgia" w:hAnsi="Georgia"/>
          <w:sz w:val="24"/>
          <w:szCs w:val="24"/>
          <w:lang w:val="en-US" w:bidi="fa-IR"/>
        </w:rPr>
        <w:t xml:space="preserve"> from 2020 to 2021 and the gentle downward slope from 2021 to 2022 are expected to</w:t>
      </w:r>
      <w:r w:rsidR="00F86D36">
        <w:rPr>
          <w:rFonts w:ascii="Georgia" w:hAnsi="Georgia"/>
          <w:sz w:val="24"/>
          <w:szCs w:val="24"/>
          <w:lang w:val="en-US" w:bidi="fa-IR"/>
        </w:rPr>
        <w:t xml:space="preserve"> be a result of </w:t>
      </w:r>
      <w:r w:rsidR="00802468">
        <w:rPr>
          <w:rFonts w:ascii="Georgia" w:hAnsi="Georgia"/>
          <w:sz w:val="24"/>
          <w:szCs w:val="24"/>
          <w:lang w:val="en-US" w:bidi="fa-IR"/>
        </w:rPr>
        <w:t xml:space="preserve">the pandemic </w:t>
      </w:r>
      <w:r w:rsidR="00AF0B4C">
        <w:rPr>
          <w:rFonts w:ascii="Georgia" w:hAnsi="Georgia"/>
          <w:sz w:val="24"/>
          <w:szCs w:val="24"/>
          <w:lang w:val="en-US" w:bidi="fa-IR"/>
        </w:rPr>
        <w:t xml:space="preserve">situation. </w:t>
      </w:r>
      <w:r w:rsidR="00F86D36">
        <w:rPr>
          <w:rFonts w:ascii="Georgia" w:hAnsi="Georgia"/>
          <w:sz w:val="24"/>
          <w:szCs w:val="24"/>
          <w:lang w:val="en-US" w:bidi="fa-IR"/>
        </w:rPr>
        <w:t xml:space="preserve">The interesting point is that collaborative work, with the mediation of digital technology that facilitated telework, has been </w:t>
      </w:r>
      <w:r w:rsidR="000F5AC9">
        <w:rPr>
          <w:rFonts w:ascii="Georgia" w:hAnsi="Georgia"/>
          <w:sz w:val="24"/>
          <w:szCs w:val="24"/>
          <w:lang w:val="en-US" w:bidi="fa-IR"/>
        </w:rPr>
        <w:t xml:space="preserve">already </w:t>
      </w:r>
      <w:r w:rsidR="00F86D36">
        <w:rPr>
          <w:rFonts w:ascii="Georgia" w:hAnsi="Georgia"/>
          <w:sz w:val="24"/>
          <w:szCs w:val="24"/>
          <w:lang w:val="en-US" w:bidi="fa-IR"/>
        </w:rPr>
        <w:t>growing in pre-pandemic</w:t>
      </w:r>
      <w:r w:rsidR="000F5AC9">
        <w:rPr>
          <w:rFonts w:ascii="Georgia" w:hAnsi="Georgia"/>
          <w:sz w:val="24"/>
          <w:szCs w:val="24"/>
          <w:lang w:val="en-US" w:bidi="fa-IR"/>
        </w:rPr>
        <w:t xml:space="preserve"> </w:t>
      </w:r>
      <w:r w:rsidR="00EA2E95">
        <w:rPr>
          <w:rFonts w:ascii="Georgia" w:hAnsi="Georgia"/>
          <w:sz w:val="24"/>
          <w:szCs w:val="24"/>
          <w:lang w:val="en-US" w:bidi="fa-IR"/>
        </w:rPr>
        <w:t>years</w:t>
      </w:r>
      <w:r w:rsidR="000F5AC9">
        <w:rPr>
          <w:rFonts w:ascii="Georgia" w:hAnsi="Georgia"/>
          <w:sz w:val="24"/>
          <w:szCs w:val="24"/>
          <w:lang w:val="en-US" w:bidi="fa-IR"/>
        </w:rPr>
        <w:t xml:space="preserve"> </w:t>
      </w:r>
      <w:r w:rsidR="00473EC1">
        <w:rPr>
          <w:rFonts w:ascii="Georgia" w:hAnsi="Georgia"/>
          <w:sz w:val="24"/>
          <w:szCs w:val="24"/>
          <w:lang w:val="en-US" w:bidi="fa-IR"/>
        </w:rPr>
        <w:t xml:space="preserve">as is </w:t>
      </w:r>
      <w:r w:rsidR="00EA2E95">
        <w:rPr>
          <w:rFonts w:ascii="Georgia" w:hAnsi="Georgia"/>
          <w:sz w:val="24"/>
          <w:szCs w:val="24"/>
          <w:lang w:val="en-US" w:bidi="fa-IR"/>
        </w:rPr>
        <w:t>evident from</w:t>
      </w:r>
      <w:r w:rsidR="000F5AC9">
        <w:rPr>
          <w:rFonts w:ascii="Georgia" w:hAnsi="Georgia"/>
          <w:sz w:val="24"/>
          <w:szCs w:val="24"/>
          <w:lang w:val="en-US" w:bidi="fa-IR"/>
        </w:rPr>
        <w:t xml:space="preserve"> 2018 to 2019</w:t>
      </w:r>
      <w:r w:rsidR="00F86D36">
        <w:rPr>
          <w:rFonts w:ascii="Georgia" w:hAnsi="Georgia"/>
          <w:sz w:val="24"/>
          <w:szCs w:val="24"/>
          <w:lang w:val="en-US" w:bidi="fa-IR"/>
        </w:rPr>
        <w:t xml:space="preserve">. </w:t>
      </w:r>
    </w:p>
    <w:p w14:paraId="34936638" w14:textId="7A03CE2B" w:rsidR="00EB0066" w:rsidRDefault="00EB0066" w:rsidP="005C71D9">
      <w:pPr>
        <w:spacing w:line="360" w:lineRule="auto"/>
        <w:rPr>
          <w:rFonts w:ascii="Georgia" w:hAnsi="Georgia"/>
          <w:sz w:val="24"/>
          <w:szCs w:val="24"/>
          <w:lang w:val="en-US" w:bidi="fa-IR"/>
        </w:rPr>
      </w:pPr>
      <w:r>
        <w:rPr>
          <w:rFonts w:ascii="Georgia" w:hAnsi="Georgia"/>
          <w:sz w:val="24"/>
          <w:szCs w:val="24"/>
          <w:lang w:val="en-US" w:bidi="fa-IR"/>
        </w:rPr>
        <w:t>Continuous Skill-building shows the most fluctuation</w:t>
      </w:r>
      <w:r w:rsidR="003E30AD">
        <w:rPr>
          <w:rFonts w:ascii="Georgia" w:hAnsi="Georgia"/>
          <w:sz w:val="24"/>
          <w:szCs w:val="24"/>
          <w:lang w:val="en-US" w:bidi="fa-IR"/>
        </w:rPr>
        <w:t>s</w:t>
      </w:r>
      <w:r>
        <w:rPr>
          <w:rFonts w:ascii="Georgia" w:hAnsi="Georgia"/>
          <w:sz w:val="24"/>
          <w:szCs w:val="24"/>
          <w:lang w:val="en-US" w:bidi="fa-IR"/>
        </w:rPr>
        <w:t xml:space="preserve"> over this period. While the pattern from 2018 to 2019 is decreasing, it changes to an upward trend from 2019 to </w:t>
      </w:r>
      <w:r>
        <w:rPr>
          <w:rFonts w:ascii="Georgia" w:hAnsi="Georgia"/>
          <w:sz w:val="24"/>
          <w:szCs w:val="24"/>
          <w:lang w:val="en-US" w:bidi="fa-IR"/>
        </w:rPr>
        <w:lastRenderedPageBreak/>
        <w:t xml:space="preserve">2020. From 2020 to the last year of the timeframe, Continuous Skill building saw a decline, with a steeper slope in 2020-2021 and </w:t>
      </w:r>
      <w:r w:rsidR="0013752C">
        <w:rPr>
          <w:rFonts w:ascii="Georgia" w:hAnsi="Georgia"/>
          <w:sz w:val="24"/>
          <w:szCs w:val="24"/>
          <w:lang w:val="en-US" w:bidi="fa-IR"/>
        </w:rPr>
        <w:t xml:space="preserve">a </w:t>
      </w:r>
      <w:r>
        <w:rPr>
          <w:rFonts w:ascii="Georgia" w:hAnsi="Georgia"/>
          <w:sz w:val="24"/>
          <w:szCs w:val="24"/>
          <w:lang w:val="en-US" w:bidi="fa-IR"/>
        </w:rPr>
        <w:t>slower slope in 2021-2022.</w:t>
      </w:r>
      <w:r w:rsidR="003E30AD">
        <w:rPr>
          <w:rFonts w:ascii="Georgia" w:hAnsi="Georgia"/>
          <w:sz w:val="24"/>
          <w:szCs w:val="24"/>
          <w:lang w:val="en-US" w:bidi="fa-IR"/>
        </w:rPr>
        <w:t xml:space="preserve"> Concentrating on the beginning and end of the timeline, we realized that workers’ access to training and skill development opportunities has declined which </w:t>
      </w:r>
      <w:r w:rsidR="00AB34CB">
        <w:rPr>
          <w:rFonts w:ascii="Georgia" w:hAnsi="Georgia"/>
          <w:sz w:val="24"/>
          <w:szCs w:val="24"/>
          <w:lang w:val="en-US" w:bidi="fa-IR"/>
        </w:rPr>
        <w:t>can be</w:t>
      </w:r>
      <w:r w:rsidR="003E30AD">
        <w:rPr>
          <w:rFonts w:ascii="Georgia" w:hAnsi="Georgia"/>
          <w:sz w:val="24"/>
          <w:szCs w:val="24"/>
          <w:lang w:val="en-US" w:bidi="fa-IR"/>
        </w:rPr>
        <w:t xml:space="preserve"> a red flag for </w:t>
      </w:r>
      <w:r w:rsidR="00991CE6">
        <w:rPr>
          <w:rFonts w:ascii="Georgia" w:hAnsi="Georgia"/>
          <w:sz w:val="24"/>
          <w:szCs w:val="24"/>
          <w:lang w:val="en-US" w:bidi="fa-IR"/>
        </w:rPr>
        <w:t xml:space="preserve">the </w:t>
      </w:r>
      <w:r w:rsidR="003E30AD">
        <w:rPr>
          <w:rFonts w:ascii="Georgia" w:hAnsi="Georgia"/>
          <w:sz w:val="24"/>
          <w:szCs w:val="24"/>
          <w:lang w:val="en-US" w:bidi="fa-IR"/>
        </w:rPr>
        <w:t xml:space="preserve">Finnish </w:t>
      </w:r>
      <w:r w:rsidR="00991CE6">
        <w:rPr>
          <w:rFonts w:ascii="Georgia" w:hAnsi="Georgia"/>
          <w:sz w:val="24"/>
          <w:szCs w:val="24"/>
          <w:lang w:val="en-US" w:bidi="fa-IR"/>
        </w:rPr>
        <w:t>workforce</w:t>
      </w:r>
      <w:r w:rsidR="0069189B">
        <w:rPr>
          <w:rFonts w:ascii="Georgia" w:hAnsi="Georgia"/>
          <w:sz w:val="24"/>
          <w:szCs w:val="24"/>
          <w:lang w:val="en-US" w:bidi="fa-IR"/>
        </w:rPr>
        <w:t>.</w:t>
      </w:r>
    </w:p>
    <w:p w14:paraId="42D3CAA2" w14:textId="77777777" w:rsidR="00EA0903" w:rsidRDefault="005C71D9" w:rsidP="005C71D9">
      <w:pPr>
        <w:spacing w:line="360" w:lineRule="auto"/>
        <w:rPr>
          <w:rFonts w:ascii="Georgia" w:hAnsi="Georgia"/>
          <w:sz w:val="24"/>
          <w:szCs w:val="24"/>
          <w:lang w:val="en-US" w:bidi="fa-IR"/>
        </w:rPr>
      </w:pPr>
      <w:r>
        <w:rPr>
          <w:rFonts w:ascii="Georgia" w:hAnsi="Georgia"/>
          <w:sz w:val="24"/>
          <w:szCs w:val="24"/>
          <w:lang w:val="en-US" w:bidi="fa-IR"/>
        </w:rPr>
        <w:t xml:space="preserve">Level of Autonomy demonstrates </w:t>
      </w:r>
      <w:r w:rsidR="00735FE4">
        <w:rPr>
          <w:rFonts w:ascii="Georgia" w:hAnsi="Georgia"/>
          <w:sz w:val="24"/>
          <w:szCs w:val="24"/>
          <w:lang w:val="en-US" w:bidi="fa-IR"/>
        </w:rPr>
        <w:t xml:space="preserve">a decreasing trend from 2018 to 2020 denoting that the workers were experiencing less control over their jobs year by year, howe the changes were very small. Since 2020, the Level of autonomy has seen a growing trend at a relatively high pace. </w:t>
      </w:r>
    </w:p>
    <w:p w14:paraId="1C50229A" w14:textId="377E6893" w:rsidR="009425EF" w:rsidRDefault="00735FE4" w:rsidP="009425EF">
      <w:pPr>
        <w:spacing w:line="360" w:lineRule="auto"/>
        <w:rPr>
          <w:rFonts w:ascii="Georgia" w:hAnsi="Georgia"/>
          <w:sz w:val="24"/>
          <w:szCs w:val="24"/>
          <w:lang w:val="en-US" w:bidi="fa-IR"/>
        </w:rPr>
      </w:pPr>
      <w:r>
        <w:rPr>
          <w:rFonts w:ascii="Georgia" w:hAnsi="Georgia"/>
          <w:sz w:val="24"/>
          <w:szCs w:val="24"/>
          <w:lang w:val="en-US" w:bidi="fa-IR"/>
        </w:rPr>
        <w:t xml:space="preserve">If considering 2020-2021 as the peak of the pandemic, </w:t>
      </w:r>
      <w:r w:rsidR="00EA0903">
        <w:rPr>
          <w:rFonts w:ascii="Georgia" w:hAnsi="Georgia"/>
          <w:sz w:val="24"/>
          <w:szCs w:val="24"/>
          <w:lang w:val="en-US" w:bidi="fa-IR"/>
        </w:rPr>
        <w:t>it is evident that the Finnish workers experienced a higher level of autonomy while fewer training and skill development opportunities during this time.</w:t>
      </w:r>
    </w:p>
    <w:p w14:paraId="20BC865F" w14:textId="5DE85D85" w:rsidR="009425EF" w:rsidRDefault="009425EF" w:rsidP="009425EF">
      <w:pPr>
        <w:spacing w:line="360" w:lineRule="auto"/>
        <w:rPr>
          <w:rFonts w:ascii="Georgia" w:hAnsi="Georgia"/>
          <w:sz w:val="24"/>
          <w:szCs w:val="24"/>
          <w:lang w:val="en-US" w:bidi="fa-IR"/>
        </w:rPr>
      </w:pPr>
      <w:r>
        <w:rPr>
          <w:rFonts w:ascii="Georgia" w:hAnsi="Georgia"/>
          <w:sz w:val="24"/>
          <w:szCs w:val="24"/>
          <w:lang w:val="en-US" w:bidi="fa-IR"/>
        </w:rPr>
        <w:t xml:space="preserve">The figure clearly </w:t>
      </w:r>
      <w:r w:rsidR="00A168E5">
        <w:rPr>
          <w:rFonts w:ascii="Georgia" w:hAnsi="Georgia"/>
          <w:sz w:val="24"/>
          <w:szCs w:val="24"/>
          <w:lang w:val="en-US" w:bidi="fa-IR"/>
        </w:rPr>
        <w:t>shows that</w:t>
      </w:r>
      <w:r>
        <w:rPr>
          <w:rFonts w:ascii="Georgia" w:hAnsi="Georgia"/>
          <w:sz w:val="24"/>
          <w:szCs w:val="24"/>
          <w:lang w:val="en-US" w:bidi="fa-IR"/>
        </w:rPr>
        <w:t xml:space="preserve"> the sharp </w:t>
      </w:r>
      <w:r w:rsidR="00A168E5">
        <w:rPr>
          <w:rFonts w:ascii="Georgia" w:hAnsi="Georgia"/>
          <w:sz w:val="24"/>
          <w:szCs w:val="24"/>
          <w:lang w:val="en-US" w:bidi="fa-IR"/>
        </w:rPr>
        <w:t>fluctuations</w:t>
      </w:r>
      <w:r>
        <w:rPr>
          <w:rFonts w:ascii="Georgia" w:hAnsi="Georgia"/>
          <w:sz w:val="24"/>
          <w:szCs w:val="24"/>
          <w:lang w:val="en-US" w:bidi="fa-IR"/>
        </w:rPr>
        <w:t xml:space="preserve"> within dimensions</w:t>
      </w:r>
      <w:r w:rsidR="00A168E5">
        <w:rPr>
          <w:rFonts w:ascii="Georgia" w:hAnsi="Georgia"/>
          <w:sz w:val="24"/>
          <w:szCs w:val="24"/>
          <w:lang w:val="en-US" w:bidi="fa-IR"/>
        </w:rPr>
        <w:t xml:space="preserve"> have moderated,</w:t>
      </w:r>
      <w:r>
        <w:rPr>
          <w:rFonts w:ascii="Georgia" w:hAnsi="Georgia"/>
          <w:sz w:val="24"/>
          <w:szCs w:val="24"/>
          <w:lang w:val="en-US" w:bidi="fa-IR"/>
        </w:rPr>
        <w:t xml:space="preserve"> </w:t>
      </w:r>
      <w:r w:rsidR="00A168E5" w:rsidRPr="00A168E5">
        <w:rPr>
          <w:rFonts w:ascii="Georgia" w:hAnsi="Georgia"/>
          <w:sz w:val="24"/>
          <w:szCs w:val="24"/>
          <w:lang w:val="en-US" w:bidi="fa-IR"/>
        </w:rPr>
        <w:t>as reflected in the Work Complexity line, which represents the average of the three dimensions</w:t>
      </w:r>
      <w:r w:rsidR="00A168E5">
        <w:rPr>
          <w:rFonts w:ascii="Georgia" w:hAnsi="Georgia"/>
          <w:sz w:val="24"/>
          <w:szCs w:val="24"/>
          <w:lang w:val="en-US" w:bidi="fa-IR"/>
        </w:rPr>
        <w:t xml:space="preserve">. </w:t>
      </w:r>
      <w:r w:rsidR="00D52D99">
        <w:rPr>
          <w:rFonts w:ascii="Georgia" w:hAnsi="Georgia"/>
          <w:sz w:val="24"/>
          <w:szCs w:val="24"/>
          <w:lang w:val="en-US" w:bidi="fa-IR"/>
        </w:rPr>
        <w:t xml:space="preserve">Without </w:t>
      </w:r>
      <w:r w:rsidR="00A168E5">
        <w:rPr>
          <w:rFonts w:ascii="Georgia" w:hAnsi="Georgia"/>
          <w:sz w:val="24"/>
          <w:szCs w:val="24"/>
          <w:lang w:val="en-US" w:bidi="fa-IR"/>
        </w:rPr>
        <w:t>delving</w:t>
      </w:r>
      <w:r w:rsidR="00D52D99">
        <w:rPr>
          <w:rFonts w:ascii="Georgia" w:hAnsi="Georgia"/>
          <w:sz w:val="24"/>
          <w:szCs w:val="24"/>
          <w:lang w:val="en-US" w:bidi="fa-IR"/>
        </w:rPr>
        <w:t xml:space="preserve"> into each dimension, analyzing work complexity </w:t>
      </w:r>
      <w:r w:rsidR="00A168E5">
        <w:rPr>
          <w:rFonts w:ascii="Georgia" w:hAnsi="Georgia"/>
          <w:sz w:val="24"/>
          <w:szCs w:val="24"/>
          <w:lang w:val="en-US" w:bidi="fa-IR"/>
        </w:rPr>
        <w:t>remains incomplete</w:t>
      </w:r>
      <w:r w:rsidR="00D52D99">
        <w:rPr>
          <w:rFonts w:ascii="Georgia" w:hAnsi="Georgia"/>
          <w:sz w:val="24"/>
          <w:szCs w:val="24"/>
          <w:lang w:val="en-US" w:bidi="fa-IR"/>
        </w:rPr>
        <w:t xml:space="preserve"> </w:t>
      </w:r>
      <w:r w:rsidR="003A53A7">
        <w:rPr>
          <w:rFonts w:ascii="Georgia" w:hAnsi="Georgia"/>
          <w:sz w:val="24"/>
          <w:szCs w:val="24"/>
          <w:lang w:val="en-US" w:bidi="fa-IR"/>
        </w:rPr>
        <w:t>as</w:t>
      </w:r>
      <w:r w:rsidR="00D52D99">
        <w:rPr>
          <w:rFonts w:ascii="Georgia" w:hAnsi="Georgia"/>
          <w:sz w:val="24"/>
          <w:szCs w:val="24"/>
          <w:lang w:val="en-US" w:bidi="fa-IR"/>
        </w:rPr>
        <w:t xml:space="preserve"> it </w:t>
      </w:r>
      <w:r w:rsidR="003A53A7">
        <w:rPr>
          <w:rFonts w:ascii="Georgia" w:hAnsi="Georgia"/>
          <w:sz w:val="24"/>
          <w:szCs w:val="24"/>
          <w:lang w:val="en-US" w:bidi="fa-IR"/>
        </w:rPr>
        <w:t>is mi</w:t>
      </w:r>
      <w:r w:rsidR="00A168E5">
        <w:rPr>
          <w:rFonts w:ascii="Georgia" w:hAnsi="Georgia"/>
          <w:sz w:val="24"/>
          <w:szCs w:val="24"/>
          <w:lang w:val="en-US" w:bidi="fa-IR"/>
        </w:rPr>
        <w:t>ssing</w:t>
      </w:r>
      <w:r w:rsidR="003A53A7">
        <w:rPr>
          <w:rFonts w:ascii="Georgia" w:hAnsi="Georgia"/>
          <w:sz w:val="24"/>
          <w:szCs w:val="24"/>
          <w:lang w:val="en-US" w:bidi="fa-IR"/>
        </w:rPr>
        <w:t xml:space="preserve"> </w:t>
      </w:r>
      <w:r w:rsidR="00A168E5">
        <w:rPr>
          <w:rFonts w:ascii="Georgia" w:hAnsi="Georgia"/>
          <w:sz w:val="24"/>
          <w:szCs w:val="24"/>
          <w:lang w:val="en-US" w:bidi="fa-IR"/>
        </w:rPr>
        <w:t xml:space="preserve">the </w:t>
      </w:r>
      <w:r w:rsidR="00D52D99">
        <w:rPr>
          <w:rFonts w:ascii="Georgia" w:hAnsi="Georgia"/>
          <w:sz w:val="24"/>
          <w:szCs w:val="24"/>
          <w:lang w:val="en-US" w:bidi="fa-IR"/>
        </w:rPr>
        <w:t xml:space="preserve">nuances </w:t>
      </w:r>
      <w:r w:rsidR="00A168E5">
        <w:rPr>
          <w:rFonts w:ascii="Georgia" w:hAnsi="Georgia"/>
          <w:sz w:val="24"/>
          <w:szCs w:val="24"/>
          <w:lang w:val="en-US" w:bidi="fa-IR"/>
        </w:rPr>
        <w:t>inherent to each dimension,</w:t>
      </w:r>
      <w:r w:rsidR="003A53A7">
        <w:rPr>
          <w:rFonts w:ascii="Georgia" w:hAnsi="Georgia"/>
          <w:sz w:val="24"/>
          <w:szCs w:val="24"/>
          <w:lang w:val="en-US" w:bidi="fa-IR"/>
        </w:rPr>
        <w:t xml:space="preserve"> each </w:t>
      </w:r>
      <w:r w:rsidR="00A168E5">
        <w:rPr>
          <w:rFonts w:ascii="Georgia" w:hAnsi="Georgia"/>
          <w:sz w:val="24"/>
          <w:szCs w:val="24"/>
          <w:lang w:val="en-US" w:bidi="fa-IR"/>
        </w:rPr>
        <w:t xml:space="preserve">with its </w:t>
      </w:r>
      <w:r w:rsidR="007760D7">
        <w:rPr>
          <w:rFonts w:ascii="Georgia" w:hAnsi="Georgia"/>
          <w:sz w:val="24"/>
          <w:szCs w:val="24"/>
          <w:lang w:val="en-US" w:bidi="fa-IR"/>
        </w:rPr>
        <w:t xml:space="preserve">unique </w:t>
      </w:r>
      <w:r w:rsidR="003A53A7">
        <w:rPr>
          <w:rFonts w:ascii="Georgia" w:hAnsi="Georgia"/>
          <w:sz w:val="24"/>
          <w:szCs w:val="24"/>
          <w:lang w:val="en-US" w:bidi="fa-IR"/>
        </w:rPr>
        <w:t>dynamics.</w:t>
      </w:r>
    </w:p>
    <w:p w14:paraId="16FB7781" w14:textId="79A3AA99" w:rsidR="00D07C52" w:rsidRDefault="00AD57F5" w:rsidP="009425EF">
      <w:pPr>
        <w:spacing w:line="360" w:lineRule="auto"/>
        <w:rPr>
          <w:rFonts w:ascii="Georgia" w:hAnsi="Georgia"/>
          <w:sz w:val="24"/>
          <w:szCs w:val="24"/>
          <w:lang w:val="en-US" w:bidi="fa-IR"/>
        </w:rPr>
      </w:pPr>
      <w:r>
        <w:rPr>
          <w:rFonts w:ascii="Georgia" w:hAnsi="Georgia"/>
          <w:sz w:val="24"/>
          <w:szCs w:val="24"/>
          <w:lang w:val="en-US" w:bidi="fa-IR"/>
        </w:rPr>
        <w:t xml:space="preserve">Table 5 indicates the quantification of the </w:t>
      </w:r>
      <w:r w:rsidR="00D07C52">
        <w:rPr>
          <w:rFonts w:ascii="Georgia" w:hAnsi="Georgia"/>
          <w:sz w:val="24"/>
          <w:szCs w:val="24"/>
          <w:lang w:val="en-US" w:bidi="fa-IR"/>
        </w:rPr>
        <w:t xml:space="preserve">dimensional </w:t>
      </w:r>
      <w:r>
        <w:rPr>
          <w:rFonts w:ascii="Georgia" w:hAnsi="Georgia"/>
          <w:sz w:val="24"/>
          <w:szCs w:val="24"/>
          <w:lang w:val="en-US" w:bidi="fa-IR"/>
        </w:rPr>
        <w:t>changes</w:t>
      </w:r>
      <w:r w:rsidR="00D07C52">
        <w:rPr>
          <w:rFonts w:ascii="Georgia" w:hAnsi="Georgia"/>
          <w:sz w:val="24"/>
          <w:szCs w:val="24"/>
          <w:lang w:val="en-US" w:bidi="fa-IR"/>
        </w:rPr>
        <w:t xml:space="preserve"> </w:t>
      </w:r>
      <w:r w:rsidR="00B268E8">
        <w:rPr>
          <w:rFonts w:ascii="Georgia" w:hAnsi="Georgia"/>
          <w:sz w:val="24"/>
          <w:szCs w:val="24"/>
          <w:lang w:val="en-US" w:bidi="fa-IR"/>
        </w:rPr>
        <w:t>over the years</w:t>
      </w:r>
      <w:r>
        <w:rPr>
          <w:rFonts w:ascii="Georgia" w:hAnsi="Georgia"/>
          <w:sz w:val="24"/>
          <w:szCs w:val="24"/>
          <w:lang w:val="en-US" w:bidi="fa-IR"/>
        </w:rPr>
        <w:t>, in addition to the share of each dimension in overall work complexity which is obtained as follows:</w:t>
      </w:r>
    </w:p>
    <w:p w14:paraId="368DFE96" w14:textId="4EB0D12A" w:rsidR="00AD57F5" w:rsidRDefault="00D07C52" w:rsidP="009425EF">
      <w:pPr>
        <w:spacing w:line="360" w:lineRule="auto"/>
        <w:rPr>
          <w:rFonts w:ascii="Georgia" w:hAnsi="Georgia"/>
          <w:sz w:val="24"/>
          <w:szCs w:val="24"/>
          <w:lang w:val="en-US" w:bidi="fa-IR"/>
        </w:rPr>
      </w:pPr>
      <w:r>
        <w:rPr>
          <w:rFonts w:ascii="Georgia" w:hAnsi="Georgia"/>
          <w:sz w:val="24"/>
          <w:szCs w:val="24"/>
          <w:lang w:val="en-US" w:bidi="fa-IR"/>
        </w:rPr>
        <w:t>Formula</w:t>
      </w:r>
      <w:r w:rsidR="00AD57F5">
        <w:rPr>
          <w:rFonts w:ascii="Georgia" w:hAnsi="Georgia"/>
          <w:sz w:val="24"/>
          <w:szCs w:val="24"/>
          <w:lang w:val="en-US" w:bidi="fa-IR"/>
        </w:rPr>
        <w:t xml:space="preserve">  </w:t>
      </w:r>
    </w:p>
    <w:p w14:paraId="2B6CA964" w14:textId="07750959" w:rsidR="000F478C" w:rsidRDefault="000F478C" w:rsidP="006778C7">
      <w:pPr>
        <w:spacing w:line="360" w:lineRule="auto"/>
        <w:rPr>
          <w:rFonts w:ascii="Georgia" w:hAnsi="Georgia"/>
          <w:sz w:val="24"/>
          <w:szCs w:val="24"/>
          <w:lang w:val="en-US" w:bidi="fa-IR"/>
        </w:rPr>
      </w:pPr>
      <w:r>
        <w:rPr>
          <w:rFonts w:ascii="Georgia" w:hAnsi="Georgia"/>
          <w:sz w:val="24"/>
          <w:szCs w:val="24"/>
          <w:lang w:val="en-US" w:bidi="fa-IR"/>
        </w:rPr>
        <w:t>Table 5</w:t>
      </w:r>
    </w:p>
    <w:p w14:paraId="28A6249D" w14:textId="49DC85A0" w:rsidR="006778C7" w:rsidRDefault="006778C7" w:rsidP="009425EF">
      <w:pPr>
        <w:spacing w:line="360" w:lineRule="auto"/>
        <w:rPr>
          <w:rFonts w:ascii="Georgia" w:hAnsi="Georgia"/>
          <w:sz w:val="24"/>
          <w:szCs w:val="24"/>
          <w:lang w:val="en-US" w:bidi="fa-IR"/>
        </w:rPr>
      </w:pPr>
      <w:r w:rsidRPr="006778C7">
        <w:rPr>
          <w:rFonts w:ascii="Georgia" w:hAnsi="Georgia"/>
          <w:noProof/>
          <w:sz w:val="24"/>
          <w:szCs w:val="24"/>
          <w:lang w:val="en-US" w:bidi="fa-IR"/>
        </w:rPr>
        <w:drawing>
          <wp:inline distT="0" distB="0" distL="0" distR="0" wp14:anchorId="2BFF1D50" wp14:editId="28E3DBC6">
            <wp:extent cx="2552921" cy="891617"/>
            <wp:effectExtent l="0" t="0" r="0" b="3810"/>
            <wp:docPr id="1148968249" name="Picture 1"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68249" name="Picture 1" descr="A screen shot of numbers&#10;&#10;Description automatically generated"/>
                    <pic:cNvPicPr/>
                  </pic:nvPicPr>
                  <pic:blipFill>
                    <a:blip r:embed="rId7"/>
                    <a:stretch>
                      <a:fillRect/>
                    </a:stretch>
                  </pic:blipFill>
                  <pic:spPr>
                    <a:xfrm>
                      <a:off x="0" y="0"/>
                      <a:ext cx="2552921" cy="891617"/>
                    </a:xfrm>
                    <a:prstGeom prst="rect">
                      <a:avLst/>
                    </a:prstGeom>
                  </pic:spPr>
                </pic:pic>
              </a:graphicData>
            </a:graphic>
          </wp:inline>
        </w:drawing>
      </w:r>
    </w:p>
    <w:p w14:paraId="7CA177A7" w14:textId="593327A7" w:rsidR="000F478C" w:rsidRDefault="000F478C" w:rsidP="009425EF">
      <w:pPr>
        <w:spacing w:line="360" w:lineRule="auto"/>
        <w:rPr>
          <w:rFonts w:ascii="Georgia" w:hAnsi="Georgia"/>
          <w:sz w:val="24"/>
          <w:szCs w:val="24"/>
          <w:lang w:val="en-US" w:bidi="fa-IR"/>
        </w:rPr>
      </w:pPr>
      <w:r w:rsidRPr="000F478C">
        <w:rPr>
          <w:rFonts w:ascii="Georgia" w:hAnsi="Georgia"/>
          <w:noProof/>
          <w:sz w:val="24"/>
          <w:szCs w:val="24"/>
          <w:lang w:val="en-US" w:bidi="fa-IR"/>
        </w:rPr>
        <w:drawing>
          <wp:inline distT="0" distB="0" distL="0" distR="0" wp14:anchorId="1A851699" wp14:editId="316FCB5F">
            <wp:extent cx="2163847" cy="300030"/>
            <wp:effectExtent l="0" t="0" r="0" b="5080"/>
            <wp:docPr id="39252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20159" name=""/>
                    <pic:cNvPicPr/>
                  </pic:nvPicPr>
                  <pic:blipFill>
                    <a:blip r:embed="rId8"/>
                    <a:stretch>
                      <a:fillRect/>
                    </a:stretch>
                  </pic:blipFill>
                  <pic:spPr>
                    <a:xfrm>
                      <a:off x="0" y="0"/>
                      <a:ext cx="2242930" cy="310995"/>
                    </a:xfrm>
                    <a:prstGeom prst="rect">
                      <a:avLst/>
                    </a:prstGeom>
                  </pic:spPr>
                </pic:pic>
              </a:graphicData>
            </a:graphic>
          </wp:inline>
        </w:drawing>
      </w:r>
    </w:p>
    <w:p w14:paraId="744311E9" w14:textId="530D860F" w:rsidR="001847FA" w:rsidRPr="001847FA" w:rsidRDefault="001847FA" w:rsidP="001847FA">
      <w:pPr>
        <w:spacing w:line="360" w:lineRule="auto"/>
        <w:rPr>
          <w:rFonts w:ascii="Georgia" w:hAnsi="Georgia"/>
          <w:sz w:val="24"/>
          <w:szCs w:val="24"/>
          <w:lang w:bidi="fa-IR"/>
        </w:rPr>
      </w:pPr>
      <w:r w:rsidRPr="001847FA">
        <w:rPr>
          <w:rFonts w:ascii="Georgia" w:hAnsi="Georgia"/>
          <w:sz w:val="24"/>
          <w:szCs w:val="24"/>
          <w:lang w:bidi="fa-IR"/>
        </w:rPr>
        <w:t xml:space="preserve">Table 5 presents the average overall work complexity and dimension averages for each year. Among all dimensions, Collaborative Work exhibits the largest deviation in averages over the years. Specifically, the smallest average for collaborative work </w:t>
      </w:r>
      <w:r w:rsidRPr="001847FA">
        <w:rPr>
          <w:rFonts w:ascii="Georgia" w:hAnsi="Georgia"/>
          <w:sz w:val="24"/>
          <w:szCs w:val="24"/>
          <w:lang w:bidi="fa-IR"/>
        </w:rPr>
        <w:lastRenderedPageBreak/>
        <w:t xml:space="preserve">(0.357) was </w:t>
      </w:r>
      <w:r>
        <w:rPr>
          <w:rFonts w:ascii="Georgia" w:hAnsi="Georgia"/>
          <w:sz w:val="24"/>
          <w:szCs w:val="24"/>
          <w:lang w:bidi="fa-IR"/>
        </w:rPr>
        <w:t>obtained</w:t>
      </w:r>
      <w:r w:rsidRPr="001847FA">
        <w:rPr>
          <w:rFonts w:ascii="Georgia" w:hAnsi="Georgia"/>
          <w:sz w:val="24"/>
          <w:szCs w:val="24"/>
          <w:lang w:bidi="fa-IR"/>
        </w:rPr>
        <w:t xml:space="preserve"> </w:t>
      </w:r>
      <w:r>
        <w:rPr>
          <w:rFonts w:ascii="Georgia" w:hAnsi="Georgia"/>
          <w:sz w:val="24"/>
          <w:szCs w:val="24"/>
          <w:lang w:bidi="fa-IR"/>
        </w:rPr>
        <w:t>for</w:t>
      </w:r>
      <w:r w:rsidRPr="001847FA">
        <w:rPr>
          <w:rFonts w:ascii="Georgia" w:hAnsi="Georgia"/>
          <w:sz w:val="24"/>
          <w:szCs w:val="24"/>
          <w:lang w:bidi="fa-IR"/>
        </w:rPr>
        <w:t xml:space="preserve"> 2018, while the largest average (0.505) </w:t>
      </w:r>
      <w:r w:rsidR="00FA1221">
        <w:rPr>
          <w:rFonts w:ascii="Georgia" w:hAnsi="Georgia"/>
          <w:sz w:val="24"/>
          <w:szCs w:val="24"/>
          <w:lang w:bidi="fa-IR"/>
        </w:rPr>
        <w:t xml:space="preserve">was obtained for </w:t>
      </w:r>
      <w:r w:rsidRPr="001847FA">
        <w:rPr>
          <w:rFonts w:ascii="Georgia" w:hAnsi="Georgia"/>
          <w:sz w:val="24"/>
          <w:szCs w:val="24"/>
          <w:lang w:bidi="fa-IR"/>
        </w:rPr>
        <w:t>2021.</w:t>
      </w:r>
    </w:p>
    <w:p w14:paraId="4E98C3A3" w14:textId="77777777" w:rsidR="00B268E8" w:rsidRDefault="001847FA" w:rsidP="00B268E8">
      <w:pPr>
        <w:spacing w:line="360" w:lineRule="auto"/>
        <w:rPr>
          <w:rFonts w:ascii="Georgia" w:hAnsi="Georgia"/>
          <w:sz w:val="24"/>
          <w:szCs w:val="24"/>
          <w:lang w:bidi="fa-IR"/>
        </w:rPr>
      </w:pPr>
      <w:r w:rsidRPr="001847FA">
        <w:rPr>
          <w:rFonts w:ascii="Georgia" w:hAnsi="Georgia"/>
          <w:sz w:val="24"/>
          <w:szCs w:val="24"/>
          <w:lang w:bidi="fa-IR"/>
        </w:rPr>
        <w:t>The table also highlights that Continuous Skill-building contributes the most to the overall Work Complexity average, accounting for 33.87% of the changes. Following closely, the Level of Autonomy represents 33.35% of the Work Complexity variations.</w:t>
      </w:r>
      <w:r w:rsidR="00FA1221">
        <w:rPr>
          <w:rFonts w:ascii="Georgia" w:hAnsi="Georgia"/>
          <w:sz w:val="24"/>
          <w:szCs w:val="24"/>
          <w:lang w:bidi="fa-IR"/>
        </w:rPr>
        <w:t xml:space="preserve"> </w:t>
      </w:r>
      <w:r w:rsidRPr="001847FA">
        <w:rPr>
          <w:rFonts w:ascii="Georgia" w:hAnsi="Georgia"/>
          <w:sz w:val="24"/>
          <w:szCs w:val="24"/>
          <w:lang w:bidi="fa-IR"/>
        </w:rPr>
        <w:t>Collaborative Work has the least impact, contributing 32.73% to changes in work complexity.</w:t>
      </w:r>
    </w:p>
    <w:p w14:paraId="7D0B79BC" w14:textId="77777777" w:rsidR="00B268E8" w:rsidRDefault="00B268E8" w:rsidP="00B268E8">
      <w:pPr>
        <w:spacing w:line="360" w:lineRule="auto"/>
        <w:rPr>
          <w:rFonts w:ascii="Georgia" w:hAnsi="Georgia"/>
          <w:sz w:val="24"/>
          <w:szCs w:val="24"/>
          <w:lang w:bidi="fa-IR"/>
        </w:rPr>
      </w:pPr>
    </w:p>
    <w:p w14:paraId="0230860C" w14:textId="77777777" w:rsidR="00B268E8" w:rsidRDefault="00B268E8" w:rsidP="00B268E8">
      <w:pPr>
        <w:spacing w:line="360" w:lineRule="auto"/>
        <w:rPr>
          <w:rFonts w:ascii="Georgia" w:hAnsi="Georgia"/>
          <w:sz w:val="24"/>
          <w:szCs w:val="24"/>
          <w:lang w:bidi="fa-IR"/>
        </w:rPr>
      </w:pPr>
    </w:p>
    <w:p w14:paraId="184CFF35" w14:textId="77777777" w:rsidR="00B268E8" w:rsidRDefault="00B268E8" w:rsidP="00B268E8">
      <w:pPr>
        <w:spacing w:line="360" w:lineRule="auto"/>
        <w:rPr>
          <w:rFonts w:ascii="Georgia" w:hAnsi="Georgia"/>
          <w:sz w:val="24"/>
          <w:szCs w:val="24"/>
          <w:lang w:bidi="fa-IR"/>
        </w:rPr>
      </w:pPr>
    </w:p>
    <w:p w14:paraId="32808289" w14:textId="77777777" w:rsidR="00B268E8" w:rsidRDefault="00B268E8" w:rsidP="00B268E8">
      <w:pPr>
        <w:spacing w:line="360" w:lineRule="auto"/>
        <w:rPr>
          <w:rFonts w:ascii="Georgia" w:hAnsi="Georgia"/>
          <w:sz w:val="24"/>
          <w:szCs w:val="24"/>
          <w:lang w:bidi="fa-IR"/>
        </w:rPr>
      </w:pPr>
    </w:p>
    <w:p w14:paraId="6BCA6C89" w14:textId="77777777" w:rsidR="00B268E8" w:rsidRDefault="00B268E8" w:rsidP="00B268E8">
      <w:pPr>
        <w:spacing w:line="360" w:lineRule="auto"/>
        <w:rPr>
          <w:rFonts w:ascii="Georgia" w:hAnsi="Georgia"/>
          <w:sz w:val="24"/>
          <w:szCs w:val="24"/>
          <w:lang w:bidi="fa-IR"/>
        </w:rPr>
      </w:pPr>
    </w:p>
    <w:p w14:paraId="17518200" w14:textId="77777777" w:rsidR="00B268E8" w:rsidRDefault="00B268E8" w:rsidP="00B268E8">
      <w:pPr>
        <w:spacing w:line="360" w:lineRule="auto"/>
        <w:rPr>
          <w:rFonts w:ascii="Georgia" w:hAnsi="Georgia"/>
          <w:sz w:val="24"/>
          <w:szCs w:val="24"/>
          <w:lang w:bidi="fa-IR"/>
        </w:rPr>
      </w:pPr>
    </w:p>
    <w:p w14:paraId="4E01B391" w14:textId="77777777" w:rsidR="00B268E8" w:rsidRDefault="00B268E8" w:rsidP="00B268E8">
      <w:pPr>
        <w:spacing w:line="360" w:lineRule="auto"/>
        <w:rPr>
          <w:rFonts w:ascii="Georgia" w:hAnsi="Georgia"/>
          <w:sz w:val="24"/>
          <w:szCs w:val="24"/>
          <w:lang w:bidi="fa-IR"/>
        </w:rPr>
      </w:pPr>
    </w:p>
    <w:p w14:paraId="257B5042" w14:textId="77777777" w:rsidR="00B268E8" w:rsidRDefault="00B268E8" w:rsidP="00B268E8">
      <w:pPr>
        <w:spacing w:line="360" w:lineRule="auto"/>
        <w:rPr>
          <w:rFonts w:ascii="Georgia" w:hAnsi="Georgia"/>
          <w:sz w:val="24"/>
          <w:szCs w:val="24"/>
          <w:lang w:bidi="fa-IR"/>
        </w:rPr>
      </w:pPr>
    </w:p>
    <w:p w14:paraId="767EE936" w14:textId="77777777" w:rsidR="00B268E8" w:rsidRDefault="00B268E8" w:rsidP="00B268E8">
      <w:pPr>
        <w:spacing w:line="360" w:lineRule="auto"/>
        <w:rPr>
          <w:rFonts w:ascii="Georgia" w:hAnsi="Georgia"/>
          <w:sz w:val="24"/>
          <w:szCs w:val="24"/>
          <w:lang w:bidi="fa-IR"/>
        </w:rPr>
      </w:pPr>
    </w:p>
    <w:p w14:paraId="263172BB" w14:textId="77777777" w:rsidR="00B268E8" w:rsidRDefault="00B268E8" w:rsidP="00B268E8">
      <w:pPr>
        <w:spacing w:line="360" w:lineRule="auto"/>
        <w:rPr>
          <w:rFonts w:ascii="Georgia" w:hAnsi="Georgia"/>
          <w:sz w:val="24"/>
          <w:szCs w:val="24"/>
          <w:lang w:bidi="fa-IR"/>
        </w:rPr>
      </w:pPr>
    </w:p>
    <w:p w14:paraId="121AB0A5" w14:textId="77777777" w:rsidR="00B268E8" w:rsidRDefault="00B268E8" w:rsidP="00B268E8">
      <w:pPr>
        <w:spacing w:line="360" w:lineRule="auto"/>
        <w:rPr>
          <w:rFonts w:ascii="Georgia" w:hAnsi="Georgia"/>
          <w:sz w:val="24"/>
          <w:szCs w:val="24"/>
          <w:lang w:bidi="fa-IR"/>
        </w:rPr>
      </w:pPr>
    </w:p>
    <w:p w14:paraId="421AD448" w14:textId="77777777" w:rsidR="00B268E8" w:rsidRDefault="00B268E8" w:rsidP="00B268E8">
      <w:pPr>
        <w:spacing w:line="360" w:lineRule="auto"/>
        <w:rPr>
          <w:rFonts w:ascii="Georgia" w:hAnsi="Georgia"/>
          <w:sz w:val="24"/>
          <w:szCs w:val="24"/>
          <w:lang w:bidi="fa-IR"/>
        </w:rPr>
      </w:pPr>
    </w:p>
    <w:p w14:paraId="585B9E9E" w14:textId="77777777" w:rsidR="00B268E8" w:rsidRDefault="00B268E8" w:rsidP="00B268E8">
      <w:pPr>
        <w:spacing w:line="360" w:lineRule="auto"/>
        <w:rPr>
          <w:rFonts w:ascii="Georgia" w:hAnsi="Georgia"/>
          <w:sz w:val="24"/>
          <w:szCs w:val="24"/>
          <w:lang w:bidi="fa-IR"/>
        </w:rPr>
      </w:pPr>
    </w:p>
    <w:p w14:paraId="47D4DC06" w14:textId="77777777" w:rsidR="00B268E8" w:rsidRDefault="00B268E8" w:rsidP="00B268E8">
      <w:pPr>
        <w:spacing w:line="360" w:lineRule="auto"/>
        <w:rPr>
          <w:rFonts w:ascii="Georgia" w:hAnsi="Georgia"/>
          <w:sz w:val="24"/>
          <w:szCs w:val="24"/>
          <w:lang w:bidi="fa-IR"/>
        </w:rPr>
      </w:pPr>
    </w:p>
    <w:p w14:paraId="29C8911C" w14:textId="77777777" w:rsidR="00B268E8" w:rsidRDefault="00B268E8" w:rsidP="00B268E8">
      <w:pPr>
        <w:spacing w:line="360" w:lineRule="auto"/>
        <w:rPr>
          <w:rFonts w:ascii="Georgia" w:hAnsi="Georgia"/>
          <w:sz w:val="24"/>
          <w:szCs w:val="24"/>
          <w:lang w:bidi="fa-IR"/>
        </w:rPr>
      </w:pPr>
    </w:p>
    <w:p w14:paraId="0887BA06" w14:textId="77777777" w:rsidR="00B268E8" w:rsidRDefault="00B268E8" w:rsidP="00B268E8">
      <w:pPr>
        <w:spacing w:line="360" w:lineRule="auto"/>
        <w:rPr>
          <w:rFonts w:ascii="Georgia" w:hAnsi="Georgia"/>
          <w:sz w:val="24"/>
          <w:szCs w:val="24"/>
          <w:lang w:bidi="fa-IR"/>
        </w:rPr>
      </w:pPr>
    </w:p>
    <w:p w14:paraId="21DA9041" w14:textId="77777777" w:rsidR="00B268E8" w:rsidRDefault="00B268E8" w:rsidP="00B268E8">
      <w:pPr>
        <w:spacing w:line="360" w:lineRule="auto"/>
        <w:rPr>
          <w:rFonts w:ascii="Georgia" w:hAnsi="Georgia"/>
          <w:sz w:val="24"/>
          <w:szCs w:val="24"/>
          <w:lang w:bidi="fa-IR"/>
        </w:rPr>
      </w:pPr>
    </w:p>
    <w:p w14:paraId="2C99EAF8" w14:textId="77777777" w:rsidR="00B268E8" w:rsidRDefault="00B268E8" w:rsidP="00B268E8">
      <w:pPr>
        <w:spacing w:line="360" w:lineRule="auto"/>
        <w:rPr>
          <w:rFonts w:ascii="Georgia" w:hAnsi="Georgia"/>
          <w:sz w:val="24"/>
          <w:szCs w:val="24"/>
          <w:lang w:bidi="fa-IR"/>
        </w:rPr>
      </w:pPr>
    </w:p>
    <w:p w14:paraId="25E6EDCF" w14:textId="77777777" w:rsidR="00B268E8" w:rsidRDefault="00B268E8" w:rsidP="00B268E8">
      <w:pPr>
        <w:spacing w:line="360" w:lineRule="auto"/>
        <w:rPr>
          <w:rFonts w:ascii="Georgia" w:hAnsi="Georgia"/>
          <w:sz w:val="24"/>
          <w:szCs w:val="24"/>
          <w:lang w:bidi="fa-IR"/>
        </w:rPr>
      </w:pPr>
    </w:p>
    <w:p w14:paraId="5CAEE652" w14:textId="0BCEF423" w:rsidR="00EE3EB7" w:rsidRDefault="006C721B" w:rsidP="006C721B">
      <w:pPr>
        <w:spacing w:line="360" w:lineRule="auto"/>
        <w:rPr>
          <w:rFonts w:ascii="Georgia" w:hAnsi="Georgia"/>
          <w:sz w:val="24"/>
          <w:szCs w:val="24"/>
          <w:lang w:val="en-US" w:bidi="fa-IR"/>
        </w:rPr>
      </w:pPr>
      <w:r>
        <w:rPr>
          <w:rFonts w:ascii="Georgia" w:hAnsi="Georgia"/>
          <w:sz w:val="24"/>
          <w:szCs w:val="24"/>
          <w:lang w:val="en-US" w:bidi="fa-IR"/>
        </w:rPr>
        <w:lastRenderedPageBreak/>
        <w:t>Disparities in work complexity across demographic groups</w:t>
      </w:r>
    </w:p>
    <w:p w14:paraId="59315EFF" w14:textId="71325BC2" w:rsidR="00A13A36" w:rsidRDefault="004F60F3" w:rsidP="00A13A36">
      <w:pPr>
        <w:spacing w:line="360" w:lineRule="auto"/>
        <w:rPr>
          <w:rFonts w:ascii="Georgia" w:hAnsi="Georgia"/>
          <w:sz w:val="24"/>
          <w:szCs w:val="24"/>
          <w:lang w:val="en-US" w:bidi="fa-IR"/>
        </w:rPr>
      </w:pPr>
      <w:r>
        <w:rPr>
          <w:rFonts w:ascii="Georgia" w:hAnsi="Georgia"/>
          <w:sz w:val="24"/>
          <w:szCs w:val="24"/>
          <w:lang w:val="en-US" w:bidi="fa-IR"/>
        </w:rPr>
        <w:t xml:space="preserve">This section addresses the third research question by identifying how work complexity and its dimensions differ by gender and age groups. </w:t>
      </w:r>
      <w:r w:rsidR="00122EA3">
        <w:rPr>
          <w:rFonts w:ascii="Georgia" w:hAnsi="Georgia"/>
          <w:sz w:val="24"/>
          <w:szCs w:val="24"/>
          <w:lang w:val="en-US" w:bidi="fa-IR"/>
        </w:rPr>
        <w:t xml:space="preserve">The result from this subgroup analysis </w:t>
      </w:r>
      <w:r w:rsidR="00F201E7">
        <w:rPr>
          <w:rFonts w:ascii="Georgia" w:hAnsi="Georgia"/>
          <w:sz w:val="24"/>
          <w:szCs w:val="24"/>
          <w:lang w:val="en-US" w:bidi="fa-IR"/>
        </w:rPr>
        <w:t>provides</w:t>
      </w:r>
      <w:r w:rsidR="00122EA3">
        <w:rPr>
          <w:rFonts w:ascii="Georgia" w:hAnsi="Georgia"/>
          <w:sz w:val="24"/>
          <w:szCs w:val="24"/>
          <w:lang w:val="en-US" w:bidi="fa-IR"/>
        </w:rPr>
        <w:t xml:space="preserve"> </w:t>
      </w:r>
      <w:r w:rsidR="00FE58C2">
        <w:rPr>
          <w:rFonts w:ascii="Georgia" w:hAnsi="Georgia"/>
          <w:sz w:val="24"/>
          <w:szCs w:val="24"/>
          <w:lang w:val="en-US" w:bidi="fa-IR"/>
        </w:rPr>
        <w:t>insight</w:t>
      </w:r>
      <w:r w:rsidR="00122EA3">
        <w:rPr>
          <w:rFonts w:ascii="Georgia" w:hAnsi="Georgia"/>
          <w:sz w:val="24"/>
          <w:szCs w:val="24"/>
          <w:lang w:val="en-US" w:bidi="fa-IR"/>
        </w:rPr>
        <w:t xml:space="preserve"> </w:t>
      </w:r>
      <w:r w:rsidR="00FE58C2">
        <w:rPr>
          <w:rFonts w:ascii="Georgia" w:hAnsi="Georgia"/>
          <w:sz w:val="24"/>
          <w:szCs w:val="24"/>
          <w:lang w:val="en-US" w:bidi="fa-IR"/>
        </w:rPr>
        <w:t>into</w:t>
      </w:r>
      <w:r w:rsidR="00122EA3">
        <w:rPr>
          <w:rFonts w:ascii="Georgia" w:hAnsi="Georgia"/>
          <w:sz w:val="24"/>
          <w:szCs w:val="24"/>
          <w:lang w:val="en-US" w:bidi="fa-IR"/>
        </w:rPr>
        <w:t xml:space="preserve"> </w:t>
      </w:r>
      <w:r w:rsidR="00FE58C2">
        <w:rPr>
          <w:rFonts w:ascii="Georgia" w:hAnsi="Georgia"/>
          <w:sz w:val="24"/>
          <w:szCs w:val="24"/>
          <w:lang w:val="en-US" w:bidi="fa-IR"/>
        </w:rPr>
        <w:t>the nature of inequalities in work conditions</w:t>
      </w:r>
      <w:r w:rsidR="00F201E7">
        <w:rPr>
          <w:rFonts w:ascii="Georgia" w:hAnsi="Georgia"/>
          <w:sz w:val="24"/>
          <w:szCs w:val="24"/>
          <w:lang w:val="en-US" w:bidi="fa-IR"/>
        </w:rPr>
        <w:t xml:space="preserve"> which result in </w:t>
      </w:r>
      <w:r w:rsidR="00FE58C2">
        <w:rPr>
          <w:rFonts w:ascii="Georgia" w:hAnsi="Georgia"/>
          <w:sz w:val="24"/>
          <w:szCs w:val="24"/>
          <w:lang w:val="en-US" w:bidi="fa-IR"/>
        </w:rPr>
        <w:t xml:space="preserve">different vulnerabilities to technological </w:t>
      </w:r>
      <w:r w:rsidR="00F201E7">
        <w:rPr>
          <w:rFonts w:ascii="Georgia" w:hAnsi="Georgia"/>
          <w:sz w:val="24"/>
          <w:szCs w:val="24"/>
          <w:lang w:val="en-US" w:bidi="fa-IR"/>
        </w:rPr>
        <w:t>transformations</w:t>
      </w:r>
      <w:r w:rsidR="00FE58C2">
        <w:rPr>
          <w:rFonts w:ascii="Georgia" w:hAnsi="Georgia"/>
          <w:sz w:val="24"/>
          <w:szCs w:val="24"/>
          <w:lang w:val="en-US" w:bidi="fa-IR"/>
        </w:rPr>
        <w:t xml:space="preserve">. </w:t>
      </w:r>
      <w:r w:rsidR="00A13A36">
        <w:rPr>
          <w:rFonts w:ascii="Georgia" w:hAnsi="Georgia"/>
          <w:sz w:val="24"/>
          <w:szCs w:val="24"/>
          <w:lang w:val="en-US" w:bidi="fa-IR"/>
        </w:rPr>
        <w:t xml:space="preserve">Table 6 summarizes the </w:t>
      </w:r>
      <w:r w:rsidR="00F201E7">
        <w:rPr>
          <w:rFonts w:ascii="Georgia" w:hAnsi="Georgia"/>
          <w:sz w:val="24"/>
          <w:szCs w:val="24"/>
          <w:lang w:val="en-US" w:bidi="fa-IR"/>
        </w:rPr>
        <w:t>differences in average work complexity and three dimensions for each group</w:t>
      </w:r>
      <w:r w:rsidR="00A13A36">
        <w:rPr>
          <w:rFonts w:ascii="Georgia" w:hAnsi="Georgia"/>
          <w:sz w:val="24"/>
          <w:szCs w:val="24"/>
          <w:lang w:val="en-US" w:bidi="fa-IR"/>
        </w:rPr>
        <w:t xml:space="preserve">. </w:t>
      </w:r>
    </w:p>
    <w:p w14:paraId="3A4A63DE" w14:textId="7FF7D946" w:rsidR="00A13A36" w:rsidRDefault="00A13A36" w:rsidP="00A13A36">
      <w:pPr>
        <w:spacing w:line="360" w:lineRule="auto"/>
        <w:rPr>
          <w:rFonts w:ascii="Georgia" w:hAnsi="Georgia"/>
          <w:sz w:val="24"/>
          <w:szCs w:val="24"/>
          <w:lang w:val="en-US" w:bidi="fa-IR"/>
        </w:rPr>
      </w:pPr>
      <w:r>
        <w:rPr>
          <w:rFonts w:ascii="Georgia" w:hAnsi="Georgia"/>
          <w:sz w:val="24"/>
          <w:szCs w:val="24"/>
          <w:lang w:val="en-US" w:bidi="fa-IR"/>
        </w:rPr>
        <w:t>Table 6</w:t>
      </w:r>
    </w:p>
    <w:p w14:paraId="4BA23BAB" w14:textId="746A9A3D" w:rsidR="00A13A36" w:rsidRDefault="000C0205" w:rsidP="00A13A36">
      <w:pPr>
        <w:spacing w:line="360" w:lineRule="auto"/>
        <w:rPr>
          <w:rFonts w:ascii="Georgia" w:hAnsi="Georgia"/>
          <w:sz w:val="24"/>
          <w:szCs w:val="24"/>
          <w:lang w:val="en-US" w:bidi="fa-IR"/>
        </w:rPr>
      </w:pPr>
      <w:r w:rsidRPr="000C0205">
        <w:rPr>
          <w:rFonts w:ascii="Georgia" w:hAnsi="Georgia"/>
          <w:noProof/>
          <w:sz w:val="24"/>
          <w:szCs w:val="24"/>
          <w:lang w:val="en-US" w:bidi="fa-IR"/>
        </w:rPr>
        <w:drawing>
          <wp:inline distT="0" distB="0" distL="0" distR="0" wp14:anchorId="38AC1E75" wp14:editId="678F50F4">
            <wp:extent cx="2636748" cy="571550"/>
            <wp:effectExtent l="0" t="0" r="0" b="0"/>
            <wp:docPr id="5428546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54662" name="Picture 1" descr="A screenshot of a computer code&#10;&#10;Description automatically generated"/>
                    <pic:cNvPicPr/>
                  </pic:nvPicPr>
                  <pic:blipFill>
                    <a:blip r:embed="rId9"/>
                    <a:stretch>
                      <a:fillRect/>
                    </a:stretch>
                  </pic:blipFill>
                  <pic:spPr>
                    <a:xfrm>
                      <a:off x="0" y="0"/>
                      <a:ext cx="2636748" cy="571550"/>
                    </a:xfrm>
                    <a:prstGeom prst="rect">
                      <a:avLst/>
                    </a:prstGeom>
                  </pic:spPr>
                </pic:pic>
              </a:graphicData>
            </a:graphic>
          </wp:inline>
        </w:drawing>
      </w:r>
    </w:p>
    <w:p w14:paraId="0AA8440A" w14:textId="7FC6344D" w:rsidR="000C0205" w:rsidRDefault="000C0205" w:rsidP="00A13A36">
      <w:pPr>
        <w:spacing w:line="360" w:lineRule="auto"/>
        <w:rPr>
          <w:rFonts w:ascii="Georgia" w:hAnsi="Georgia"/>
          <w:sz w:val="24"/>
          <w:szCs w:val="24"/>
          <w:lang w:val="en-US" w:bidi="fa-IR"/>
        </w:rPr>
      </w:pPr>
      <w:r w:rsidRPr="000C0205">
        <w:rPr>
          <w:rFonts w:ascii="Georgia" w:hAnsi="Georgia"/>
          <w:noProof/>
          <w:sz w:val="24"/>
          <w:szCs w:val="24"/>
          <w:lang w:val="en-US" w:bidi="fa-IR"/>
        </w:rPr>
        <w:drawing>
          <wp:inline distT="0" distB="0" distL="0" distR="0" wp14:anchorId="71D16CF9" wp14:editId="01CA88E8">
            <wp:extent cx="2552921" cy="929721"/>
            <wp:effectExtent l="0" t="0" r="0" b="3810"/>
            <wp:docPr id="21039294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29482" name="Picture 1" descr="A screenshot of a computer screen&#10;&#10;Description automatically generated"/>
                    <pic:cNvPicPr/>
                  </pic:nvPicPr>
                  <pic:blipFill>
                    <a:blip r:embed="rId10"/>
                    <a:stretch>
                      <a:fillRect/>
                    </a:stretch>
                  </pic:blipFill>
                  <pic:spPr>
                    <a:xfrm>
                      <a:off x="0" y="0"/>
                      <a:ext cx="2552921" cy="929721"/>
                    </a:xfrm>
                    <a:prstGeom prst="rect">
                      <a:avLst/>
                    </a:prstGeom>
                  </pic:spPr>
                </pic:pic>
              </a:graphicData>
            </a:graphic>
          </wp:inline>
        </w:drawing>
      </w:r>
    </w:p>
    <w:p w14:paraId="32948C6D" w14:textId="07311239" w:rsidR="00F201E7" w:rsidRDefault="00F201E7" w:rsidP="00A13A36">
      <w:pPr>
        <w:spacing w:line="360" w:lineRule="auto"/>
        <w:rPr>
          <w:rFonts w:ascii="Georgia" w:hAnsi="Georgia"/>
          <w:sz w:val="24"/>
          <w:szCs w:val="24"/>
          <w:lang w:val="en-US" w:bidi="fa-IR"/>
        </w:rPr>
      </w:pPr>
      <w:r>
        <w:rPr>
          <w:rFonts w:ascii="Georgia" w:hAnsi="Georgia"/>
          <w:sz w:val="24"/>
          <w:szCs w:val="24"/>
          <w:lang w:val="en-US" w:bidi="fa-IR"/>
        </w:rPr>
        <w:t xml:space="preserve">According to Table 6, the work complexity is lower in women than men on average. Looking at dimensions, while women have experienced lower autonomy and collaborative work in their jobs, they have </w:t>
      </w:r>
      <w:r w:rsidR="000D77E4">
        <w:rPr>
          <w:rFonts w:ascii="Georgia" w:hAnsi="Georgia"/>
          <w:sz w:val="24"/>
          <w:szCs w:val="24"/>
          <w:lang w:val="en-US" w:bidi="fa-IR"/>
        </w:rPr>
        <w:t>spent</w:t>
      </w:r>
      <w:r>
        <w:rPr>
          <w:rFonts w:ascii="Georgia" w:hAnsi="Georgia"/>
          <w:sz w:val="24"/>
          <w:szCs w:val="24"/>
          <w:lang w:val="en-US" w:bidi="fa-IR"/>
        </w:rPr>
        <w:t xml:space="preserve"> continuous skill-building compared to men. </w:t>
      </w:r>
    </w:p>
    <w:p w14:paraId="62C8BCB0" w14:textId="77777777" w:rsidR="00BE2348" w:rsidRDefault="00BE2348" w:rsidP="00B80851">
      <w:pPr>
        <w:spacing w:line="360" w:lineRule="auto"/>
        <w:rPr>
          <w:rFonts w:ascii="Georgia" w:hAnsi="Georgia"/>
          <w:sz w:val="24"/>
          <w:szCs w:val="24"/>
          <w:lang w:val="en-US" w:bidi="fa-IR"/>
        </w:rPr>
      </w:pPr>
    </w:p>
    <w:p w14:paraId="4AC2DD07" w14:textId="3160212C" w:rsidR="00FE58C2" w:rsidRDefault="00A03EA4" w:rsidP="00B80851">
      <w:pPr>
        <w:spacing w:line="360" w:lineRule="auto"/>
        <w:rPr>
          <w:rFonts w:ascii="Georgia" w:hAnsi="Georgia"/>
          <w:sz w:val="24"/>
          <w:szCs w:val="24"/>
          <w:lang w:val="en-US" w:bidi="fa-IR"/>
        </w:rPr>
      </w:pPr>
      <w:r>
        <w:rPr>
          <w:rFonts w:ascii="Georgia" w:hAnsi="Georgia"/>
          <w:sz w:val="24"/>
          <w:szCs w:val="24"/>
          <w:lang w:val="en-US" w:bidi="fa-IR"/>
        </w:rPr>
        <w:t>For this task, I used data from 2021 and 202</w:t>
      </w:r>
      <w:r w:rsidR="00B80851">
        <w:rPr>
          <w:rFonts w:ascii="Georgia" w:hAnsi="Georgia"/>
          <w:sz w:val="24"/>
          <w:szCs w:val="24"/>
          <w:lang w:val="en-US" w:bidi="fa-IR"/>
        </w:rPr>
        <w:t xml:space="preserve">2. As documented by the FWLB, these two datasets are directly comparable due to their similar data collection mode </w:t>
      </w:r>
      <w:r w:rsidR="00473475">
        <w:rPr>
          <w:rFonts w:ascii="Georgia" w:hAnsi="Georgia"/>
          <w:sz w:val="24"/>
          <w:szCs w:val="24"/>
          <w:lang w:val="en-US" w:bidi="fa-IR"/>
        </w:rPr>
        <w:t>and weighting system</w:t>
      </w:r>
      <w:r w:rsidR="00B80851">
        <w:rPr>
          <w:rFonts w:ascii="Georgia" w:hAnsi="Georgia"/>
          <w:sz w:val="24"/>
          <w:szCs w:val="24"/>
          <w:lang w:val="en-US" w:bidi="fa-IR"/>
        </w:rPr>
        <w:t xml:space="preserve">, thus perfectly reliable for population estimation. </w:t>
      </w:r>
      <w:r w:rsidR="00473475">
        <w:rPr>
          <w:rFonts w:ascii="Georgia" w:hAnsi="Georgia"/>
          <w:sz w:val="24"/>
          <w:szCs w:val="24"/>
          <w:lang w:val="en-US" w:bidi="fa-IR"/>
        </w:rPr>
        <w:t xml:space="preserve">The included weight (tb_paino) in these datasets is derived from a large set of </w:t>
      </w:r>
      <w:r w:rsidR="00B80851">
        <w:rPr>
          <w:rFonts w:ascii="Georgia" w:hAnsi="Georgia"/>
          <w:sz w:val="24"/>
          <w:szCs w:val="24"/>
          <w:lang w:val="en-US" w:bidi="fa-IR"/>
        </w:rPr>
        <w:t xml:space="preserve">auxiliary </w:t>
      </w:r>
      <w:r w:rsidR="00473475">
        <w:rPr>
          <w:rFonts w:ascii="Georgia" w:hAnsi="Georgia"/>
          <w:sz w:val="24"/>
          <w:szCs w:val="24"/>
          <w:lang w:val="en-US" w:bidi="fa-IR"/>
        </w:rPr>
        <w:t>variables:</w:t>
      </w:r>
      <w:r w:rsidR="00B80851">
        <w:rPr>
          <w:rFonts w:ascii="Georgia" w:hAnsi="Georgia"/>
          <w:sz w:val="24"/>
          <w:szCs w:val="24"/>
          <w:lang w:val="en-US" w:bidi="fa-IR"/>
        </w:rPr>
        <w:t xml:space="preserve"> </w:t>
      </w:r>
      <w:r w:rsidR="00473475" w:rsidRPr="00473475">
        <w:rPr>
          <w:rFonts w:ascii="Georgia" w:hAnsi="Georgia"/>
          <w:sz w:val="24"/>
          <w:szCs w:val="24"/>
          <w:lang w:val="en-US" w:bidi="fa-IR"/>
        </w:rPr>
        <w:t xml:space="preserve">gender, age groups, </w:t>
      </w:r>
      <w:r w:rsidR="00473475">
        <w:rPr>
          <w:rFonts w:ascii="Georgia" w:hAnsi="Georgia"/>
          <w:sz w:val="24"/>
          <w:szCs w:val="24"/>
          <w:lang w:val="en-US" w:bidi="fa-IR"/>
        </w:rPr>
        <w:t>education level,</w:t>
      </w:r>
      <w:r w:rsidR="00473475" w:rsidRPr="00473475">
        <w:rPr>
          <w:rFonts w:ascii="Georgia" w:hAnsi="Georgia"/>
          <w:sz w:val="24"/>
          <w:szCs w:val="24"/>
          <w:lang w:val="en-US" w:bidi="fa-IR"/>
        </w:rPr>
        <w:t xml:space="preserve"> major regions, socioeconomic status, and wage decile</w:t>
      </w:r>
      <w:r w:rsidR="008427D7">
        <w:rPr>
          <w:rFonts w:ascii="Georgia" w:hAnsi="Georgia"/>
          <w:sz w:val="24"/>
          <w:szCs w:val="24"/>
          <w:lang w:val="en-US" w:bidi="fa-IR"/>
        </w:rPr>
        <w:t xml:space="preserve">. </w:t>
      </w:r>
    </w:p>
    <w:p w14:paraId="4E8A7228" w14:textId="57054EA2" w:rsidR="00B80851" w:rsidRDefault="00B80851" w:rsidP="00B80851">
      <w:pPr>
        <w:spacing w:line="360" w:lineRule="auto"/>
        <w:rPr>
          <w:rFonts w:ascii="Georgia" w:hAnsi="Georgia"/>
          <w:sz w:val="24"/>
          <w:szCs w:val="24"/>
          <w:lang w:val="en-US" w:bidi="fa-IR"/>
        </w:rPr>
      </w:pPr>
      <w:r>
        <w:rPr>
          <w:rFonts w:ascii="Georgia" w:hAnsi="Georgia"/>
          <w:sz w:val="24"/>
          <w:szCs w:val="24"/>
          <w:lang w:val="en-US" w:bidi="fa-IR"/>
        </w:rPr>
        <w:t>Table 6</w:t>
      </w:r>
      <w:r w:rsidR="00473475">
        <w:rPr>
          <w:rFonts w:ascii="Georgia" w:hAnsi="Georgia"/>
          <w:sz w:val="24"/>
          <w:szCs w:val="24"/>
          <w:lang w:val="en-US" w:bidi="fa-IR"/>
        </w:rPr>
        <w:t xml:space="preserve"> indicates the differences in mean and standard deviation for gender and age groups.</w:t>
      </w:r>
      <w:r w:rsidR="006C296F">
        <w:rPr>
          <w:rFonts w:ascii="Georgia" w:hAnsi="Georgia"/>
          <w:sz w:val="24"/>
          <w:szCs w:val="24"/>
          <w:lang w:val="en-US" w:bidi="fa-IR"/>
        </w:rPr>
        <w:t xml:space="preserve"> </w:t>
      </w:r>
    </w:p>
    <w:p w14:paraId="09F31C1E" w14:textId="77777777" w:rsidR="00B80851" w:rsidRDefault="00B80851" w:rsidP="00122EA3">
      <w:pPr>
        <w:spacing w:line="360" w:lineRule="auto"/>
        <w:rPr>
          <w:rFonts w:ascii="Georgia" w:hAnsi="Georgia"/>
          <w:sz w:val="24"/>
          <w:szCs w:val="24"/>
          <w:lang w:val="en-US" w:bidi="fa-IR"/>
        </w:rPr>
      </w:pPr>
    </w:p>
    <w:p w14:paraId="68D61AA9" w14:textId="77777777" w:rsidR="00FE58C2" w:rsidRDefault="00FE58C2" w:rsidP="00122EA3">
      <w:pPr>
        <w:spacing w:line="360" w:lineRule="auto"/>
        <w:rPr>
          <w:rFonts w:ascii="Georgia" w:hAnsi="Georgia"/>
          <w:sz w:val="24"/>
          <w:szCs w:val="24"/>
          <w:lang w:val="en-US" w:bidi="fa-IR"/>
        </w:rPr>
      </w:pPr>
    </w:p>
    <w:p w14:paraId="27D03B35" w14:textId="77777777" w:rsidR="00122EA3" w:rsidRDefault="00122EA3" w:rsidP="00122EA3">
      <w:pPr>
        <w:spacing w:line="360" w:lineRule="auto"/>
        <w:rPr>
          <w:rFonts w:ascii="Georgia" w:hAnsi="Georgia"/>
          <w:sz w:val="24"/>
          <w:szCs w:val="24"/>
          <w:lang w:val="en-US" w:bidi="fa-IR"/>
        </w:rPr>
      </w:pPr>
    </w:p>
    <w:p w14:paraId="0EDE93D3" w14:textId="12C5A552" w:rsidR="004F60F3" w:rsidRDefault="004F60F3" w:rsidP="004F60F3">
      <w:pPr>
        <w:spacing w:line="360" w:lineRule="auto"/>
        <w:rPr>
          <w:rFonts w:ascii="Georgia" w:hAnsi="Georgia"/>
          <w:sz w:val="24"/>
          <w:szCs w:val="24"/>
          <w:lang w:val="en-US" w:bidi="fa-IR"/>
        </w:rPr>
      </w:pPr>
      <w:r>
        <w:rPr>
          <w:rFonts w:ascii="Georgia" w:hAnsi="Georgia"/>
          <w:sz w:val="24"/>
          <w:szCs w:val="24"/>
          <w:lang w:val="en-US" w:bidi="fa-IR"/>
        </w:rPr>
        <w:t>Mean and sd?</w:t>
      </w:r>
    </w:p>
    <w:p w14:paraId="3932F645" w14:textId="6F137223" w:rsidR="004F60F3" w:rsidRDefault="004F60F3" w:rsidP="006C721B">
      <w:pPr>
        <w:spacing w:line="360" w:lineRule="auto"/>
        <w:rPr>
          <w:rFonts w:ascii="Georgia" w:hAnsi="Georgia"/>
          <w:sz w:val="24"/>
          <w:szCs w:val="24"/>
          <w:lang w:val="en-US" w:bidi="fa-IR"/>
        </w:rPr>
      </w:pPr>
      <w:r>
        <w:rPr>
          <w:rFonts w:ascii="Georgia" w:hAnsi="Georgia"/>
          <w:sz w:val="24"/>
          <w:szCs w:val="24"/>
          <w:lang w:val="en-US" w:bidi="fa-IR"/>
        </w:rPr>
        <w:t>Significant relationship? Regression</w:t>
      </w:r>
    </w:p>
    <w:p w14:paraId="77EF9596" w14:textId="71DE572E" w:rsidR="004F60F3" w:rsidRDefault="004F60F3" w:rsidP="006C721B">
      <w:pPr>
        <w:spacing w:line="360" w:lineRule="auto"/>
        <w:rPr>
          <w:rFonts w:ascii="Georgia" w:hAnsi="Georgia"/>
          <w:sz w:val="24"/>
          <w:szCs w:val="24"/>
          <w:lang w:val="en-US" w:bidi="fa-IR"/>
        </w:rPr>
      </w:pPr>
      <w:r>
        <w:rPr>
          <w:rFonts w:ascii="Georgia" w:hAnsi="Georgia"/>
          <w:sz w:val="24"/>
          <w:szCs w:val="24"/>
          <w:lang w:val="en-US" w:bidi="fa-IR"/>
        </w:rPr>
        <w:t xml:space="preserve">Diagnosis </w:t>
      </w:r>
    </w:p>
    <w:p w14:paraId="58AAECCF" w14:textId="77777777" w:rsidR="004F60F3" w:rsidRDefault="004F60F3" w:rsidP="006C721B">
      <w:pPr>
        <w:spacing w:line="360" w:lineRule="auto"/>
        <w:rPr>
          <w:rFonts w:ascii="Georgia" w:hAnsi="Georgia"/>
          <w:sz w:val="24"/>
          <w:szCs w:val="24"/>
          <w:lang w:val="en-US" w:bidi="fa-IR"/>
        </w:rPr>
      </w:pPr>
    </w:p>
    <w:p w14:paraId="6EDA744A" w14:textId="77777777" w:rsidR="004F60F3" w:rsidRDefault="004F60F3" w:rsidP="006C721B">
      <w:pPr>
        <w:spacing w:line="360" w:lineRule="auto"/>
        <w:rPr>
          <w:rFonts w:ascii="Georgia" w:hAnsi="Georgia"/>
          <w:sz w:val="24"/>
          <w:szCs w:val="24"/>
          <w:lang w:val="en-US" w:bidi="fa-IR"/>
        </w:rPr>
      </w:pPr>
    </w:p>
    <w:p w14:paraId="4FE775E1" w14:textId="77777777" w:rsidR="00352B7B" w:rsidRPr="006C721B" w:rsidRDefault="00352B7B" w:rsidP="006C721B">
      <w:pPr>
        <w:spacing w:line="360" w:lineRule="auto"/>
        <w:rPr>
          <w:rFonts w:ascii="Georgia" w:hAnsi="Georgia"/>
          <w:sz w:val="24"/>
          <w:szCs w:val="24"/>
          <w:lang w:val="en-US" w:bidi="fa-IR"/>
        </w:rPr>
      </w:pPr>
    </w:p>
    <w:p w14:paraId="2E3E7312" w14:textId="77777777" w:rsidR="00B02AAC" w:rsidRDefault="00B02AAC" w:rsidP="00B75D26">
      <w:pPr>
        <w:spacing w:line="360" w:lineRule="auto"/>
        <w:rPr>
          <w:rFonts w:ascii="Georgia" w:hAnsi="Georgia"/>
          <w:sz w:val="24"/>
          <w:szCs w:val="24"/>
          <w:lang w:val="en-US" w:bidi="fa-IR"/>
        </w:rPr>
      </w:pP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28245D67" w:rsidR="00E560D6" w:rsidRPr="00D61E9F" w:rsidRDefault="00A70AA7" w:rsidP="00D61E9F">
      <w:pPr>
        <w:spacing w:line="360" w:lineRule="auto"/>
        <w:rPr>
          <w:rFonts w:ascii="Georgia" w:hAnsi="Georgia"/>
          <w:sz w:val="24"/>
          <w:szCs w:val="24"/>
          <w:lang w:val="fi-FI" w:bidi="fa-IR"/>
        </w:rPr>
      </w:pPr>
      <w:r>
        <w:rPr>
          <w:rFonts w:ascii="Georgia" w:hAnsi="Georgia"/>
          <w:color w:val="FF0000"/>
          <w:sz w:val="24"/>
          <w:szCs w:val="24"/>
          <w:lang w:val="en-US" w:bidi="fa-IR"/>
        </w:rPr>
        <w:t>Discussion</w:t>
      </w:r>
      <w:r>
        <w:rPr>
          <w:rFonts w:ascii="Georgia" w:hAnsi="Georgia"/>
          <w:sz w:val="24"/>
          <w:szCs w:val="24"/>
          <w:lang w:val="en-US" w:bidi="fa-IR"/>
        </w:rPr>
        <w:t>: the i</w:t>
      </w:r>
      <w:r w:rsidR="00E560D6">
        <w:rPr>
          <w:rFonts w:ascii="Georgia" w:hAnsi="Georgia"/>
          <w:sz w:val="24"/>
          <w:szCs w:val="24"/>
          <w:lang w:val="en-US" w:bidi="fa-IR"/>
        </w:rPr>
        <w:t>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lastRenderedPageBreak/>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w:t>
      </w:r>
      <w:r w:rsidR="00A827F6" w:rsidRPr="00BE25DB">
        <w:rPr>
          <w:rFonts w:ascii="Georgia" w:hAnsi="Georgia"/>
          <w:color w:val="FF0000"/>
          <w:sz w:val="24"/>
          <w:szCs w:val="24"/>
          <w:lang w:val="en-US" w:bidi="fa-IR"/>
        </w:rPr>
        <w:t>discussion</w:t>
      </w:r>
      <w:r w:rsidR="00A827F6">
        <w:rPr>
          <w:rFonts w:ascii="Georgia" w:hAnsi="Georgia"/>
          <w:sz w:val="24"/>
          <w:szCs w:val="24"/>
          <w:lang w:val="en-US" w:bidi="fa-IR"/>
        </w:rPr>
        <w:t>)</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lastRenderedPageBreak/>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248F53DF" w:rsidR="00DA0895" w:rsidRDefault="00BE25DB" w:rsidP="00BA409C">
      <w:pPr>
        <w:spacing w:line="360" w:lineRule="auto"/>
      </w:pPr>
      <w:r>
        <w:rPr>
          <w:color w:val="FF0000"/>
        </w:rPr>
        <w:t>C</w:t>
      </w:r>
      <w:r w:rsidRPr="00BE25DB">
        <w:rPr>
          <w:color w:val="FF0000"/>
        </w:rPr>
        <w:t>onclusion</w:t>
      </w:r>
      <w:r>
        <w:t xml:space="preserve">: </w:t>
      </w:r>
      <w:r w:rsidR="00DA0895">
        <w:t xml:space="preserve">The skill index is based on </w:t>
      </w:r>
      <w:bookmarkStart w:id="2" w:name="_Hlk173746353"/>
      <w:r w:rsidR="00DA0895">
        <w:t xml:space="preserve">workers’ subjective evaluations of their job requirements </w:t>
      </w:r>
      <w:bookmarkEnd w:id="2"/>
      <w:r w:rsidR="00DA0895">
        <w:t>(Hartikainen 2010)</w:t>
      </w:r>
    </w:p>
    <w:p w14:paraId="7803B503" w14:textId="1B4E7118" w:rsidR="00DF17AE" w:rsidRDefault="00BE790B" w:rsidP="00BA409C">
      <w:pPr>
        <w:spacing w:line="360" w:lineRule="auto"/>
      </w:pPr>
      <w:r>
        <w:t>M</w:t>
      </w:r>
      <w:r w:rsidR="00DF17AE">
        <w:t>knma</w:t>
      </w:r>
    </w:p>
    <w:p w14:paraId="7EB25ADC" w14:textId="79FFD10F" w:rsidR="00BE790B" w:rsidRDefault="00BE790B" w:rsidP="00BA409C">
      <w:pPr>
        <w:spacing w:line="360" w:lineRule="auto"/>
        <w:rPr>
          <w:rFonts w:ascii="Georgia" w:hAnsi="Georgia"/>
          <w:sz w:val="24"/>
          <w:szCs w:val="24"/>
          <w:rtl/>
          <w:lang w:val="fi-FI" w:bidi="fa-IR"/>
        </w:rPr>
      </w:pPr>
      <w:r w:rsidRPr="00A70AA7">
        <w:rPr>
          <w:color w:val="FF0000"/>
        </w:rPr>
        <w:t>Discussion</w:t>
      </w:r>
      <w:r>
        <w:t xml:space="preserve">: three </w:t>
      </w:r>
      <w:r w:rsidR="00A70AA7">
        <w:t>dimensions</w:t>
      </w:r>
      <w:r>
        <w:t xml:space="preserve"> have </w:t>
      </w:r>
      <w:r w:rsidR="00A70AA7">
        <w:t>implications</w:t>
      </w:r>
      <w:r>
        <w:t xml:space="preserve"> for social inequality: source of inequality. </w:t>
      </w:r>
      <w:r w:rsidR="00A70AA7">
        <w:t>Unequal</w:t>
      </w:r>
      <w:r>
        <w:t xml:space="preserve"> access to training, hierarchical power structure, </w:t>
      </w:r>
      <w:r w:rsidR="00A70AA7">
        <w:t xml:space="preserve">and </w:t>
      </w:r>
      <w:r>
        <w:t xml:space="preserve">discrimination based on gender, nationality, </w:t>
      </w:r>
      <w:r w:rsidR="00A70AA7">
        <w:t xml:space="preserve">and </w:t>
      </w:r>
      <w:r>
        <w:t>language, in collaborative work</w:t>
      </w:r>
      <w:r w:rsidR="00A70AA7">
        <w:t xml:space="preserve">. </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3CAA"/>
    <w:rsid w:val="00004684"/>
    <w:rsid w:val="00006681"/>
    <w:rsid w:val="00013376"/>
    <w:rsid w:val="0001358D"/>
    <w:rsid w:val="00013819"/>
    <w:rsid w:val="00013C4A"/>
    <w:rsid w:val="0001595C"/>
    <w:rsid w:val="000166A9"/>
    <w:rsid w:val="0001753A"/>
    <w:rsid w:val="00023346"/>
    <w:rsid w:val="00023C1F"/>
    <w:rsid w:val="00024241"/>
    <w:rsid w:val="00027701"/>
    <w:rsid w:val="0003009B"/>
    <w:rsid w:val="00031DD1"/>
    <w:rsid w:val="00032A76"/>
    <w:rsid w:val="0003369F"/>
    <w:rsid w:val="00034F0D"/>
    <w:rsid w:val="00040AFC"/>
    <w:rsid w:val="00040BAB"/>
    <w:rsid w:val="000416AE"/>
    <w:rsid w:val="00047326"/>
    <w:rsid w:val="000528BA"/>
    <w:rsid w:val="00054A18"/>
    <w:rsid w:val="00061C70"/>
    <w:rsid w:val="00062896"/>
    <w:rsid w:val="000650A7"/>
    <w:rsid w:val="00065DE5"/>
    <w:rsid w:val="0006673D"/>
    <w:rsid w:val="00066DC7"/>
    <w:rsid w:val="00066FBF"/>
    <w:rsid w:val="000718BD"/>
    <w:rsid w:val="000765F6"/>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2596"/>
    <w:rsid w:val="000A4111"/>
    <w:rsid w:val="000A58D7"/>
    <w:rsid w:val="000A763A"/>
    <w:rsid w:val="000B2F67"/>
    <w:rsid w:val="000C0205"/>
    <w:rsid w:val="000C0953"/>
    <w:rsid w:val="000C0D98"/>
    <w:rsid w:val="000C0DD0"/>
    <w:rsid w:val="000C1201"/>
    <w:rsid w:val="000C2400"/>
    <w:rsid w:val="000C36BE"/>
    <w:rsid w:val="000C4F61"/>
    <w:rsid w:val="000C6AFF"/>
    <w:rsid w:val="000C6D0D"/>
    <w:rsid w:val="000C7419"/>
    <w:rsid w:val="000D020B"/>
    <w:rsid w:val="000D0B23"/>
    <w:rsid w:val="000D14C9"/>
    <w:rsid w:val="000D3BEE"/>
    <w:rsid w:val="000D77E4"/>
    <w:rsid w:val="000E5D4D"/>
    <w:rsid w:val="000E6689"/>
    <w:rsid w:val="000E7B15"/>
    <w:rsid w:val="000F2667"/>
    <w:rsid w:val="000F34D6"/>
    <w:rsid w:val="000F35D5"/>
    <w:rsid w:val="000F478C"/>
    <w:rsid w:val="000F5AC9"/>
    <w:rsid w:val="0010463F"/>
    <w:rsid w:val="00104919"/>
    <w:rsid w:val="00105DCE"/>
    <w:rsid w:val="0010684D"/>
    <w:rsid w:val="0011065B"/>
    <w:rsid w:val="00122EA3"/>
    <w:rsid w:val="0012375E"/>
    <w:rsid w:val="0013118C"/>
    <w:rsid w:val="0013133E"/>
    <w:rsid w:val="00132A8F"/>
    <w:rsid w:val="00132CA2"/>
    <w:rsid w:val="001337B9"/>
    <w:rsid w:val="0013752C"/>
    <w:rsid w:val="001406BA"/>
    <w:rsid w:val="00141493"/>
    <w:rsid w:val="00142B4A"/>
    <w:rsid w:val="00146CCF"/>
    <w:rsid w:val="001500A4"/>
    <w:rsid w:val="0015103E"/>
    <w:rsid w:val="001520FB"/>
    <w:rsid w:val="0015720D"/>
    <w:rsid w:val="0016051D"/>
    <w:rsid w:val="00162519"/>
    <w:rsid w:val="00167748"/>
    <w:rsid w:val="001709D9"/>
    <w:rsid w:val="0017189A"/>
    <w:rsid w:val="00173B46"/>
    <w:rsid w:val="0017401F"/>
    <w:rsid w:val="00174848"/>
    <w:rsid w:val="0017700E"/>
    <w:rsid w:val="001816F7"/>
    <w:rsid w:val="001847FA"/>
    <w:rsid w:val="00185F3B"/>
    <w:rsid w:val="001874F3"/>
    <w:rsid w:val="0019147B"/>
    <w:rsid w:val="001938B6"/>
    <w:rsid w:val="00195D56"/>
    <w:rsid w:val="00197998"/>
    <w:rsid w:val="001A3D89"/>
    <w:rsid w:val="001A5230"/>
    <w:rsid w:val="001A7B62"/>
    <w:rsid w:val="001B12A9"/>
    <w:rsid w:val="001B4AEB"/>
    <w:rsid w:val="001C0641"/>
    <w:rsid w:val="001C2C5A"/>
    <w:rsid w:val="001C6CA7"/>
    <w:rsid w:val="001D10E7"/>
    <w:rsid w:val="001D35DA"/>
    <w:rsid w:val="001E0D19"/>
    <w:rsid w:val="001E3EB0"/>
    <w:rsid w:val="001E54E0"/>
    <w:rsid w:val="001F181E"/>
    <w:rsid w:val="001F1E8C"/>
    <w:rsid w:val="001F2634"/>
    <w:rsid w:val="001F5722"/>
    <w:rsid w:val="001F58D6"/>
    <w:rsid w:val="001F707F"/>
    <w:rsid w:val="001F7D74"/>
    <w:rsid w:val="002001F8"/>
    <w:rsid w:val="00200735"/>
    <w:rsid w:val="0020135D"/>
    <w:rsid w:val="00201778"/>
    <w:rsid w:val="00204928"/>
    <w:rsid w:val="00204947"/>
    <w:rsid w:val="00205173"/>
    <w:rsid w:val="002051B6"/>
    <w:rsid w:val="00206B82"/>
    <w:rsid w:val="00206C5A"/>
    <w:rsid w:val="00207367"/>
    <w:rsid w:val="002132BB"/>
    <w:rsid w:val="002161F4"/>
    <w:rsid w:val="002245D1"/>
    <w:rsid w:val="002263FA"/>
    <w:rsid w:val="00227438"/>
    <w:rsid w:val="002313C8"/>
    <w:rsid w:val="00233BDC"/>
    <w:rsid w:val="002344F6"/>
    <w:rsid w:val="00236CB2"/>
    <w:rsid w:val="002432C5"/>
    <w:rsid w:val="0024715D"/>
    <w:rsid w:val="00247AC6"/>
    <w:rsid w:val="00257F00"/>
    <w:rsid w:val="0026052E"/>
    <w:rsid w:val="00260A21"/>
    <w:rsid w:val="00261D9C"/>
    <w:rsid w:val="00265CAF"/>
    <w:rsid w:val="00266CF1"/>
    <w:rsid w:val="0027509F"/>
    <w:rsid w:val="00275B19"/>
    <w:rsid w:val="00276A2F"/>
    <w:rsid w:val="0027759B"/>
    <w:rsid w:val="002816B1"/>
    <w:rsid w:val="0028356B"/>
    <w:rsid w:val="00284241"/>
    <w:rsid w:val="0028584E"/>
    <w:rsid w:val="00287854"/>
    <w:rsid w:val="00287F15"/>
    <w:rsid w:val="00291321"/>
    <w:rsid w:val="00292D91"/>
    <w:rsid w:val="00296744"/>
    <w:rsid w:val="002A49BF"/>
    <w:rsid w:val="002A5715"/>
    <w:rsid w:val="002A71B2"/>
    <w:rsid w:val="002B0FA9"/>
    <w:rsid w:val="002B202C"/>
    <w:rsid w:val="002B3078"/>
    <w:rsid w:val="002B6704"/>
    <w:rsid w:val="002C20B6"/>
    <w:rsid w:val="002C54C2"/>
    <w:rsid w:val="002C62E8"/>
    <w:rsid w:val="002D0450"/>
    <w:rsid w:val="002D0EAA"/>
    <w:rsid w:val="002D29C9"/>
    <w:rsid w:val="002D3722"/>
    <w:rsid w:val="002E22E4"/>
    <w:rsid w:val="002E4E3E"/>
    <w:rsid w:val="002E5984"/>
    <w:rsid w:val="002E5EB6"/>
    <w:rsid w:val="002E64C3"/>
    <w:rsid w:val="002E7D75"/>
    <w:rsid w:val="002F35E0"/>
    <w:rsid w:val="002F57FD"/>
    <w:rsid w:val="002F67E8"/>
    <w:rsid w:val="002F73A1"/>
    <w:rsid w:val="003040EF"/>
    <w:rsid w:val="00304E3C"/>
    <w:rsid w:val="00306A50"/>
    <w:rsid w:val="00306D95"/>
    <w:rsid w:val="00311E5E"/>
    <w:rsid w:val="0031479C"/>
    <w:rsid w:val="00315051"/>
    <w:rsid w:val="00315E8D"/>
    <w:rsid w:val="00316318"/>
    <w:rsid w:val="003208CD"/>
    <w:rsid w:val="00320E17"/>
    <w:rsid w:val="003245B4"/>
    <w:rsid w:val="00330549"/>
    <w:rsid w:val="00331135"/>
    <w:rsid w:val="00332915"/>
    <w:rsid w:val="00340AEB"/>
    <w:rsid w:val="003515EA"/>
    <w:rsid w:val="00352B7B"/>
    <w:rsid w:val="003538DE"/>
    <w:rsid w:val="00355F9A"/>
    <w:rsid w:val="003603E6"/>
    <w:rsid w:val="003621DE"/>
    <w:rsid w:val="003626C9"/>
    <w:rsid w:val="00371792"/>
    <w:rsid w:val="0037387F"/>
    <w:rsid w:val="0038119F"/>
    <w:rsid w:val="00383753"/>
    <w:rsid w:val="00383AE0"/>
    <w:rsid w:val="00391DD1"/>
    <w:rsid w:val="003924C7"/>
    <w:rsid w:val="003928B0"/>
    <w:rsid w:val="00393375"/>
    <w:rsid w:val="00393A1B"/>
    <w:rsid w:val="00394A9D"/>
    <w:rsid w:val="003A1A73"/>
    <w:rsid w:val="003A2129"/>
    <w:rsid w:val="003A2761"/>
    <w:rsid w:val="003A53A7"/>
    <w:rsid w:val="003B08FF"/>
    <w:rsid w:val="003B362B"/>
    <w:rsid w:val="003B429D"/>
    <w:rsid w:val="003B72E5"/>
    <w:rsid w:val="003C00CF"/>
    <w:rsid w:val="003C4F3F"/>
    <w:rsid w:val="003C60E0"/>
    <w:rsid w:val="003D0CC9"/>
    <w:rsid w:val="003D1B22"/>
    <w:rsid w:val="003D225B"/>
    <w:rsid w:val="003D3C57"/>
    <w:rsid w:val="003D3E06"/>
    <w:rsid w:val="003D5F0B"/>
    <w:rsid w:val="003D5F34"/>
    <w:rsid w:val="003E01A8"/>
    <w:rsid w:val="003E181F"/>
    <w:rsid w:val="003E1DF4"/>
    <w:rsid w:val="003E2B71"/>
    <w:rsid w:val="003E30AD"/>
    <w:rsid w:val="003E3FBD"/>
    <w:rsid w:val="003E77A7"/>
    <w:rsid w:val="003F0D7C"/>
    <w:rsid w:val="003F569D"/>
    <w:rsid w:val="003F70CD"/>
    <w:rsid w:val="00401726"/>
    <w:rsid w:val="00404B96"/>
    <w:rsid w:val="004051D9"/>
    <w:rsid w:val="00410CEC"/>
    <w:rsid w:val="00411654"/>
    <w:rsid w:val="0041306E"/>
    <w:rsid w:val="00413902"/>
    <w:rsid w:val="00413987"/>
    <w:rsid w:val="00415B3F"/>
    <w:rsid w:val="004161CA"/>
    <w:rsid w:val="00422EE2"/>
    <w:rsid w:val="00425302"/>
    <w:rsid w:val="0042583C"/>
    <w:rsid w:val="0042660E"/>
    <w:rsid w:val="00431439"/>
    <w:rsid w:val="00434F90"/>
    <w:rsid w:val="00437354"/>
    <w:rsid w:val="004377B2"/>
    <w:rsid w:val="00437B00"/>
    <w:rsid w:val="00440F61"/>
    <w:rsid w:val="00444CCE"/>
    <w:rsid w:val="00445104"/>
    <w:rsid w:val="00451424"/>
    <w:rsid w:val="004540F3"/>
    <w:rsid w:val="00454ADE"/>
    <w:rsid w:val="004558B8"/>
    <w:rsid w:val="004579D6"/>
    <w:rsid w:val="004605BB"/>
    <w:rsid w:val="004613DE"/>
    <w:rsid w:val="0046147A"/>
    <w:rsid w:val="00465DBF"/>
    <w:rsid w:val="00467990"/>
    <w:rsid w:val="00471722"/>
    <w:rsid w:val="00471D00"/>
    <w:rsid w:val="00472EE6"/>
    <w:rsid w:val="00473475"/>
    <w:rsid w:val="00473EC1"/>
    <w:rsid w:val="00475574"/>
    <w:rsid w:val="00482BDF"/>
    <w:rsid w:val="00484D71"/>
    <w:rsid w:val="00485A85"/>
    <w:rsid w:val="004958CA"/>
    <w:rsid w:val="00497523"/>
    <w:rsid w:val="004A1367"/>
    <w:rsid w:val="004A1394"/>
    <w:rsid w:val="004A3312"/>
    <w:rsid w:val="004A346D"/>
    <w:rsid w:val="004A3BB9"/>
    <w:rsid w:val="004A4628"/>
    <w:rsid w:val="004A4B4F"/>
    <w:rsid w:val="004A58DB"/>
    <w:rsid w:val="004A6513"/>
    <w:rsid w:val="004B082F"/>
    <w:rsid w:val="004B0C64"/>
    <w:rsid w:val="004B73AB"/>
    <w:rsid w:val="004C212A"/>
    <w:rsid w:val="004C6115"/>
    <w:rsid w:val="004C6F15"/>
    <w:rsid w:val="004C74EA"/>
    <w:rsid w:val="004C7D8F"/>
    <w:rsid w:val="004D2B2F"/>
    <w:rsid w:val="004D384A"/>
    <w:rsid w:val="004D3BD0"/>
    <w:rsid w:val="004D5F58"/>
    <w:rsid w:val="004E06FB"/>
    <w:rsid w:val="004E0A5F"/>
    <w:rsid w:val="004E2F43"/>
    <w:rsid w:val="004E3C74"/>
    <w:rsid w:val="004E4D66"/>
    <w:rsid w:val="004E5556"/>
    <w:rsid w:val="004E5883"/>
    <w:rsid w:val="004E5E6C"/>
    <w:rsid w:val="004E7520"/>
    <w:rsid w:val="004F237C"/>
    <w:rsid w:val="004F3433"/>
    <w:rsid w:val="004F3E21"/>
    <w:rsid w:val="004F60F3"/>
    <w:rsid w:val="004F6FBB"/>
    <w:rsid w:val="00500D0D"/>
    <w:rsid w:val="00502095"/>
    <w:rsid w:val="0050254F"/>
    <w:rsid w:val="00503A20"/>
    <w:rsid w:val="00503F7E"/>
    <w:rsid w:val="005041FC"/>
    <w:rsid w:val="00506932"/>
    <w:rsid w:val="00506A81"/>
    <w:rsid w:val="00507885"/>
    <w:rsid w:val="00507A80"/>
    <w:rsid w:val="00510AF4"/>
    <w:rsid w:val="00513F12"/>
    <w:rsid w:val="00514B07"/>
    <w:rsid w:val="00514EBE"/>
    <w:rsid w:val="00516CCD"/>
    <w:rsid w:val="00525223"/>
    <w:rsid w:val="0052770E"/>
    <w:rsid w:val="00534F67"/>
    <w:rsid w:val="00534F68"/>
    <w:rsid w:val="00535A0B"/>
    <w:rsid w:val="005367F8"/>
    <w:rsid w:val="0053696B"/>
    <w:rsid w:val="00536D61"/>
    <w:rsid w:val="005423B6"/>
    <w:rsid w:val="005440ED"/>
    <w:rsid w:val="0054474B"/>
    <w:rsid w:val="005456DC"/>
    <w:rsid w:val="00545C8C"/>
    <w:rsid w:val="00546BFF"/>
    <w:rsid w:val="00550411"/>
    <w:rsid w:val="00553370"/>
    <w:rsid w:val="00553BF3"/>
    <w:rsid w:val="005600D8"/>
    <w:rsid w:val="00562B76"/>
    <w:rsid w:val="00571D65"/>
    <w:rsid w:val="00571FBD"/>
    <w:rsid w:val="00575676"/>
    <w:rsid w:val="005766A8"/>
    <w:rsid w:val="00577098"/>
    <w:rsid w:val="0057747E"/>
    <w:rsid w:val="00581FBF"/>
    <w:rsid w:val="005829CE"/>
    <w:rsid w:val="00583BEB"/>
    <w:rsid w:val="00587BE5"/>
    <w:rsid w:val="00590251"/>
    <w:rsid w:val="0059218E"/>
    <w:rsid w:val="005923B6"/>
    <w:rsid w:val="00592F35"/>
    <w:rsid w:val="0059675F"/>
    <w:rsid w:val="005A004F"/>
    <w:rsid w:val="005A5038"/>
    <w:rsid w:val="005A77B4"/>
    <w:rsid w:val="005B0B40"/>
    <w:rsid w:val="005B0D90"/>
    <w:rsid w:val="005B2DE7"/>
    <w:rsid w:val="005C2E32"/>
    <w:rsid w:val="005C5216"/>
    <w:rsid w:val="005C6B70"/>
    <w:rsid w:val="005C7055"/>
    <w:rsid w:val="005C71D9"/>
    <w:rsid w:val="005D09BB"/>
    <w:rsid w:val="005D19AF"/>
    <w:rsid w:val="005D2C30"/>
    <w:rsid w:val="005D5221"/>
    <w:rsid w:val="005D53E9"/>
    <w:rsid w:val="005D59C6"/>
    <w:rsid w:val="005D5C7D"/>
    <w:rsid w:val="005D63E7"/>
    <w:rsid w:val="005D77B8"/>
    <w:rsid w:val="005E0563"/>
    <w:rsid w:val="005E2285"/>
    <w:rsid w:val="005E575A"/>
    <w:rsid w:val="005E6E83"/>
    <w:rsid w:val="005E71FB"/>
    <w:rsid w:val="005F1017"/>
    <w:rsid w:val="005F403A"/>
    <w:rsid w:val="005F59AB"/>
    <w:rsid w:val="005F78E3"/>
    <w:rsid w:val="006044E9"/>
    <w:rsid w:val="00607C5C"/>
    <w:rsid w:val="00610984"/>
    <w:rsid w:val="0061166B"/>
    <w:rsid w:val="00612154"/>
    <w:rsid w:val="00614911"/>
    <w:rsid w:val="006150C6"/>
    <w:rsid w:val="00620A7A"/>
    <w:rsid w:val="00620B8D"/>
    <w:rsid w:val="00623636"/>
    <w:rsid w:val="00626B5C"/>
    <w:rsid w:val="00627F02"/>
    <w:rsid w:val="006340A9"/>
    <w:rsid w:val="00640A34"/>
    <w:rsid w:val="00643699"/>
    <w:rsid w:val="006465FE"/>
    <w:rsid w:val="0065035A"/>
    <w:rsid w:val="006509C2"/>
    <w:rsid w:val="0065208E"/>
    <w:rsid w:val="006526F9"/>
    <w:rsid w:val="00653C5C"/>
    <w:rsid w:val="00654C8F"/>
    <w:rsid w:val="0066071B"/>
    <w:rsid w:val="00670F0C"/>
    <w:rsid w:val="00673654"/>
    <w:rsid w:val="00676844"/>
    <w:rsid w:val="006769C2"/>
    <w:rsid w:val="006778C7"/>
    <w:rsid w:val="00683916"/>
    <w:rsid w:val="00690012"/>
    <w:rsid w:val="00690B46"/>
    <w:rsid w:val="0069189B"/>
    <w:rsid w:val="006935DC"/>
    <w:rsid w:val="006951EA"/>
    <w:rsid w:val="00697CB0"/>
    <w:rsid w:val="006A014E"/>
    <w:rsid w:val="006A0BA2"/>
    <w:rsid w:val="006A393C"/>
    <w:rsid w:val="006A3AC4"/>
    <w:rsid w:val="006A43BC"/>
    <w:rsid w:val="006A6832"/>
    <w:rsid w:val="006A7731"/>
    <w:rsid w:val="006A7BD6"/>
    <w:rsid w:val="006B2D5A"/>
    <w:rsid w:val="006B5695"/>
    <w:rsid w:val="006B7C59"/>
    <w:rsid w:val="006C0606"/>
    <w:rsid w:val="006C296F"/>
    <w:rsid w:val="006C39FE"/>
    <w:rsid w:val="006C6912"/>
    <w:rsid w:val="006C721B"/>
    <w:rsid w:val="006D24F9"/>
    <w:rsid w:val="006D2568"/>
    <w:rsid w:val="006D44AC"/>
    <w:rsid w:val="006E39D3"/>
    <w:rsid w:val="006E4AEE"/>
    <w:rsid w:val="006E5BA5"/>
    <w:rsid w:val="006E6192"/>
    <w:rsid w:val="006F0FA9"/>
    <w:rsid w:val="006F1C86"/>
    <w:rsid w:val="006F4024"/>
    <w:rsid w:val="006F4D01"/>
    <w:rsid w:val="006F5C05"/>
    <w:rsid w:val="00700989"/>
    <w:rsid w:val="00702761"/>
    <w:rsid w:val="0070334F"/>
    <w:rsid w:val="00704F2B"/>
    <w:rsid w:val="00706347"/>
    <w:rsid w:val="007120FD"/>
    <w:rsid w:val="007174E1"/>
    <w:rsid w:val="00717713"/>
    <w:rsid w:val="00720220"/>
    <w:rsid w:val="00722A8E"/>
    <w:rsid w:val="007247DD"/>
    <w:rsid w:val="00725B91"/>
    <w:rsid w:val="00732792"/>
    <w:rsid w:val="00733362"/>
    <w:rsid w:val="00733A62"/>
    <w:rsid w:val="00733D6B"/>
    <w:rsid w:val="00734408"/>
    <w:rsid w:val="00734508"/>
    <w:rsid w:val="00734C71"/>
    <w:rsid w:val="00734D3C"/>
    <w:rsid w:val="00735FE4"/>
    <w:rsid w:val="007365AA"/>
    <w:rsid w:val="00736DA4"/>
    <w:rsid w:val="007371B6"/>
    <w:rsid w:val="00740D30"/>
    <w:rsid w:val="00743918"/>
    <w:rsid w:val="00745D26"/>
    <w:rsid w:val="007460B3"/>
    <w:rsid w:val="00750241"/>
    <w:rsid w:val="007566E8"/>
    <w:rsid w:val="00760B14"/>
    <w:rsid w:val="007618E1"/>
    <w:rsid w:val="00762D40"/>
    <w:rsid w:val="00764F61"/>
    <w:rsid w:val="00767075"/>
    <w:rsid w:val="007701C6"/>
    <w:rsid w:val="007760D7"/>
    <w:rsid w:val="007832D5"/>
    <w:rsid w:val="007856B3"/>
    <w:rsid w:val="007863F2"/>
    <w:rsid w:val="00786EDD"/>
    <w:rsid w:val="00787D13"/>
    <w:rsid w:val="00796C94"/>
    <w:rsid w:val="007A322D"/>
    <w:rsid w:val="007A36FB"/>
    <w:rsid w:val="007A50FC"/>
    <w:rsid w:val="007A5946"/>
    <w:rsid w:val="007A63A4"/>
    <w:rsid w:val="007A6BC2"/>
    <w:rsid w:val="007B035A"/>
    <w:rsid w:val="007B0C16"/>
    <w:rsid w:val="007B15BE"/>
    <w:rsid w:val="007B45B8"/>
    <w:rsid w:val="007B4D3C"/>
    <w:rsid w:val="007B5A2A"/>
    <w:rsid w:val="007B6E20"/>
    <w:rsid w:val="007C3840"/>
    <w:rsid w:val="007C600D"/>
    <w:rsid w:val="007C721F"/>
    <w:rsid w:val="007D1DC7"/>
    <w:rsid w:val="007D3921"/>
    <w:rsid w:val="007E11DA"/>
    <w:rsid w:val="007E47B7"/>
    <w:rsid w:val="007E618F"/>
    <w:rsid w:val="007F1909"/>
    <w:rsid w:val="007F5936"/>
    <w:rsid w:val="0080213C"/>
    <w:rsid w:val="0080245B"/>
    <w:rsid w:val="00802468"/>
    <w:rsid w:val="00802E38"/>
    <w:rsid w:val="00804B86"/>
    <w:rsid w:val="00807EA0"/>
    <w:rsid w:val="00810687"/>
    <w:rsid w:val="008126D3"/>
    <w:rsid w:val="00813391"/>
    <w:rsid w:val="00813B18"/>
    <w:rsid w:val="00816E53"/>
    <w:rsid w:val="0081786A"/>
    <w:rsid w:val="008224B4"/>
    <w:rsid w:val="008228C3"/>
    <w:rsid w:val="00823B8F"/>
    <w:rsid w:val="008258BF"/>
    <w:rsid w:val="00827080"/>
    <w:rsid w:val="0082774E"/>
    <w:rsid w:val="00832641"/>
    <w:rsid w:val="00832BB1"/>
    <w:rsid w:val="00833AE4"/>
    <w:rsid w:val="0083669B"/>
    <w:rsid w:val="008412D7"/>
    <w:rsid w:val="008427D7"/>
    <w:rsid w:val="008442DD"/>
    <w:rsid w:val="00845266"/>
    <w:rsid w:val="00855EA7"/>
    <w:rsid w:val="008629CA"/>
    <w:rsid w:val="00863195"/>
    <w:rsid w:val="0086388C"/>
    <w:rsid w:val="008639AC"/>
    <w:rsid w:val="0086514D"/>
    <w:rsid w:val="00866D7F"/>
    <w:rsid w:val="00870037"/>
    <w:rsid w:val="00870735"/>
    <w:rsid w:val="00870899"/>
    <w:rsid w:val="008733C1"/>
    <w:rsid w:val="008734F4"/>
    <w:rsid w:val="00873B34"/>
    <w:rsid w:val="008752AD"/>
    <w:rsid w:val="00877A4E"/>
    <w:rsid w:val="00877DB3"/>
    <w:rsid w:val="00890306"/>
    <w:rsid w:val="0089076D"/>
    <w:rsid w:val="00892611"/>
    <w:rsid w:val="0089269B"/>
    <w:rsid w:val="0089363D"/>
    <w:rsid w:val="00893EAF"/>
    <w:rsid w:val="00895456"/>
    <w:rsid w:val="008A37F7"/>
    <w:rsid w:val="008A6734"/>
    <w:rsid w:val="008A7226"/>
    <w:rsid w:val="008B403A"/>
    <w:rsid w:val="008B48FE"/>
    <w:rsid w:val="008B7658"/>
    <w:rsid w:val="008C09B5"/>
    <w:rsid w:val="008C43F7"/>
    <w:rsid w:val="008D1F6D"/>
    <w:rsid w:val="008D4837"/>
    <w:rsid w:val="008D4C1E"/>
    <w:rsid w:val="008D6F98"/>
    <w:rsid w:val="008E276C"/>
    <w:rsid w:val="008E4028"/>
    <w:rsid w:val="008E41D6"/>
    <w:rsid w:val="008F3948"/>
    <w:rsid w:val="008F6D38"/>
    <w:rsid w:val="00900713"/>
    <w:rsid w:val="00902F37"/>
    <w:rsid w:val="00902F74"/>
    <w:rsid w:val="009049F0"/>
    <w:rsid w:val="009065A6"/>
    <w:rsid w:val="00907951"/>
    <w:rsid w:val="00907BB6"/>
    <w:rsid w:val="00907C9C"/>
    <w:rsid w:val="009103D1"/>
    <w:rsid w:val="00915B4F"/>
    <w:rsid w:val="00915E12"/>
    <w:rsid w:val="00915EA6"/>
    <w:rsid w:val="00916215"/>
    <w:rsid w:val="00916667"/>
    <w:rsid w:val="00917057"/>
    <w:rsid w:val="00924849"/>
    <w:rsid w:val="00925A3A"/>
    <w:rsid w:val="00925E78"/>
    <w:rsid w:val="0092637A"/>
    <w:rsid w:val="00926592"/>
    <w:rsid w:val="00927B26"/>
    <w:rsid w:val="0093533B"/>
    <w:rsid w:val="009360AB"/>
    <w:rsid w:val="00937AAB"/>
    <w:rsid w:val="00940E84"/>
    <w:rsid w:val="00940EA9"/>
    <w:rsid w:val="0094223D"/>
    <w:rsid w:val="009425EF"/>
    <w:rsid w:val="00943D6D"/>
    <w:rsid w:val="00952DBC"/>
    <w:rsid w:val="00953C5F"/>
    <w:rsid w:val="0095470A"/>
    <w:rsid w:val="00954FBE"/>
    <w:rsid w:val="00956845"/>
    <w:rsid w:val="0095773B"/>
    <w:rsid w:val="0096156A"/>
    <w:rsid w:val="00962C20"/>
    <w:rsid w:val="00962D01"/>
    <w:rsid w:val="0096399A"/>
    <w:rsid w:val="00964F25"/>
    <w:rsid w:val="009666F6"/>
    <w:rsid w:val="009804DD"/>
    <w:rsid w:val="00980E1E"/>
    <w:rsid w:val="00981A43"/>
    <w:rsid w:val="00986440"/>
    <w:rsid w:val="009865E5"/>
    <w:rsid w:val="00990024"/>
    <w:rsid w:val="00991CE6"/>
    <w:rsid w:val="009923F1"/>
    <w:rsid w:val="00993FBD"/>
    <w:rsid w:val="009948A7"/>
    <w:rsid w:val="009954C7"/>
    <w:rsid w:val="00997563"/>
    <w:rsid w:val="009A0DFC"/>
    <w:rsid w:val="009A31B5"/>
    <w:rsid w:val="009B0073"/>
    <w:rsid w:val="009B1D89"/>
    <w:rsid w:val="009B4BDC"/>
    <w:rsid w:val="009B60A9"/>
    <w:rsid w:val="009C3B90"/>
    <w:rsid w:val="009D4B77"/>
    <w:rsid w:val="009D58AD"/>
    <w:rsid w:val="009E0D48"/>
    <w:rsid w:val="009E322C"/>
    <w:rsid w:val="009E3FFC"/>
    <w:rsid w:val="009E4250"/>
    <w:rsid w:val="009F2736"/>
    <w:rsid w:val="009F3434"/>
    <w:rsid w:val="009F4584"/>
    <w:rsid w:val="009F596C"/>
    <w:rsid w:val="009F60DC"/>
    <w:rsid w:val="00A00431"/>
    <w:rsid w:val="00A00CE6"/>
    <w:rsid w:val="00A038AD"/>
    <w:rsid w:val="00A03EA4"/>
    <w:rsid w:val="00A068B2"/>
    <w:rsid w:val="00A07AF1"/>
    <w:rsid w:val="00A1006B"/>
    <w:rsid w:val="00A11DF8"/>
    <w:rsid w:val="00A13A36"/>
    <w:rsid w:val="00A168E5"/>
    <w:rsid w:val="00A224BF"/>
    <w:rsid w:val="00A26D45"/>
    <w:rsid w:val="00A32EA3"/>
    <w:rsid w:val="00A32EC5"/>
    <w:rsid w:val="00A3698E"/>
    <w:rsid w:val="00A37905"/>
    <w:rsid w:val="00A37CCB"/>
    <w:rsid w:val="00A40258"/>
    <w:rsid w:val="00A438FE"/>
    <w:rsid w:val="00A45708"/>
    <w:rsid w:val="00A50463"/>
    <w:rsid w:val="00A5099C"/>
    <w:rsid w:val="00A52D72"/>
    <w:rsid w:val="00A533B6"/>
    <w:rsid w:val="00A5348E"/>
    <w:rsid w:val="00A535B8"/>
    <w:rsid w:val="00A557BA"/>
    <w:rsid w:val="00A55F98"/>
    <w:rsid w:val="00A57D13"/>
    <w:rsid w:val="00A606A7"/>
    <w:rsid w:val="00A61859"/>
    <w:rsid w:val="00A61E16"/>
    <w:rsid w:val="00A65619"/>
    <w:rsid w:val="00A66E03"/>
    <w:rsid w:val="00A70AA7"/>
    <w:rsid w:val="00A80C1C"/>
    <w:rsid w:val="00A80D73"/>
    <w:rsid w:val="00A81D23"/>
    <w:rsid w:val="00A827F6"/>
    <w:rsid w:val="00A830B1"/>
    <w:rsid w:val="00A83A49"/>
    <w:rsid w:val="00A84084"/>
    <w:rsid w:val="00A847DC"/>
    <w:rsid w:val="00A91BBB"/>
    <w:rsid w:val="00A91F21"/>
    <w:rsid w:val="00A9337E"/>
    <w:rsid w:val="00A93E6B"/>
    <w:rsid w:val="00A9624E"/>
    <w:rsid w:val="00AA031D"/>
    <w:rsid w:val="00AA2B5E"/>
    <w:rsid w:val="00AA4483"/>
    <w:rsid w:val="00AA4598"/>
    <w:rsid w:val="00AA47C2"/>
    <w:rsid w:val="00AA5DBC"/>
    <w:rsid w:val="00AA7241"/>
    <w:rsid w:val="00AA75D5"/>
    <w:rsid w:val="00AB22B7"/>
    <w:rsid w:val="00AB30CE"/>
    <w:rsid w:val="00AB34CB"/>
    <w:rsid w:val="00AB395B"/>
    <w:rsid w:val="00AB5F39"/>
    <w:rsid w:val="00AB73E3"/>
    <w:rsid w:val="00AB75EA"/>
    <w:rsid w:val="00AC2AE8"/>
    <w:rsid w:val="00AC2EE2"/>
    <w:rsid w:val="00AD1529"/>
    <w:rsid w:val="00AD4922"/>
    <w:rsid w:val="00AD57F5"/>
    <w:rsid w:val="00AD6D14"/>
    <w:rsid w:val="00AE4080"/>
    <w:rsid w:val="00AE64C6"/>
    <w:rsid w:val="00AE6FD8"/>
    <w:rsid w:val="00AF0781"/>
    <w:rsid w:val="00AF0953"/>
    <w:rsid w:val="00AF0B4C"/>
    <w:rsid w:val="00AF1E1C"/>
    <w:rsid w:val="00AF29E6"/>
    <w:rsid w:val="00AF5662"/>
    <w:rsid w:val="00AF64EC"/>
    <w:rsid w:val="00B02088"/>
    <w:rsid w:val="00B02AAC"/>
    <w:rsid w:val="00B055C5"/>
    <w:rsid w:val="00B06DA0"/>
    <w:rsid w:val="00B0734F"/>
    <w:rsid w:val="00B116FA"/>
    <w:rsid w:val="00B12C23"/>
    <w:rsid w:val="00B137F5"/>
    <w:rsid w:val="00B14D3F"/>
    <w:rsid w:val="00B223A2"/>
    <w:rsid w:val="00B2268E"/>
    <w:rsid w:val="00B22A9E"/>
    <w:rsid w:val="00B268E8"/>
    <w:rsid w:val="00B26B08"/>
    <w:rsid w:val="00B33A4E"/>
    <w:rsid w:val="00B34DFB"/>
    <w:rsid w:val="00B45A70"/>
    <w:rsid w:val="00B46333"/>
    <w:rsid w:val="00B467A6"/>
    <w:rsid w:val="00B52EEF"/>
    <w:rsid w:val="00B566BB"/>
    <w:rsid w:val="00B57244"/>
    <w:rsid w:val="00B63C29"/>
    <w:rsid w:val="00B649C5"/>
    <w:rsid w:val="00B64BE9"/>
    <w:rsid w:val="00B6634F"/>
    <w:rsid w:val="00B73935"/>
    <w:rsid w:val="00B75D26"/>
    <w:rsid w:val="00B80851"/>
    <w:rsid w:val="00B81592"/>
    <w:rsid w:val="00B8200F"/>
    <w:rsid w:val="00B82CEB"/>
    <w:rsid w:val="00B83600"/>
    <w:rsid w:val="00B906FA"/>
    <w:rsid w:val="00B91E9B"/>
    <w:rsid w:val="00B9567B"/>
    <w:rsid w:val="00BA01FA"/>
    <w:rsid w:val="00BA0AB9"/>
    <w:rsid w:val="00BA1910"/>
    <w:rsid w:val="00BA3E28"/>
    <w:rsid w:val="00BA409C"/>
    <w:rsid w:val="00BA546F"/>
    <w:rsid w:val="00BA74B0"/>
    <w:rsid w:val="00BB0E63"/>
    <w:rsid w:val="00BB28F2"/>
    <w:rsid w:val="00BB5312"/>
    <w:rsid w:val="00BC153F"/>
    <w:rsid w:val="00BC2D5D"/>
    <w:rsid w:val="00BD4FA9"/>
    <w:rsid w:val="00BD6853"/>
    <w:rsid w:val="00BE2348"/>
    <w:rsid w:val="00BE25DB"/>
    <w:rsid w:val="00BE382E"/>
    <w:rsid w:val="00BE3D07"/>
    <w:rsid w:val="00BE6EAB"/>
    <w:rsid w:val="00BE790B"/>
    <w:rsid w:val="00BF3A29"/>
    <w:rsid w:val="00BF4A1B"/>
    <w:rsid w:val="00BF4C20"/>
    <w:rsid w:val="00BF66CF"/>
    <w:rsid w:val="00BF75B1"/>
    <w:rsid w:val="00C05C79"/>
    <w:rsid w:val="00C064C1"/>
    <w:rsid w:val="00C067F6"/>
    <w:rsid w:val="00C06BF5"/>
    <w:rsid w:val="00C10FED"/>
    <w:rsid w:val="00C13853"/>
    <w:rsid w:val="00C1389B"/>
    <w:rsid w:val="00C14CCA"/>
    <w:rsid w:val="00C160EB"/>
    <w:rsid w:val="00C167BF"/>
    <w:rsid w:val="00C1735B"/>
    <w:rsid w:val="00C17960"/>
    <w:rsid w:val="00C20046"/>
    <w:rsid w:val="00C2288E"/>
    <w:rsid w:val="00C268EE"/>
    <w:rsid w:val="00C300C3"/>
    <w:rsid w:val="00C327D0"/>
    <w:rsid w:val="00C32CB4"/>
    <w:rsid w:val="00C33303"/>
    <w:rsid w:val="00C33911"/>
    <w:rsid w:val="00C3429B"/>
    <w:rsid w:val="00C349A7"/>
    <w:rsid w:val="00C40D53"/>
    <w:rsid w:val="00C43B00"/>
    <w:rsid w:val="00C4415D"/>
    <w:rsid w:val="00C51264"/>
    <w:rsid w:val="00C51802"/>
    <w:rsid w:val="00C54148"/>
    <w:rsid w:val="00C547BC"/>
    <w:rsid w:val="00C55C4A"/>
    <w:rsid w:val="00C56E5A"/>
    <w:rsid w:val="00C5731A"/>
    <w:rsid w:val="00C61663"/>
    <w:rsid w:val="00C63387"/>
    <w:rsid w:val="00C64B3C"/>
    <w:rsid w:val="00C64C8E"/>
    <w:rsid w:val="00C70DEB"/>
    <w:rsid w:val="00C72568"/>
    <w:rsid w:val="00C735D3"/>
    <w:rsid w:val="00C75CEC"/>
    <w:rsid w:val="00C75CF2"/>
    <w:rsid w:val="00C77CBE"/>
    <w:rsid w:val="00C77EB7"/>
    <w:rsid w:val="00C807DE"/>
    <w:rsid w:val="00C8081D"/>
    <w:rsid w:val="00C834D4"/>
    <w:rsid w:val="00C83F3C"/>
    <w:rsid w:val="00C84AC1"/>
    <w:rsid w:val="00C8601A"/>
    <w:rsid w:val="00C93551"/>
    <w:rsid w:val="00C96ABC"/>
    <w:rsid w:val="00CA211C"/>
    <w:rsid w:val="00CA2334"/>
    <w:rsid w:val="00CA319A"/>
    <w:rsid w:val="00CA34A5"/>
    <w:rsid w:val="00CA6E7C"/>
    <w:rsid w:val="00CB2864"/>
    <w:rsid w:val="00CB4031"/>
    <w:rsid w:val="00CB5C99"/>
    <w:rsid w:val="00CB6696"/>
    <w:rsid w:val="00CB7F6D"/>
    <w:rsid w:val="00CC2E2F"/>
    <w:rsid w:val="00CC3C03"/>
    <w:rsid w:val="00CC4EDE"/>
    <w:rsid w:val="00CC68AD"/>
    <w:rsid w:val="00CD11EA"/>
    <w:rsid w:val="00CD30F2"/>
    <w:rsid w:val="00CD3A14"/>
    <w:rsid w:val="00CD4DC9"/>
    <w:rsid w:val="00CD73DB"/>
    <w:rsid w:val="00CE0E17"/>
    <w:rsid w:val="00CE1168"/>
    <w:rsid w:val="00CE5625"/>
    <w:rsid w:val="00CE72E1"/>
    <w:rsid w:val="00CF31C0"/>
    <w:rsid w:val="00CF335B"/>
    <w:rsid w:val="00CF3BC2"/>
    <w:rsid w:val="00CF64BB"/>
    <w:rsid w:val="00CF67C4"/>
    <w:rsid w:val="00D00416"/>
    <w:rsid w:val="00D0085C"/>
    <w:rsid w:val="00D0143A"/>
    <w:rsid w:val="00D02155"/>
    <w:rsid w:val="00D03F8B"/>
    <w:rsid w:val="00D0791E"/>
    <w:rsid w:val="00D07ADE"/>
    <w:rsid w:val="00D07C52"/>
    <w:rsid w:val="00D106D1"/>
    <w:rsid w:val="00D1143E"/>
    <w:rsid w:val="00D13139"/>
    <w:rsid w:val="00D131DD"/>
    <w:rsid w:val="00D1542C"/>
    <w:rsid w:val="00D206A0"/>
    <w:rsid w:val="00D21A42"/>
    <w:rsid w:val="00D21C24"/>
    <w:rsid w:val="00D2296D"/>
    <w:rsid w:val="00D2575C"/>
    <w:rsid w:val="00D3071E"/>
    <w:rsid w:val="00D32518"/>
    <w:rsid w:val="00D32CCC"/>
    <w:rsid w:val="00D34BA2"/>
    <w:rsid w:val="00D37BE8"/>
    <w:rsid w:val="00D40A94"/>
    <w:rsid w:val="00D41146"/>
    <w:rsid w:val="00D4388A"/>
    <w:rsid w:val="00D43C84"/>
    <w:rsid w:val="00D52D99"/>
    <w:rsid w:val="00D5318A"/>
    <w:rsid w:val="00D53AC7"/>
    <w:rsid w:val="00D5448A"/>
    <w:rsid w:val="00D551D5"/>
    <w:rsid w:val="00D5526F"/>
    <w:rsid w:val="00D569C0"/>
    <w:rsid w:val="00D6187A"/>
    <w:rsid w:val="00D61E9F"/>
    <w:rsid w:val="00D62F93"/>
    <w:rsid w:val="00D63B8B"/>
    <w:rsid w:val="00D65D6B"/>
    <w:rsid w:val="00D67012"/>
    <w:rsid w:val="00D70607"/>
    <w:rsid w:val="00D71478"/>
    <w:rsid w:val="00D7299A"/>
    <w:rsid w:val="00D7436C"/>
    <w:rsid w:val="00D76DDC"/>
    <w:rsid w:val="00D808B0"/>
    <w:rsid w:val="00D80B3D"/>
    <w:rsid w:val="00D82384"/>
    <w:rsid w:val="00D865C7"/>
    <w:rsid w:val="00D866D7"/>
    <w:rsid w:val="00D87B72"/>
    <w:rsid w:val="00D92F1E"/>
    <w:rsid w:val="00D92F8D"/>
    <w:rsid w:val="00D94A3B"/>
    <w:rsid w:val="00D95A85"/>
    <w:rsid w:val="00D96813"/>
    <w:rsid w:val="00D97851"/>
    <w:rsid w:val="00DA0895"/>
    <w:rsid w:val="00DA0E15"/>
    <w:rsid w:val="00DA6DCC"/>
    <w:rsid w:val="00DB1922"/>
    <w:rsid w:val="00DB1E6A"/>
    <w:rsid w:val="00DB4DC0"/>
    <w:rsid w:val="00DB7FED"/>
    <w:rsid w:val="00DC0579"/>
    <w:rsid w:val="00DC16DE"/>
    <w:rsid w:val="00DC4F61"/>
    <w:rsid w:val="00DC7913"/>
    <w:rsid w:val="00DD227A"/>
    <w:rsid w:val="00DD28CC"/>
    <w:rsid w:val="00DD7F17"/>
    <w:rsid w:val="00DE0FA4"/>
    <w:rsid w:val="00DE207F"/>
    <w:rsid w:val="00DE30CA"/>
    <w:rsid w:val="00DF17AE"/>
    <w:rsid w:val="00DF20CB"/>
    <w:rsid w:val="00DF694A"/>
    <w:rsid w:val="00DF786D"/>
    <w:rsid w:val="00DF7C30"/>
    <w:rsid w:val="00E00D56"/>
    <w:rsid w:val="00E00E99"/>
    <w:rsid w:val="00E02502"/>
    <w:rsid w:val="00E02662"/>
    <w:rsid w:val="00E03CA3"/>
    <w:rsid w:val="00E03CD9"/>
    <w:rsid w:val="00E04ABB"/>
    <w:rsid w:val="00E0511F"/>
    <w:rsid w:val="00E0739D"/>
    <w:rsid w:val="00E12287"/>
    <w:rsid w:val="00E12760"/>
    <w:rsid w:val="00E12866"/>
    <w:rsid w:val="00E137A0"/>
    <w:rsid w:val="00E143ED"/>
    <w:rsid w:val="00E1495A"/>
    <w:rsid w:val="00E14B25"/>
    <w:rsid w:val="00E155CD"/>
    <w:rsid w:val="00E15F2A"/>
    <w:rsid w:val="00E167D5"/>
    <w:rsid w:val="00E20545"/>
    <w:rsid w:val="00E20DC6"/>
    <w:rsid w:val="00E211F4"/>
    <w:rsid w:val="00E217B0"/>
    <w:rsid w:val="00E21971"/>
    <w:rsid w:val="00E219DE"/>
    <w:rsid w:val="00E22B14"/>
    <w:rsid w:val="00E23331"/>
    <w:rsid w:val="00E2432D"/>
    <w:rsid w:val="00E27507"/>
    <w:rsid w:val="00E276BB"/>
    <w:rsid w:val="00E3036A"/>
    <w:rsid w:val="00E33F6F"/>
    <w:rsid w:val="00E35090"/>
    <w:rsid w:val="00E354EB"/>
    <w:rsid w:val="00E40123"/>
    <w:rsid w:val="00E4094F"/>
    <w:rsid w:val="00E45AB6"/>
    <w:rsid w:val="00E501D9"/>
    <w:rsid w:val="00E51790"/>
    <w:rsid w:val="00E527B0"/>
    <w:rsid w:val="00E54E73"/>
    <w:rsid w:val="00E55B79"/>
    <w:rsid w:val="00E560D6"/>
    <w:rsid w:val="00E603C8"/>
    <w:rsid w:val="00E611F5"/>
    <w:rsid w:val="00E62151"/>
    <w:rsid w:val="00E65336"/>
    <w:rsid w:val="00E70754"/>
    <w:rsid w:val="00E7194D"/>
    <w:rsid w:val="00E71C25"/>
    <w:rsid w:val="00E7248A"/>
    <w:rsid w:val="00E74F8E"/>
    <w:rsid w:val="00E775F0"/>
    <w:rsid w:val="00E808A3"/>
    <w:rsid w:val="00E8534A"/>
    <w:rsid w:val="00E86939"/>
    <w:rsid w:val="00E90989"/>
    <w:rsid w:val="00E91922"/>
    <w:rsid w:val="00EA0903"/>
    <w:rsid w:val="00EA0F00"/>
    <w:rsid w:val="00EA17EE"/>
    <w:rsid w:val="00EA1D87"/>
    <w:rsid w:val="00EA2E95"/>
    <w:rsid w:val="00EB0066"/>
    <w:rsid w:val="00EB17F5"/>
    <w:rsid w:val="00EB250D"/>
    <w:rsid w:val="00EB2E72"/>
    <w:rsid w:val="00EB4A90"/>
    <w:rsid w:val="00EB4E4C"/>
    <w:rsid w:val="00EC1B86"/>
    <w:rsid w:val="00EC4003"/>
    <w:rsid w:val="00EC41D4"/>
    <w:rsid w:val="00EC5018"/>
    <w:rsid w:val="00EC512A"/>
    <w:rsid w:val="00EC5E6D"/>
    <w:rsid w:val="00EC7B43"/>
    <w:rsid w:val="00ED047C"/>
    <w:rsid w:val="00ED4A57"/>
    <w:rsid w:val="00ED5CD7"/>
    <w:rsid w:val="00EE15B1"/>
    <w:rsid w:val="00EE2F93"/>
    <w:rsid w:val="00EE3EB7"/>
    <w:rsid w:val="00EE474C"/>
    <w:rsid w:val="00EE4FE3"/>
    <w:rsid w:val="00EE60FD"/>
    <w:rsid w:val="00EE7AE2"/>
    <w:rsid w:val="00EF07A1"/>
    <w:rsid w:val="00EF2A1F"/>
    <w:rsid w:val="00EF2EEE"/>
    <w:rsid w:val="00EF3233"/>
    <w:rsid w:val="00EF68A9"/>
    <w:rsid w:val="00EF7976"/>
    <w:rsid w:val="00F00A6D"/>
    <w:rsid w:val="00F052DC"/>
    <w:rsid w:val="00F0630B"/>
    <w:rsid w:val="00F10A70"/>
    <w:rsid w:val="00F139A1"/>
    <w:rsid w:val="00F15630"/>
    <w:rsid w:val="00F15918"/>
    <w:rsid w:val="00F16479"/>
    <w:rsid w:val="00F1655D"/>
    <w:rsid w:val="00F201E7"/>
    <w:rsid w:val="00F20DA9"/>
    <w:rsid w:val="00F2174C"/>
    <w:rsid w:val="00F2399F"/>
    <w:rsid w:val="00F25049"/>
    <w:rsid w:val="00F26253"/>
    <w:rsid w:val="00F32747"/>
    <w:rsid w:val="00F3338E"/>
    <w:rsid w:val="00F34947"/>
    <w:rsid w:val="00F36071"/>
    <w:rsid w:val="00F363B8"/>
    <w:rsid w:val="00F36C79"/>
    <w:rsid w:val="00F40493"/>
    <w:rsid w:val="00F4431D"/>
    <w:rsid w:val="00F46626"/>
    <w:rsid w:val="00F526CA"/>
    <w:rsid w:val="00F53804"/>
    <w:rsid w:val="00F53863"/>
    <w:rsid w:val="00F552DC"/>
    <w:rsid w:val="00F55865"/>
    <w:rsid w:val="00F56C95"/>
    <w:rsid w:val="00F60E3D"/>
    <w:rsid w:val="00F61AD0"/>
    <w:rsid w:val="00F638F2"/>
    <w:rsid w:val="00F72D0D"/>
    <w:rsid w:val="00F73665"/>
    <w:rsid w:val="00F77DEA"/>
    <w:rsid w:val="00F81330"/>
    <w:rsid w:val="00F86D36"/>
    <w:rsid w:val="00F86DD8"/>
    <w:rsid w:val="00F91994"/>
    <w:rsid w:val="00F91B51"/>
    <w:rsid w:val="00F93DF0"/>
    <w:rsid w:val="00F96AF3"/>
    <w:rsid w:val="00F96C67"/>
    <w:rsid w:val="00FA0D37"/>
    <w:rsid w:val="00FA1221"/>
    <w:rsid w:val="00FA16A1"/>
    <w:rsid w:val="00FA19FC"/>
    <w:rsid w:val="00FA3F43"/>
    <w:rsid w:val="00FA7352"/>
    <w:rsid w:val="00FA7E6A"/>
    <w:rsid w:val="00FC1DD1"/>
    <w:rsid w:val="00FC220E"/>
    <w:rsid w:val="00FC42B6"/>
    <w:rsid w:val="00FC534C"/>
    <w:rsid w:val="00FC53FC"/>
    <w:rsid w:val="00FC5C2B"/>
    <w:rsid w:val="00FC77DC"/>
    <w:rsid w:val="00FC7869"/>
    <w:rsid w:val="00FD3D70"/>
    <w:rsid w:val="00FD4D5B"/>
    <w:rsid w:val="00FD674D"/>
    <w:rsid w:val="00FD67A3"/>
    <w:rsid w:val="00FE510B"/>
    <w:rsid w:val="00FE58C2"/>
    <w:rsid w:val="00FE5E39"/>
    <w:rsid w:val="00FE6418"/>
    <w:rsid w:val="00FE6C37"/>
    <w:rsid w:val="00FE79BC"/>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A36"/>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354505552">
      <w:bodyDiv w:val="1"/>
      <w:marLeft w:val="0"/>
      <w:marRight w:val="0"/>
      <w:marTop w:val="0"/>
      <w:marBottom w:val="0"/>
      <w:divBdr>
        <w:top w:val="none" w:sz="0" w:space="0" w:color="auto"/>
        <w:left w:val="none" w:sz="0" w:space="0" w:color="auto"/>
        <w:bottom w:val="none" w:sz="0" w:space="0" w:color="auto"/>
        <w:right w:val="none" w:sz="0" w:space="0" w:color="auto"/>
      </w:divBdr>
    </w:div>
    <w:div w:id="369229960">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689138783">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398358229">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19719</TotalTime>
  <Pages>30</Pages>
  <Words>8285</Words>
  <Characters>47229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491</cp:revision>
  <dcterms:created xsi:type="dcterms:W3CDTF">2024-07-14T20:43:00Z</dcterms:created>
  <dcterms:modified xsi:type="dcterms:W3CDTF">2024-08-07T16:49:00Z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