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PROCÈS-VERBAL DE L'ASSEMBLÉE GÉNÉRALE</w:t>
      </w:r>
    </w:p>
    <w:p>
      <w:pPr>
        <w:spacing w:after="400"/>
        <w:jc w:val="center"/>
      </w:pPr>
      <w:r>
        <w:rPr>
          <w:b/>
          <w:sz w:val="24"/>
        </w:rPr>
        <w:t xml:space="preserve">CLÔTURE DE LA LIQUIDATION - EN DATE DU {{DATE_CLOTURE_FR}}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{{DATE_CLOTURE_FR}}, les associés de la société {{SOCIETE}} se sont réunis {{LIEU_CLOTURE}} sur convocation du liquidateur.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L'ordre du jour étant épuisé, la séance est levée. De tout ce que dessus, il a été dressé le présent procès-verbal, signé par les associés.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