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32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{{FORME_EN_CLAIR}} au capital de {{CAPITAL_FORMATE}} euros</w:t>
      </w:r>
    </w:p>
    <w:p>
      <w:pPr>
        <w:jc w:val="center"/>
      </w:pPr>
      <w:r>
        <w:rPr>
          <w:sz w:val="20"/>
        </w:rPr>
        <w:t xml:space="preserve">Siège social : {{SIEGE_SOCIAL}}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8"/>
          <w:u w:val="single"/>
        </w:rPr>
        <w:t xml:space="preserve">Déclaration de confidentialité du compte de résultat - Petite entreprise</w:t>
      </w:r>
    </w:p>
    <w:p>
      <w:pPr>
        <w:spacing w:after="400"/>
        <w:jc w:val="center"/>
      </w:pPr>
      <w:r>
        <w:rPr>
          <w:b/>
          <w:sz w:val="24"/>
        </w:rPr>
        <w:t xml:space="preserve">Établie en application de l'article R. 123-111-1 du code de commerce</w:t>
      </w:r>
    </w:p>
    <w:p>
      <w:pPr>
        <w:spacing w:after="400"/>
        <w:jc w:val="center"/>
      </w:pPr>
      <w:r>
        <w:rPr>
          <w:b/>
          <w:sz w:val="24"/>
        </w:rPr>
        <w:t xml:space="preserve">Conforme au modèle de l'annexe 1-6 à l'article A. 123-61-1 du même code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Déclarant</w:t>
      </w:r>
    </w:p>
    <w:p>
      <w:pPr>
        <w:spacing w:after="200"/>
      </w:pPr>
      <w:r>
        <w:t xml:space="preserve">La société {{SOCIETE}}</w:t>
      </w:r>
    </w:p>
    <w:p>
      <w:pPr>
        <w:spacing w:after="200"/>
      </w:pPr>
      <w:r>
        <w:t xml:space="preserve">Immatriculée au registre du commerce et des sociétés {{RCS_DE}} sous le numéro {{SIREN}}</w:t>
      </w:r>
    </w:p>
    <w:p>
      <w:pPr>
        <w:spacing w:after="200"/>
      </w:pPr>
      <w:r>
        <w:t xml:space="preserve">Représentée par {{DIRIGEANT_NOM}}, {{DIRIGEANT_FONCTION}}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Objet de la déclaration</w:t>
      </w:r>
    </w:p>
    <w:p>
      <w:pPr>
        <w:spacing w:after="200"/>
      </w:pPr>
      <w:r>
        <w:t xml:space="preserve">Déclare que le compte de résultat de l'exercice clos le {{DATE_CLOTURE_FR}}, déposé en annexe au registre du commerce et des sociétés, ne sera pas rendu public, en application de l'article L. 232-25 du code de commerce et du premier alinéa de l'article L. 524-6-6 du code rural et de la pêche maritime.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Engagement du déclarant</w:t>
      </w:r>
    </w:p>
    <w:p>
      <w:pPr>
        <w:spacing w:after="200"/>
      </w:pPr>
      <w:r>
        <w:t xml:space="preserve">Le soussigné atteste sur l'honneur que les renseignements contenus dans la présente déclaration sont exacts, que la société susvisée répond à la définition des petites entreprises au sens de l'article L. 123-16 du code de commerce et qu'elle n'est pas mentionnée à l'article L. 123-16-2.</w:t>
      </w:r>
    </w:p>
    <w:p>
      <w:pPr>
        <w:spacing w:after="200"/>
      </w:pPr>
      <w:r>
        <w:t xml:space="preserve">Toute fausse déclaration de confidentialité des comptes annuels constitue un faux et un usage de faux, passibles des peines d'amende et d'emprisonnement prévues aux articles 441-1 et suivants du code pénal.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{{DATE_ASSEMBLEE_FR}}.</w:t>
      </w:r>
    </w:p>
    <w:p>
      <w:pPr>
        <w:spacing w:after="200"/>
      </w:pPr>
      <w:r>
        <w:t xml:space="preserve">{{DIRIGEANT_NOM}}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