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DES ASSOCIÉS</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4"/>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