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14="http://schemas.microsoft.com/office/word/2010/wordml">
  <w:body>
    <w:p w:rsidR="00000000" w:rsidDel="00000000" w:rsidP="00000000" w:rsidRDefault="00000000" w:rsidRPr="00000000" w14:paraId="00000001">
      <w:pPr>
        <w:spacing w:after="0"/>
        <w:jc w:val="center"/>
        <w:rPr>
          <w:rFonts w:ascii="Cambria" w:cs="Cambria" w:eastAsia="Cambria" w:hAnsi="Cambria"/>
          <w:b w:val="1"/>
          <w:bCs w:val="1"/>
          <w:sz w:val="36"/>
          <w:szCs w:val="36"/>
        </w:rPr>
      </w:pPr>
      <w:bookmarkStart w:colFirst="0" w:colLast="0" w:name="_heading=h.gjdgxs" w:id="0"/>
      <w:bookmarkEnd w:id="0"/>
      <w:r w:rsidDel="00000000" w:rsidR="00000000" w:rsidRPr="00000000">
        <w:rPr>
          <w:rFonts w:ascii="Cambria" w:cs="Cambria" w:eastAsia="Cambria" w:hAnsi="Cambria"/>
          <w:b w:val="1"/>
          <w:bCs w:val="1"/>
          <w:sz w:val="36"/>
          <w:szCs w:val="36"/>
          <w:rtl w:val="0"/>
        </w:rPr>
        <w:t xml:space="preserve">{{NOM_SOCIETE}}</w:t>
      </w:r>
    </w:p>
    <w:p w:rsidR="00000000" w:rsidDel="00000000" w:rsidP="00000000" w:rsidRDefault="00000000" w:rsidRPr="00000000" w14:paraId="00000002">
      <w:pPr>
        <w:jc w:val="center"/>
        <w:rPr>
          <w:rFonts w:ascii="Cambria" w:cs="Cambria" w:eastAsia="Cambria" w:hAnsi="Cambria"/>
        </w:rPr>
      </w:pPr>
      <w:bookmarkStart w:colFirst="0" w:colLast="0" w:name="_heading=h.lfjou4utohs" w:id="1"/>
      <w:bookmarkEnd w:id="1"/>
      <w:r w:rsidDel="00000000" w:rsidR="00000000" w:rsidRPr="00000000">
        <w:rPr>
          <w:rFonts w:ascii="Cambria" w:cs="Cambria" w:eastAsia="Cambria" w:hAnsi="Cambria"/>
          <w:rtl w:val="0"/>
        </w:rPr>
        <w:br w:type="textWrapping"/>
        <w:br w:type="textWrapping"/>
      </w:r>
      <w:r w:rsidDel="00000000" w:rsidR="00000000" w:rsidRPr="00000000">
        <w:rPr>
          <w:rFonts w:ascii="Cambria" w:cs="Cambria" w:eastAsia="Cambria" w:hAnsi="Cambria"/>
          <w:rtl w:val="0"/>
        </w:rPr>
        <w:t xml:space="preserve">Société par actions simplifiée au capital de </w:t>
      </w:r>
      <w:r w:rsidDel="00000000" w:rsidR="00000000" w:rsidRPr="00000000">
        <w:rPr>
          <w:rFonts w:ascii="Cambria" w:cs="Cambria" w:eastAsia="Cambria" w:hAnsi="Cambria"/>
          <w:rtl w:val="0"/>
        </w:rPr>
        <w:t xml:space="preserve">{{CAPITAL_CHIFFRES}}</w:t>
      </w:r>
      <w:r w:rsidDel="00000000" w:rsidR="00000000" w:rsidRPr="00000000">
        <w:rPr>
          <w:rFonts w:ascii="Cambria" w:cs="Cambria" w:eastAsia="Cambria" w:hAnsi="Cambria"/>
          <w:rtl w:val="0"/>
        </w:rPr>
        <w:t xml:space="preserve"> euros</w:t>
        <w:br w:type="textWrapping"/>
        <w:br w:type="textWrapping"/>
        <w:t xml:space="preserve">Siège social : </w:t>
      </w:r>
      <w:r w:rsidDel="00000000" w:rsidR="00000000" w:rsidRPr="00000000">
        <w:rPr>
          <w:rFonts w:ascii="Cambria" w:cs="Cambria" w:eastAsia="Cambria" w:hAnsi="Cambria"/>
          <w:rtl w:val="0"/>
        </w:rPr>
        <w:t xml:space="preserve">{{SIEGE_SOCIAL}}</w:t>
      </w:r>
      <w:r w:rsidDel="00000000" w:rsidR="00000000" w:rsidRPr="00000000">
        <w:rPr>
          <w:rFonts w:ascii="Cambria" w:cs="Cambria" w:eastAsia="Cambria" w:hAnsi="Cambria"/>
          <w:rtl w:val="0"/>
        </w:rPr>
        <w:br w:type="textWrapping"/>
        <w:br w:type="textWrapping"/>
      </w:r>
      <w:r w:rsidDel="00000000" w:rsidR="00000000" w:rsidRPr="00000000">
        <w:rPr>
          <w:rtl w:val="0"/>
        </w:rPr>
      </w:r>
    </w:p>
    <w:p w:rsidR="00000000" w:rsidDel="00000000" w:rsidP="00000000" w:rsidRDefault="00000000" w:rsidRPr="00000000" w14:paraId="00000003">
      <w:pPr>
        <w:rPr>
          <w:rFonts w:ascii="Cambria" w:cs="Cambria" w:eastAsia="Cambria" w:hAnsi="Cambria"/>
        </w:rPr>
      </w:pPr>
      <w:r w:rsidDel="00000000" w:rsidR="00000000" w:rsidRPr="00000000">
        <w:rPr>
          <w:rtl w:val="0"/>
        </w:rPr>
      </w:r>
    </w:p>
    <w:p w:rsidR="00000000" w:rsidDel="00000000" w:rsidP="00000000" w:rsidRDefault="00000000" w:rsidRPr="00000000" w14:paraId="00000004">
      <w:pPr>
        <w:rPr>
          <w:rFonts w:ascii="Cambria" w:cs="Cambria" w:eastAsia="Cambria" w:hAnsi="Cambria"/>
        </w:rPr>
      </w:pPr>
      <w:r w:rsidDel="00000000" w:rsidR="00000000" w:rsidRPr="00000000">
        <w:rPr>
          <w:rtl w:val="0"/>
        </w:rPr>
      </w:r>
    </w:p>
    <w:p w:rsidR="00000000" w:rsidDel="00000000" w:rsidP="00000000" w:rsidRDefault="00000000" w:rsidRPr="00000000" w14:paraId="00000005">
      <w:pPr>
        <w:rPr>
          <w:rFonts w:ascii="Cambria" w:cs="Cambria" w:eastAsia="Cambria" w:hAnsi="Cambria"/>
        </w:rPr>
      </w:pPr>
      <w:r w:rsidDel="00000000" w:rsidR="00000000" w:rsidRPr="00000000">
        <w:rPr>
          <w:rtl w:val="0"/>
        </w:rPr>
      </w:r>
    </w:p>
    <w:p w:rsidR="00000000" w:rsidDel="00000000" w:rsidP="00000000" w:rsidRDefault="00000000" w:rsidRPr="00000000" w14:paraId="00000006">
      <w:pPr>
        <w:rPr>
          <w:rFonts w:ascii="Cambria" w:cs="Cambria" w:eastAsia="Cambria" w:hAnsi="Cambria"/>
        </w:rPr>
      </w:pPr>
      <w:r w:rsidDel="00000000" w:rsidR="00000000" w:rsidRPr="00000000">
        <w:rPr>
          <w:rtl w:val="0"/>
        </w:rPr>
      </w:r>
    </w:p>
    <w:p w:rsidR="00000000" w:rsidDel="00000000" w:rsidP="00000000" w:rsidRDefault="00000000" w:rsidRPr="00000000" w14:paraId="00000007">
      <w:pPr>
        <w:rPr>
          <w:rFonts w:ascii="Cambria" w:cs="Cambria" w:eastAsia="Cambria" w:hAnsi="Cambria"/>
        </w:rPr>
      </w:pPr>
      <w:r w:rsidDel="00000000" w:rsidR="00000000" w:rsidRPr="00000000">
        <w:rPr>
          <w:rtl w:val="0"/>
        </w:rPr>
      </w:r>
    </w:p>
    <w:p w:rsidR="00000000" w:rsidDel="00000000" w:rsidP="00000000" w:rsidRDefault="00000000" w:rsidRPr="00000000" w14:paraId="00000008">
      <w:pPr>
        <w:rPr>
          <w:rFonts w:ascii="Cambria" w:cs="Cambria" w:eastAsia="Cambria" w:hAnsi="Cambria"/>
        </w:rPr>
      </w:pPr>
      <w:r w:rsidDel="00000000" w:rsidR="00000000" w:rsidRPr="00000000">
        <w:rPr>
          <w:rtl w:val="0"/>
        </w:rPr>
      </w:r>
    </w:p>
    <w:p w:rsidR="00000000" w:rsidDel="00000000" w:rsidP="00000000" w:rsidRDefault="00000000" w:rsidRPr="00000000" w14:paraId="00000009">
      <w:pPr>
        <w:rPr>
          <w:rFonts w:ascii="Cambria" w:cs="Cambria" w:eastAsia="Cambria" w:hAnsi="Cambria"/>
        </w:rPr>
      </w:pPr>
      <w:r w:rsidDel="00000000" w:rsidR="00000000" w:rsidRPr="00000000">
        <w:rPr>
          <w:rtl w:val="0"/>
        </w:rPr>
      </w:r>
    </w:p>
    <w:p w:rsidR="00000000" w:rsidDel="00000000" w:rsidP="00000000" w:rsidRDefault="00000000" w:rsidRPr="00000000" w14:paraId="0000000A">
      <w:pPr>
        <w:rPr>
          <w:rFonts w:ascii="Cambria" w:cs="Cambria" w:eastAsia="Cambria" w:hAnsi="Cambria"/>
        </w:rPr>
      </w:pPr>
      <w:r w:rsidDel="00000000" w:rsidR="00000000" w:rsidRPr="00000000">
        <w:rPr>
          <w:rtl w:val="0"/>
        </w:rPr>
      </w:r>
    </w:p>
    <w:p w:rsidR="00000000" w:rsidDel="00000000" w:rsidP="00000000" w:rsidRDefault="00000000" w:rsidRPr="00000000" w14:paraId="0000000B">
      <w:pPr>
        <w:rPr>
          <w:rFonts w:ascii="Cambria" w:cs="Cambria" w:eastAsia="Cambria" w:hAnsi="Cambria"/>
        </w:rPr>
      </w:pPr>
      <w:r w:rsidDel="00000000" w:rsidR="00000000" w:rsidRPr="00000000">
        <w:rPr>
          <w:rtl w:val="0"/>
        </w:rPr>
      </w:r>
    </w:p>
    <w:p w:rsidR="00000000" w:rsidDel="00000000" w:rsidP="00000000" w:rsidRDefault="00000000" w:rsidRPr="00000000" w14:paraId="0000000C">
      <w:pPr>
        <w:jc w:val="center"/>
        <w:rPr>
          <w:rFonts w:ascii="Cambria" w:cs="Cambria" w:eastAsia="Cambria" w:hAnsi="Cambria"/>
          <w:b w:val="1"/>
          <w:bCs w:val="1"/>
          <w:sz w:val="36"/>
          <w:szCs w:val="36"/>
        </w:rPr>
      </w:pPr>
      <w:r w:rsidDel="00000000" w:rsidR="00000000" w:rsidRPr="00000000">
        <w:rPr>
          <w:rFonts w:ascii="Cambria" w:cs="Cambria" w:eastAsia="Cambria" w:hAnsi="Cambria"/>
          <w:b w:val="1"/>
          <w:bCs w:val="1"/>
          <w:sz w:val="36"/>
          <w:szCs w:val="36"/>
          <w:rtl w:val="0"/>
        </w:rPr>
        <w:t xml:space="preserve">STATUTS CONSTITUTIFS </w:t>
      </w:r>
    </w:p>
    <w:p w:rsidR="00000000" w:rsidDel="00000000" w:rsidP="00000000" w:rsidRDefault="00000000" w:rsidRPr="00000000" w14:paraId="0000001B">
      <w:pPr>
        <w:pageBreakBefore/>
        <w:widowControl w:val="0"/>
        <w:spacing w:after="0" w:line="276" w:lineRule="auto"/>
        <w:rPr>
          <w:rFonts w:ascii="Cambria" w:cs="Cambria" w:eastAsia="Cambria" w:hAnsi="Cambria"/>
          <w:b w:val="1"/>
          <w:bCs w:val="1"/>
        </w:rPr>
      </w:pPr>
      <w:r w:rsidDel="00000000" w:rsidR="00000000" w:rsidRPr="00000000">
        <w:rPr>
          <w:rFonts w:ascii="Cambria" w:cs="Cambria" w:eastAsia="Cambria" w:hAnsi="Cambria"/>
          <w:b w:val="1"/>
          <w:bCs w:val="1"/>
          <w:rtl w:val="0"/>
        </w:rPr>
        <w:t xml:space="preserve">LES ACTIONNAIRES SOUSSIGNÉS :</w:t>
      </w:r>
    </w:p>
    <w:p w:rsidR="00000000" w:rsidDel="00000000" w:rsidP="00000000" w:rsidRDefault="00000000" w:rsidRPr="00000000" w14:paraId="0000001C">
      <w:pPr>
        <w:widowControl w:val="0"/>
        <w:spacing w:after="0" w:line="276" w:lineRule="auto"/>
        <w:rPr>
          <w:rFonts w:ascii="Cambria" w:cs="Cambria" w:eastAsia="Cambria" w:hAnsi="Cambria"/>
        </w:rPr>
      </w:pPr>
      <w:r w:rsidDel="00000000" w:rsidR="00000000" w:rsidRPr="00000000">
        <w:rPr>
          <w:rtl w:val="0"/>
        </w:rPr>
      </w:r>
    </w:p>
    <w:p w:rsidR="00000000" w:rsidDel="00000000" w:rsidP="00000000" w:rsidRDefault="00000000" w:rsidRPr="00000000" w14:paraId="0000001D">
      <w:pPr>
        <w:spacing w:after="0" w:line="276" w:lineRule="auto"/>
        <w:rPr>
          <w:rFonts w:ascii="Cambria" w:cs="Cambria" w:eastAsia="Cambria" w:hAnsi="Cambria"/>
          <w:i w:val="1"/>
          <w:iCs w:val="1"/>
        </w:rPr>
      </w:pPr>
      <w:bookmarkStart w:colFirst="0" w:colLast="0" w:name="_heading=h.3znysh7" w:id="2"/>
      <w:bookmarkEnd w:id="2"/>
      <w:r w:rsidDel="00000000" w:rsidR="00000000" w:rsidRPr="00000000">
        <w:rPr>
          <w:rFonts w:ascii="Cambria" w:cs="Cambria" w:eastAsia="Cambria" w:hAnsi="Cambria"/>
          <w:i w:val="1"/>
          <w:iCs w:val="1"/>
          <w:rtl w:val="0"/>
        </w:rPr>
        <w:t xml:space="preserve">{{#EST_PERSONNE_MORALE}}</w:t>
      </w:r>
    </w:p>
    <w:p w:rsidR="00000000" w:rsidDel="00000000" w:rsidP="00000000" w:rsidRDefault="00000000" w:rsidRPr="00000000" w14:paraId="0000001E">
      <w:pPr>
        <w:spacing w:after="0" w:line="276" w:lineRule="auto"/>
        <w:jc w:val="both"/>
        <w:rPr>
          <w:rFonts w:ascii="Cambria" w:cs="Cambria" w:eastAsia="Cambria" w:hAnsi="Cambria"/>
          <w:b w:val="1"/>
          <w:bCs w:val="1"/>
        </w:rPr>
      </w:pPr>
      <w:r w:rsidDel="00000000" w:rsidR="00000000" w:rsidRPr="00000000">
        <w:rPr>
          <w:rFonts w:ascii="Cambria" w:cs="Cambria" w:eastAsia="Cambria" w:hAnsi="Cambria"/>
          <w:b w:val="1"/>
          <w:bCs w:val="1"/>
          <w:rtl w:val="0"/>
        </w:rPr>
        <w:t xml:space="preserve">{{SOCIETE_NOM}}</w:t>
      </w:r>
      <w:r w:rsidDel="00000000" w:rsidR="00000000" w:rsidRPr="00000000">
        <w:rPr>
          <w:rtl w:val="0"/>
        </w:rPr>
      </w:r>
    </w:p>
    <w:p w:rsidR="00000000" w:rsidDel="00000000" w:rsidP="00000000" w:rsidRDefault="00000000" w:rsidRPr="00000000" w14:paraId="0000001F">
      <w:pPr>
        <w:spacing w:after="0" w:line="276" w:lineRule="auto"/>
        <w:jc w:val="both"/>
        <w:rPr>
          <w:rFonts w:ascii="Cambria" w:cs="Cambria" w:eastAsia="Cambria" w:hAnsi="Cambria"/>
        </w:rPr>
      </w:pPr>
      <w:r w:rsidDel="00000000" w:rsidR="00000000" w:rsidRPr="00000000">
        <w:rPr>
          <w:rFonts w:ascii="Cambria" w:cs="Cambria" w:eastAsia="Cambria" w:hAnsi="Cambria"/>
          <w:rtl w:val="0"/>
        </w:rPr>
        <w:t>- {{SOCIETE_FORME}}</w:t>
      </w:r>
      <w:r w:rsidDel="00000000" w:rsidR="00000000" w:rsidRPr="00000000">
        <w:rPr>
          <w:rFonts w:ascii="Cambria" w:cs="Cambria" w:eastAsia="Cambria" w:hAnsi="Cambria"/>
          <w:rtl w:val="0"/>
        </w:rPr>
        <w:t xml:space="preserve"> au capital de </w:t>
      </w:r>
      <w:r w:rsidDel="00000000" w:rsidR="00000000" w:rsidRPr="00000000">
        <w:rPr>
          <w:rFonts w:ascii="Cambria" w:cs="Cambria" w:eastAsia="Cambria" w:hAnsi="Cambria"/>
          <w:rtl w:val="0"/>
        </w:rPr>
        <w:t xml:space="preserve">{{SOCIETE_CAPITAL}}</w:t>
      </w:r>
      <w:r w:rsidDel="00000000" w:rsidR="00000000" w:rsidRPr="00000000">
        <w:rPr>
          <w:rFonts w:ascii="Cambria" w:cs="Cambria" w:eastAsia="Cambria" w:hAnsi="Cambria"/>
          <w:rtl w:val="0"/>
        </w:rPr>
        <w:t xml:space="preserve"> euros,</w:t>
      </w:r>
    </w:p>
    <w:p w:rsidR="00000000" w:rsidDel="00000000" w:rsidP="00000000" w:rsidRDefault="00000000" w:rsidRPr="00000000" w14:paraId="00000020">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Dont le siège social est situé </w:t>
      </w:r>
      <w:r w:rsidDel="00000000" w:rsidR="00000000" w:rsidRPr="00000000">
        <w:rPr>
          <w:rFonts w:ascii="Cambria" w:cs="Cambria" w:eastAsia="Cambria" w:hAnsi="Cambria"/>
          <w:rtl w:val="0"/>
        </w:rPr>
        <w:t xml:space="preserve">{{SOCIETE_SIEGE}}</w:t>
      </w:r>
      <w:r w:rsidDel="00000000" w:rsidR="00000000" w:rsidRPr="00000000">
        <w:rPr>
          <w:rFonts w:ascii="Cambria" w:cs="Cambria" w:eastAsia="Cambria" w:hAnsi="Cambria"/>
          <w:rtl w:val="0"/>
        </w:rPr>
        <w:t xml:space="preserve">,</w:t>
      </w:r>
    </w:p>
    <w:p w:rsidR="00000000" w:rsidDel="00000000" w:rsidP="00000000" w:rsidRDefault="00000000" w:rsidRPr="00000000" w14:paraId="00000021">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Immatriculée au registre du commerce et des sociétés de </w:t>
      </w:r>
      <w:r w:rsidDel="00000000" w:rsidR="00000000" w:rsidRPr="00000000">
        <w:rPr>
          <w:rFonts w:ascii="Cambria" w:cs="Cambria" w:eastAsia="Cambria" w:hAnsi="Cambria"/>
          <w:rtl w:val="0"/>
        </w:rPr>
        <w:t>{{SOCIETE_RCS_VILLE}}</w:t>
      </w:r>
      <w:r w:rsidDel="00000000" w:rsidR="00000000" w:rsidRPr="00000000">
        <w:rPr>
          <w:rFonts w:ascii="Cambria" w:cs="Cambria" w:eastAsia="Cambria" w:hAnsi="Cambria"/>
          <w:rtl w:val="0"/>
        </w:rPr>
        <w:t xml:space="preserve"> sous le numéro </w:t>
      </w:r>
      <w:r w:rsidDel="00000000" w:rsidR="00000000" w:rsidRPr="00000000">
        <w:rPr>
          <w:rFonts w:ascii="Cambria" w:cs="Cambria" w:eastAsia="Cambria" w:hAnsi="Cambria"/>
          <w:rtl w:val="0"/>
        </w:rPr>
        <w:t xml:space="preserve">{{SOCIETE_SIREN}}</w:t>
      </w:r>
      <w:r w:rsidDel="00000000" w:rsidR="00000000" w:rsidRPr="00000000">
        <w:rPr>
          <w:rFonts w:ascii="Cambria" w:cs="Cambria" w:eastAsia="Cambria" w:hAnsi="Cambria"/>
          <w:rtl w:val="0"/>
        </w:rPr>
        <w:t xml:space="preserve">,</w:t>
      </w:r>
    </w:p>
    <w:p w:rsidR="00000000" w:rsidDel="00000000" w:rsidP="00000000" w:rsidRDefault="00000000" w:rsidRPr="00000000" w14:paraId="00000022">
      <w:pPr>
        <w:spacing w:after="0" w:line="276"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23">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Représentée par</w:t>
      </w:r>
      <w:r w:rsidDel="00000000" w:rsidR="00000000" w:rsidRPr="00000000">
        <w:rPr>
          <w:rFonts w:ascii="Cambria" w:cs="Cambria" w:eastAsia="Cambria" w:hAnsi="Cambria"/>
          <w:rtl w:val="0"/>
        </w:rPr>
        <w:t xml:space="preserve"> {{SOCIETE_REPRESENTANT}}</w:t>
      </w:r>
      <w:r w:rsidDel="00000000" w:rsidR="00000000" w:rsidRPr="00000000">
        <w:rPr>
          <w:rFonts w:ascii="Cambria" w:cs="Cambria" w:eastAsia="Cambria" w:hAnsi="Cambria"/>
          <w:rtl w:val="0"/>
        </w:rPr>
        <w:t xml:space="preserve">, dûment habilité.</w:t>
      </w:r>
    </w:p>
    <w:p w:rsidR="00000000" w:rsidDel="00000000" w:rsidP="00000000" w:rsidRDefault="00000000" w:rsidRPr="00000000" w14:paraId="00000024">
      <w:pPr>
        <w:spacing w:after="0" w:line="276" w:lineRule="auto"/>
        <w:jc w:val="both"/>
        <w:rPr>
          <w:rFonts w:ascii="Cambria" w:cs="Cambria" w:eastAsia="Cambria" w:hAnsi="Cambria"/>
        </w:rPr>
      </w:pPr>
      <w:r w:rsidDel="00000000" w:rsidR="00000000" w:rsidRPr="00000000">
        <w:rPr>
          <w:rtl w:val="0"/>
        </w:rPr>
      </w:r>
    </w:p>
    <w:p>
      <w:pPr>
        <w:spacing w:after="0" w:lineRule="auto"/>
        <w:jc w:val="both"/>
        <w:rPr>
          <w:rFonts w:ascii="Cambria" w:cs="Cambria" w:eastAsia="Cambria" w:hAnsi="Cambria"/>
        </w:rPr>
      </w:pPr>
      <w:r>
        <w:rPr>
          <w:rFonts w:ascii="Cambria" w:cs="Cambria" w:eastAsia="Cambria" w:hAnsi="Cambria"/>
        </w:rPr>
        <w:t>{{/EST_PERSONNE_MORALE}}</w:t>
      </w:r>
    </w:p>
    <w:p>
      <w:pPr>
        <w:spacing w:after="0" w:line="276" w:lineRule="auto"/>
        <w:rPr>
          <w:rFonts w:ascii="Cambria" w:cs="Cambria" w:eastAsia="Cambria" w:hAnsi="Cambria"/>
          <w:sz w:val="20"/>
          <w:szCs w:val="20"/>
        </w:rPr>
      </w:pPr>
      <w:r>
        <w:rPr>
          <w:rFonts w:ascii="Cambria" w:cs="Cambria" w:eastAsia="Cambria" w:hAnsi="Cambria"/>
          <w:sz w:val="20"/>
          <w:szCs w:val="20"/>
        </w:rPr>
        <w:t>{{#EST_PERSONNE_PHYSIQUE}}</w:t>
      </w:r>
    </w:p>
    <w:p>
      <w:pPr>
        <w:spacing w:before="0" w:after="0" w:line="0" w:lineRule="auto"/>
        <w:rPr>
          <w:rFonts w:ascii="Cambria" w:cs="Cambria" w:eastAsia="Cambria" w:hAnsi="Cambria"/>
          <w:sz w:val="2"/>
        </w:rPr>
      </w:pPr>
      <w:r>
        <w:rPr>
          <w:rFonts w:ascii="Cambria" w:cs="Cambria" w:eastAsia="Cambria" w:hAnsi="Cambria"/>
        </w:rPr>
        <w:t xml:space="preserve">{{#HAS_ASSOC_1}}</w:t>
      </w:r>
    </w:p>
    <w:p>
      <w:pPr>
        <w:spacing w:before="0" w:after="0" w:line="276" w:lineRule="auto"/>
        <w:jc w:val="both"/>
        <w:rPr>
          <w:rFonts w:ascii="Cambria" w:cs="Cambria" w:eastAsia="Cambria" w:hAnsi="Cambria"/>
        </w:rPr>
      </w:pPr>
      <w:r>
        <w:rPr>
          <w:rFonts w:ascii="Cambria" w:cs="Cambria" w:eastAsia="Cambria" w:hAnsi="Cambria"/>
        </w:rPr>
        <w:t xml:space="preserve">{{CIVILITE_NOM_PRENOM_1}}, né(e) le {{DATE_NAISSANCE_1}} à {{LIEU_NAISSANCE_1}}, de nationalité {{NATIONALITE_1}}, {{SITUATION_MATRIMONIALE_1}}, demeurant {{ADRESSE_ASSOCIE_1}}.</w:t>
      </w:r>
    </w:p>
    <w:p>
      <w:pPr>
        <w:spacing w:before="0" w:after="0" w:line="0" w:lineRule="auto"/>
        <w:rPr>
          <w:rFonts w:ascii="Cambria" w:cs="Cambria" w:eastAsia="Cambria" w:hAnsi="Cambria"/>
          <w:sz w:val="2"/>
        </w:rPr>
      </w:pPr>
      <w:r>
        <w:rPr>
          <w:rFonts w:ascii="Cambria" w:cs="Cambria" w:eastAsia="Cambria" w:hAnsi="Cambria"/>
        </w:rPr>
        <w:t xml:space="preserve">{{/HAS_ASSOC_1}}</w:t>
      </w:r>
    </w:p>
    <w:p>
      <w:pPr>
        <w:spacing w:before="0" w:after="0" w:line="0" w:lineRule="auto"/>
        <w:rPr>
          <w:rFonts w:ascii="Cambria" w:cs="Cambria" w:eastAsia="Cambria" w:hAnsi="Cambria"/>
          <w:sz w:val="2"/>
        </w:rPr>
      </w:pPr>
      <w:r>
        <w:rPr>
          <w:rFonts w:ascii="Cambria" w:cs="Cambria" w:eastAsia="Cambria" w:hAnsi="Cambria"/>
        </w:rPr>
        <w:t xml:space="preserve">{{#HAS_ASSOC_2}}</w:t>
      </w:r>
    </w:p>
    <w:p>
      <w:pPr>
        <w:spacing w:before="200" w:after="0" w:line="276" w:lineRule="auto"/>
        <w:jc w:val="both"/>
        <w:rPr>
          <w:rFonts w:ascii="Cambria" w:cs="Cambria" w:eastAsia="Cambria" w:hAnsi="Cambria"/>
        </w:rPr>
      </w:pPr>
      <w:r>
        <w:rPr>
          <w:rFonts w:ascii="Cambria" w:cs="Cambria" w:eastAsia="Cambria" w:hAnsi="Cambria"/>
        </w:rPr>
        <w:t xml:space="preserve">{{CIVILITE_NOM_PRENOM_2}}, né(e) le {{DATE_NAISSANCE_2}} à {{LIEU_NAISSANCE_2}}, de nationalité {{NATIONALITE_2}}, {{SITUATION_MATRIMONIALE_2}}, demeurant {{ADRESSE_ASSOCIE_2}}.</w:t>
      </w:r>
    </w:p>
    <w:p>
      <w:pPr>
        <w:spacing w:before="0" w:after="0" w:line="0" w:lineRule="auto"/>
        <w:rPr>
          <w:rFonts w:ascii="Cambria" w:cs="Cambria" w:eastAsia="Cambria" w:hAnsi="Cambria"/>
          <w:sz w:val="2"/>
        </w:rPr>
      </w:pPr>
      <w:r>
        <w:rPr>
          <w:rFonts w:ascii="Cambria" w:cs="Cambria" w:eastAsia="Cambria" w:hAnsi="Cambria"/>
        </w:rPr>
        <w:t xml:space="preserve">{{/HAS_ASSOC_2}}</w:t>
      </w:r>
    </w:p>
    <w:p>
      <w:pPr>
        <w:spacing w:before="0" w:after="0" w:line="0" w:lineRule="auto"/>
        <w:rPr>
          <w:rFonts w:ascii="Cambria" w:cs="Cambria" w:eastAsia="Cambria" w:hAnsi="Cambria"/>
          <w:sz w:val="2"/>
        </w:rPr>
      </w:pPr>
      <w:r>
        <w:rPr>
          <w:rFonts w:ascii="Cambria" w:cs="Cambria" w:eastAsia="Cambria" w:hAnsi="Cambria"/>
        </w:rPr>
        <w:t xml:space="preserve">{{#HAS_ASSOC_3}}</w:t>
      </w:r>
    </w:p>
    <w:p>
      <w:pPr>
        <w:spacing w:before="200" w:after="0" w:line="276" w:lineRule="auto"/>
        <w:jc w:val="both"/>
        <w:rPr>
          <w:rFonts w:ascii="Cambria" w:cs="Cambria" w:eastAsia="Cambria" w:hAnsi="Cambria"/>
        </w:rPr>
      </w:pPr>
      <w:r>
        <w:rPr>
          <w:rFonts w:ascii="Cambria" w:cs="Cambria" w:eastAsia="Cambria" w:hAnsi="Cambria"/>
        </w:rPr>
        <w:t xml:space="preserve">{{CIVILITE_NOM_PRENOM_3}}, né(e) le {{DATE_NAISSANCE_3}} à {{LIEU_NAISSANCE_3}}, de nationalité {{NATIONALITE_3}}, {{SITUATION_MATRIMONIALE_3}}, demeurant {{ADRESSE_ASSOCIE_3}}.</w:t>
      </w:r>
    </w:p>
    <w:p>
      <w:pPr>
        <w:spacing w:before="0" w:after="0" w:line="0" w:lineRule="auto"/>
        <w:rPr>
          <w:rFonts w:ascii="Cambria" w:cs="Cambria" w:eastAsia="Cambria" w:hAnsi="Cambria"/>
          <w:sz w:val="2"/>
        </w:rPr>
      </w:pPr>
      <w:r>
        <w:rPr>
          <w:rFonts w:ascii="Cambria" w:cs="Cambria" w:eastAsia="Cambria" w:hAnsi="Cambria"/>
        </w:rPr>
        <w:t xml:space="preserve">{{/HAS_ASSOC_3}}</w:t>
      </w:r>
    </w:p>
    <w:p>
      <w:pPr>
        <w:spacing w:before="0" w:after="0" w:line="0" w:lineRule="auto"/>
        <w:rPr>
          <w:rFonts w:ascii="Cambria" w:cs="Cambria" w:eastAsia="Cambria" w:hAnsi="Cambria"/>
          <w:sz w:val="2"/>
        </w:rPr>
      </w:pPr>
      <w:r>
        <w:rPr>
          <w:rFonts w:ascii="Cambria" w:cs="Cambria" w:eastAsia="Cambria" w:hAnsi="Cambria"/>
        </w:rPr>
        <w:t xml:space="preserve">{{#HAS_ASSOC_4}}</w:t>
      </w:r>
    </w:p>
    <w:p>
      <w:pPr>
        <w:spacing w:before="200" w:after="0" w:line="276" w:lineRule="auto"/>
        <w:jc w:val="both"/>
        <w:rPr>
          <w:rFonts w:ascii="Cambria" w:cs="Cambria" w:eastAsia="Cambria" w:hAnsi="Cambria"/>
        </w:rPr>
      </w:pPr>
      <w:r>
        <w:rPr>
          <w:rFonts w:ascii="Cambria" w:cs="Cambria" w:eastAsia="Cambria" w:hAnsi="Cambria"/>
        </w:rPr>
        <w:t xml:space="preserve">{{CIVILITE_NOM_PRENOM_4}}, né(e) le {{DATE_NAISSANCE_4}} à {{LIEU_NAISSANCE_4}}, de nationalité {{NATIONALITE_4}}, {{SITUATION_MATRIMONIALE_4}}, demeurant {{ADRESSE_ASSOCIE_4}}.</w:t>
      </w:r>
    </w:p>
    <w:p>
      <w:pPr>
        <w:spacing w:before="0" w:after="0" w:line="0" w:lineRule="auto"/>
        <w:rPr>
          <w:rFonts w:ascii="Cambria" w:cs="Cambria" w:eastAsia="Cambria" w:hAnsi="Cambria"/>
          <w:sz w:val="2"/>
        </w:rPr>
      </w:pPr>
      <w:r>
        <w:rPr>
          <w:rFonts w:ascii="Cambria" w:cs="Cambria" w:eastAsia="Cambria" w:hAnsi="Cambria"/>
        </w:rPr>
        <w:t xml:space="preserve">{{/HAS_ASSOC_4}}</w:t>
      </w:r>
    </w:p>
    <w:p>
      <w:pPr>
        <w:spacing w:before="0" w:after="0" w:line="0" w:lineRule="auto"/>
        <w:rPr>
          <w:rFonts w:ascii="Cambria" w:cs="Cambria" w:eastAsia="Cambria" w:hAnsi="Cambria"/>
          <w:sz w:val="2"/>
        </w:rPr>
      </w:pPr>
      <w:r>
        <w:rPr>
          <w:rFonts w:ascii="Cambria" w:cs="Cambria" w:eastAsia="Cambria" w:hAnsi="Cambria"/>
        </w:rPr>
        <w:t xml:space="preserve">{{#HAS_ASSOC_5}}</w:t>
      </w:r>
    </w:p>
    <w:p>
      <w:pPr>
        <w:spacing w:before="200" w:after="0" w:line="276" w:lineRule="auto"/>
        <w:jc w:val="both"/>
        <w:rPr>
          <w:rFonts w:ascii="Cambria" w:cs="Cambria" w:eastAsia="Cambria" w:hAnsi="Cambria"/>
        </w:rPr>
      </w:pPr>
      <w:r>
        <w:rPr>
          <w:rFonts w:ascii="Cambria" w:cs="Cambria" w:eastAsia="Cambria" w:hAnsi="Cambria"/>
        </w:rPr>
        <w:t xml:space="preserve">{{CIVILITE_NOM_PRENOM_5}}, né(e) le {{DATE_NAISSANCE_5}} à {{LIEU_NAISSANCE_5}}, de nationalité {{NATIONALITE_5}}, {{SITUATION_MATRIMONIALE_5}}, demeurant {{ADRESSE_ASSOCIE_5}}.</w:t>
      </w:r>
    </w:p>
    <w:p>
      <w:pPr>
        <w:spacing w:before="0" w:after="0" w:line="0" w:lineRule="auto"/>
        <w:rPr>
          <w:rFonts w:ascii="Cambria" w:cs="Cambria" w:eastAsia="Cambria" w:hAnsi="Cambria"/>
          <w:sz w:val="2"/>
        </w:rPr>
      </w:pPr>
      <w:r>
        <w:rPr>
          <w:rFonts w:ascii="Cambria" w:cs="Cambria" w:eastAsia="Cambria" w:hAnsi="Cambria"/>
        </w:rPr>
        <w:t xml:space="preserve">{{/HAS_ASSOC_5}}</w:t>
      </w:r>
    </w:p>
    <w:p>
      <w:pPr>
        <w:spacing w:before="0" w:after="0" w:line="0" w:lineRule="auto"/>
        <w:rPr>
          <w:rFonts w:ascii="Cambria" w:cs="Cambria" w:eastAsia="Cambria" w:hAnsi="Cambria"/>
          <w:sz w:val="2"/>
        </w:rPr>
      </w:pPr>
      <w:r>
        <w:rPr>
          <w:rFonts w:ascii="Cambria" w:cs="Cambria" w:eastAsia="Cambria" w:hAnsi="Cambria"/>
        </w:rPr>
        <w:t xml:space="preserve">{{#HAS_ASSOC_6}}</w:t>
      </w:r>
    </w:p>
    <w:p>
      <w:pPr>
        <w:spacing w:before="200" w:after="0" w:line="276" w:lineRule="auto"/>
        <w:jc w:val="both"/>
        <w:rPr>
          <w:rFonts w:ascii="Cambria" w:cs="Cambria" w:eastAsia="Cambria" w:hAnsi="Cambria"/>
        </w:rPr>
      </w:pPr>
      <w:r>
        <w:rPr>
          <w:rFonts w:ascii="Cambria" w:cs="Cambria" w:eastAsia="Cambria" w:hAnsi="Cambria"/>
        </w:rPr>
        <w:t xml:space="preserve">{{CIVILITE_NOM_PRENOM_6}}, né(e) le {{DATE_NAISSANCE_6}} à {{LIEU_NAISSANCE_6}}, de nationalité {{NATIONALITE_6}}, {{SITUATION_MATRIMONIALE_6}}, demeurant {{ADRESSE_ASSOCIE_6}}.</w:t>
      </w:r>
    </w:p>
    <w:p>
      <w:pPr>
        <w:spacing w:before="0" w:after="0" w:line="0" w:lineRule="auto"/>
        <w:rPr>
          <w:rFonts w:ascii="Cambria" w:cs="Cambria" w:eastAsia="Cambria" w:hAnsi="Cambria"/>
          <w:sz w:val="2"/>
        </w:rPr>
      </w:pPr>
      <w:r>
        <w:rPr>
          <w:rFonts w:ascii="Cambria" w:cs="Cambria" w:eastAsia="Cambria" w:hAnsi="Cambria"/>
        </w:rPr>
        <w:t xml:space="preserve">{{/HAS_ASSOC_6}}</w:t>
      </w:r>
    </w:p>
    <w:p>
      <w:pPr>
        <w:spacing w:before="0" w:after="0" w:line="0" w:lineRule="auto"/>
        <w:rPr>
          <w:rFonts w:ascii="Cambria" w:cs="Cambria" w:eastAsia="Cambria" w:hAnsi="Cambria"/>
          <w:sz w:val="2"/>
        </w:rPr>
      </w:pPr>
      <w:r>
        <w:rPr>
          <w:rFonts w:ascii="Cambria" w:cs="Cambria" w:eastAsia="Cambria" w:hAnsi="Cambria"/>
        </w:rPr>
        <w:t xml:space="preserve">{{#HAS_ASSOC_7}}</w:t>
      </w:r>
    </w:p>
    <w:p>
      <w:pPr>
        <w:spacing w:before="200" w:after="0" w:line="276" w:lineRule="auto"/>
        <w:jc w:val="both"/>
        <w:rPr>
          <w:rFonts w:ascii="Cambria" w:cs="Cambria" w:eastAsia="Cambria" w:hAnsi="Cambria"/>
        </w:rPr>
      </w:pPr>
      <w:r>
        <w:rPr>
          <w:rFonts w:ascii="Cambria" w:cs="Cambria" w:eastAsia="Cambria" w:hAnsi="Cambria"/>
        </w:rPr>
        <w:t xml:space="preserve">{{CIVILITE_NOM_PRENOM_7}}, né(e) le {{DATE_NAISSANCE_7}} à {{LIEU_NAISSANCE_7}}, de nationalité {{NATIONALITE_7}}, {{SITUATION_MATRIMONIALE_7}}, demeurant {{ADRESSE_ASSOCIE_7}}.</w:t>
      </w:r>
    </w:p>
    <w:p>
      <w:pPr>
        <w:spacing w:before="0" w:after="0" w:line="0" w:lineRule="auto"/>
        <w:rPr>
          <w:rFonts w:ascii="Cambria" w:cs="Cambria" w:eastAsia="Cambria" w:hAnsi="Cambria"/>
          <w:sz w:val="2"/>
        </w:rPr>
      </w:pPr>
      <w:r>
        <w:rPr>
          <w:rFonts w:ascii="Cambria" w:cs="Cambria" w:eastAsia="Cambria" w:hAnsi="Cambria"/>
        </w:rPr>
        <w:t xml:space="preserve">{{/HAS_ASSOC_7}}</w:t>
      </w:r>
    </w:p>
    <w:p>
      <w:pPr>
        <w:spacing w:before="0" w:after="0" w:line="0" w:lineRule="auto"/>
        <w:rPr>
          <w:rFonts w:ascii="Cambria" w:cs="Cambria" w:eastAsia="Cambria" w:hAnsi="Cambria"/>
          <w:sz w:val="2"/>
        </w:rPr>
      </w:pPr>
      <w:r>
        <w:rPr>
          <w:rFonts w:ascii="Cambria" w:cs="Cambria" w:eastAsia="Cambria" w:hAnsi="Cambria"/>
        </w:rPr>
        <w:t xml:space="preserve">{{#HAS_ASSOC_8}}</w:t>
      </w:r>
    </w:p>
    <w:p>
      <w:pPr>
        <w:spacing w:before="200" w:after="0" w:line="276" w:lineRule="auto"/>
        <w:jc w:val="both"/>
        <w:rPr>
          <w:rFonts w:ascii="Cambria" w:cs="Cambria" w:eastAsia="Cambria" w:hAnsi="Cambria"/>
        </w:rPr>
      </w:pPr>
      <w:r>
        <w:rPr>
          <w:rFonts w:ascii="Cambria" w:cs="Cambria" w:eastAsia="Cambria" w:hAnsi="Cambria"/>
        </w:rPr>
        <w:t xml:space="preserve">{{CIVILITE_NOM_PRENOM_8}}, né(e) le {{DATE_NAISSANCE_8}} à {{LIEU_NAISSANCE_8}}, de nationalité {{NATIONALITE_8}}, {{SITUATION_MATRIMONIALE_8}}, demeurant {{ADRESSE_ASSOCIE_8}}.</w:t>
      </w:r>
    </w:p>
    <w:p>
      <w:pPr>
        <w:spacing w:before="0" w:after="0" w:line="0" w:lineRule="auto"/>
        <w:rPr>
          <w:rFonts w:ascii="Cambria" w:cs="Cambria" w:eastAsia="Cambria" w:hAnsi="Cambria"/>
          <w:sz w:val="2"/>
        </w:rPr>
      </w:pPr>
      <w:r>
        <w:rPr>
          <w:rFonts w:ascii="Cambria" w:cs="Cambria" w:eastAsia="Cambria" w:hAnsi="Cambria"/>
        </w:rPr>
        <w:t xml:space="preserve">{{/HAS_ASSOC_8}}</w:t>
      </w:r>
    </w:p>
    <w:p>
      <w:pPr>
        <w:spacing w:before="0" w:after="0" w:line="0" w:lineRule="auto"/>
        <w:rPr>
          <w:rFonts w:ascii="Cambria" w:cs="Cambria" w:eastAsia="Cambria" w:hAnsi="Cambria"/>
          <w:sz w:val="2"/>
        </w:rPr>
      </w:pPr>
      <w:r>
        <w:rPr>
          <w:rFonts w:ascii="Cambria" w:cs="Cambria" w:eastAsia="Cambria" w:hAnsi="Cambria"/>
        </w:rPr>
        <w:t xml:space="preserve">{{#HAS_ASSOC_9}}</w:t>
      </w:r>
    </w:p>
    <w:p>
      <w:pPr>
        <w:spacing w:before="200" w:after="0" w:line="276" w:lineRule="auto"/>
        <w:jc w:val="both"/>
        <w:rPr>
          <w:rFonts w:ascii="Cambria" w:cs="Cambria" w:eastAsia="Cambria" w:hAnsi="Cambria"/>
        </w:rPr>
      </w:pPr>
      <w:r>
        <w:rPr>
          <w:rFonts w:ascii="Cambria" w:cs="Cambria" w:eastAsia="Cambria" w:hAnsi="Cambria"/>
        </w:rPr>
        <w:t xml:space="preserve">{{CIVILITE_NOM_PRENOM_9}}, né(e) le {{DATE_NAISSANCE_9}} à {{LIEU_NAISSANCE_9}}, de nationalité {{NATIONALITE_9}}, {{SITUATION_MATRIMONIALE_9}}, demeurant {{ADRESSE_ASSOCIE_9}}.</w:t>
      </w:r>
    </w:p>
    <w:p>
      <w:pPr>
        <w:spacing w:before="0" w:after="0" w:line="0" w:lineRule="auto"/>
        <w:rPr>
          <w:rFonts w:ascii="Cambria" w:cs="Cambria" w:eastAsia="Cambria" w:hAnsi="Cambria"/>
          <w:sz w:val="2"/>
        </w:rPr>
      </w:pPr>
      <w:r>
        <w:rPr>
          <w:rFonts w:ascii="Cambria" w:cs="Cambria" w:eastAsia="Cambria" w:hAnsi="Cambria"/>
        </w:rPr>
        <w:t xml:space="preserve">{{/HAS_ASSOC_9}}</w:t>
      </w:r>
    </w:p>
    <w:p>
      <w:pPr>
        <w:spacing w:before="0" w:after="0" w:line="0" w:lineRule="auto"/>
        <w:rPr>
          <w:rFonts w:ascii="Cambria" w:cs="Cambria" w:eastAsia="Cambria" w:hAnsi="Cambria"/>
          <w:sz w:val="2"/>
        </w:rPr>
      </w:pPr>
      <w:r>
        <w:rPr>
          <w:rFonts w:ascii="Cambria" w:cs="Cambria" w:eastAsia="Cambria" w:hAnsi="Cambria"/>
        </w:rPr>
        <w:t xml:space="preserve">{{#HAS_ASSOC_10}}</w:t>
      </w:r>
    </w:p>
    <w:p>
      <w:pPr>
        <w:spacing w:before="200" w:after="0" w:line="276" w:lineRule="auto"/>
        <w:jc w:val="both"/>
        <w:rPr>
          <w:rFonts w:ascii="Cambria" w:cs="Cambria" w:eastAsia="Cambria" w:hAnsi="Cambria"/>
        </w:rPr>
      </w:pPr>
      <w:r>
        <w:rPr>
          <w:rFonts w:ascii="Cambria" w:cs="Cambria" w:eastAsia="Cambria" w:hAnsi="Cambria"/>
        </w:rPr>
        <w:t xml:space="preserve">{{CIVILITE_NOM_PRENOM_10}}, né(e) le {{DATE_NAISSANCE_10}} à {{LIEU_NAISSANCE_10}}, de nationalité {{NATIONALITE_10}}, {{SITUATION_MATRIMONIALE_10}}, demeurant {{ADRESSE_ASSOCIE_10}}.</w:t>
      </w:r>
    </w:p>
    <w:p>
      <w:pPr>
        <w:spacing w:before="0" w:after="0" w:line="0" w:lineRule="auto"/>
        <w:rPr>
          <w:rFonts w:ascii="Cambria" w:cs="Cambria" w:eastAsia="Cambria" w:hAnsi="Cambria"/>
          <w:sz w:val="2"/>
        </w:rPr>
      </w:pPr>
      <w:r>
        <w:rPr>
          <w:rFonts w:ascii="Cambria" w:cs="Cambria" w:eastAsia="Cambria" w:hAnsi="Cambria"/>
        </w:rPr>
        <w:t xml:space="preserve">{{/HAS_ASSOC_10}}</w:t>
      </w:r>
    </w:p>
    <w:p>
      <w:pPr>
        <w:spacing w:after="0" w:lineRule="auto"/>
        <w:jc w:val="both"/>
        <w:rPr>
          <w:rFonts w:ascii="Cambria" w:cs="Cambria" w:eastAsia="Cambria" w:hAnsi="Cambria"/>
        </w:rPr>
      </w:pPr>
      <w:r>
        <w:rPr>
          <w:rFonts w:ascii="Cambria" w:cs="Cambria" w:eastAsia="Cambria" w:hAnsi="Cambria"/>
        </w:rPr>
        <w:t>{{/EST_PERSONNE_PHYSIQUE}}</w:t>
      </w:r>
    </w:p>
    <w:p w:rsidR="00000000" w:rsidDel="00000000" w:rsidP="00000000" w:rsidRDefault="00000000" w:rsidRPr="00000000" w14:paraId="00000026">
      <w:pPr>
        <w:spacing w:after="0" w:line="276" w:lineRule="auto"/>
        <w:rPr>
          <w:rFonts w:ascii="Cambria" w:cs="Cambria" w:eastAsia="Cambria" w:hAnsi="Cambria"/>
          <w:i w:val="1"/>
          <w:iCs w:val="1"/>
        </w:rPr>
      </w:pPr>
      <w:bookmarkStart w:colFirst="0" w:colLast="0" w:name="_heading=h.193szzso1fsu" w:id="3"/>
      <w:bookmarkEnd w:id="3"/>
      <w:r w:rsidDel="00000000" w:rsidR="00000000" w:rsidRPr="00000000">
        <w:rPr>
          <w:rtl w:val="0"/>
        </w:rPr>
      </w:r>
    </w:p>
    <w:p w:rsidR="00000000" w:rsidDel="00000000" w:rsidP="00000000" w:rsidRDefault="00000000" w:rsidRPr="00000000" w14:paraId="00000044">
      <w:pPr>
        <w:widowControl w:val="0"/>
        <w:spacing w:before="400" w:after="200" w:line="276" w:lineRule="auto"/>
        <w:jc w:val="both"/>
        <w:rPr>
          <w:rFonts w:ascii="Cambria" w:cs="Cambria" w:eastAsia="Cambria" w:hAnsi="Cambria"/>
          <w:b w:val="1"/>
          <w:bCs w:val="1"/>
        </w:rPr>
      </w:pPr>
      <w:r w:rsidDel="00000000" w:rsidR="00000000" w:rsidRPr="00000000">
        <w:rPr>
          <w:rFonts w:ascii="Cambria" w:cs="Cambria" w:eastAsia="Cambria" w:hAnsi="Cambria"/>
          <w:b w:val="1"/>
          <w:bCs w:val="1"/>
          <w:rtl w:val="0"/>
        </w:rPr>
        <w:t xml:space="preserve">ONT ÉTABLI, AINSI QU’IL SUIT, LES STATUTS D’UNE SOCIÉTÉ PAR ACTIONS SIMPLIFIÉE QU’ILS ONT DÉCIDÉ DE CONSTITUER :</w:t>
      </w:r>
    </w:p>
    <w:p w:rsidR="00000000" w:rsidDel="00000000" w:rsidP="00000000" w:rsidRDefault="00000000" w:rsidRPr="00000000" w14:paraId="00000045">
      <w:pPr>
        <w:pageBreakBefore/>
        <w:jc w:val="center"/>
        <w:rPr>
          <w:rFonts w:ascii="Cambria" w:cs="Cambria" w:eastAsia="Cambria" w:hAnsi="Cambria"/>
          <w:b w:val="1"/>
          <w:bCs w:val="1"/>
          <w:sz w:val="28"/>
          <w:szCs w:val="28"/>
        </w:rPr>
      </w:pPr>
      <w:bookmarkStart w:colFirst="0" w:colLast="0" w:name="_heading=h.gjdgxs" w:id="0"/>
      <w:bookmarkEnd w:id="0"/>
      <w:r w:rsidDel="00000000" w:rsidR="00000000" w:rsidRPr="00000000">
        <w:rPr>
          <w:rFonts w:ascii="Cambria" w:cs="Cambria" w:eastAsia="Cambria" w:hAnsi="Cambria"/>
          <w:b w:val="1"/>
          <w:bCs w:val="1"/>
          <w:sz w:val="28"/>
          <w:szCs w:val="28"/>
          <w:rtl w:val="0"/>
        </w:rPr>
        <w:t xml:space="preserve">{{NOM_SOCIETE}}</w:t>
      </w:r>
      <w:r w:rsidDel="00000000" w:rsidR="00000000" w:rsidRPr="00000000">
        <w:rPr>
          <w:rtl w:val="0"/>
        </w:rPr>
      </w:r>
    </w:p>
    <w:p w:rsidR="00000000" w:rsidDel="00000000" w:rsidP="00000000" w:rsidRDefault="00000000" w:rsidRPr="00000000" w14:paraId="00000046">
      <w:pPr>
        <w:spacing w:after="0" w:line="276" w:lineRule="auto"/>
        <w:jc w:val="center"/>
        <w:rPr>
          <w:rFonts w:ascii="Cambria" w:cs="Cambria" w:eastAsia="Cambria" w:hAnsi="Cambria"/>
        </w:rPr>
      </w:pPr>
      <w:r w:rsidDel="00000000" w:rsidR="00000000" w:rsidRPr="00000000">
        <w:rPr>
          <w:rFonts w:ascii="Cambria" w:cs="Cambria" w:eastAsia="Cambria" w:hAnsi="Cambria"/>
          <w:rtl w:val="0"/>
        </w:rPr>
        <w:t xml:space="preserve">Société par actions simplifiée au capital de </w:t>
      </w:r>
      <w:r w:rsidDel="00000000" w:rsidR="00000000" w:rsidRPr="00000000">
        <w:rPr>
          <w:rFonts w:ascii="Cambria" w:cs="Cambria" w:eastAsia="Cambria" w:hAnsi="Cambria"/>
          <w:rtl w:val="0"/>
        </w:rPr>
        <w:t xml:space="preserve">{{CAPITAL_CHIFFRES}}</w:t>
      </w:r>
      <w:r w:rsidDel="00000000" w:rsidR="00000000" w:rsidRPr="00000000">
        <w:rPr>
          <w:rFonts w:ascii="Cambria" w:cs="Cambria" w:eastAsia="Cambria" w:hAnsi="Cambria"/>
          <w:rtl w:val="0"/>
        </w:rPr>
        <w:t xml:space="preserve"> euros</w:t>
      </w:r>
    </w:p>
    <w:p w:rsidR="00000000" w:rsidDel="00000000" w:rsidP="00000000" w:rsidRDefault="00000000" w:rsidRPr="00000000" w14:paraId="00000047">
      <w:pPr>
        <w:spacing w:after="0" w:line="276" w:lineRule="auto"/>
        <w:jc w:val="center"/>
        <w:rPr>
          <w:rFonts w:ascii="Cambria" w:cs="Cambria" w:eastAsia="Cambria" w:hAnsi="Cambria"/>
        </w:rPr>
      </w:pPr>
      <w:r w:rsidDel="00000000" w:rsidR="00000000" w:rsidRPr="00000000">
        <w:rPr>
          <w:rFonts w:ascii="Cambria" w:cs="Cambria" w:eastAsia="Cambria" w:hAnsi="Cambria"/>
          <w:rtl w:val="0"/>
        </w:rPr>
        <w:t xml:space="preserve">Siège social : </w:t>
      </w:r>
      <w:r w:rsidDel="00000000" w:rsidR="00000000" w:rsidRPr="00000000">
        <w:rPr>
          <w:rFonts w:ascii="Cambria" w:cs="Cambria" w:eastAsia="Cambria" w:hAnsi="Cambria"/>
          <w:rtl w:val="0"/>
        </w:rPr>
        <w:t xml:space="preserve">{{SIEGE_SOCIAL}}</w:t>
      </w:r>
    </w:p>
    <w:p w:rsidR="00000000" w:rsidDel="00000000" w:rsidP="00000000" w:rsidRDefault="00000000" w:rsidRPr="00000000" w14:paraId="00000048">
      <w:pPr>
        <w:spacing w:after="0" w:line="276" w:lineRule="auto"/>
        <w:rPr>
          <w:rFonts w:ascii="Cambria" w:cs="Cambria" w:eastAsia="Cambria" w:hAnsi="Cambria"/>
        </w:rPr>
      </w:pPr>
      <w:r w:rsidDel="00000000" w:rsidR="00000000" w:rsidRPr="00000000">
        <w:rPr>
          <w:rtl w:val="0"/>
        </w:rPr>
      </w:r>
    </w:p>
    <w:p w:rsidR="00000000" w:rsidDel="00000000" w:rsidP="00000000" w:rsidRDefault="00000000" w:rsidRPr="00000000" w14:paraId="00000049">
      <w:pPr>
        <w:keepNext/>
        <w:spacing w:before="480" w:after="120" w:line="276" w:lineRule="auto"/>
        <w:jc w:val="center"/>
        <w:rPr>
          <w:rFonts w:ascii="Cambria" w:cs="Cambria" w:eastAsia="Cambria" w:hAnsi="Cambria"/>
          <w:b w:val="1"/>
          <w:bCs w:val="1"/>
        </w:rPr>
      </w:pPr>
      <w:r w:rsidDel="00000000" w:rsidR="00000000" w:rsidRPr="00000000">
        <w:rPr>
          <w:rFonts w:ascii="Cambria" w:cs="Cambria" w:eastAsia="Cambria" w:hAnsi="Cambria"/>
          <w:rtl w:val="0"/>
        </w:rPr>
        <w:br w:type="textWrapping"/>
      </w:r>
      <w:r w:rsidDel="00000000" w:rsidR="00000000" w:rsidRPr="00000000">
        <w:rPr>
          <w:rFonts w:ascii="Cambria" w:cs="Cambria" w:eastAsia="Cambria" w:hAnsi="Cambria"/>
          <w:b w:val="1"/>
          <w:bCs w:val="1"/>
          <w:rtl w:val="0"/>
        </w:rPr>
        <w:t xml:space="preserve">TITRE I</w:t>
      </w:r>
    </w:p>
    <w:p w:rsidR="00000000" w:rsidDel="00000000" w:rsidP="00000000" w:rsidRDefault="00000000" w:rsidRPr="00000000" w14:paraId="0000004A">
      <w:pPr>
        <w:keepNext/>
        <w:spacing w:after="0" w:line="276" w:lineRule="auto"/>
        <w:jc w:val="center"/>
        <w:rPr>
          <w:rFonts w:ascii="Cambria" w:cs="Cambria" w:eastAsia="Cambria" w:hAnsi="Cambria"/>
        </w:rPr>
      </w:pPr>
      <w:r w:rsidDel="00000000" w:rsidR="00000000" w:rsidRPr="00000000">
        <w:rPr>
          <w:rFonts w:ascii="Cambria" w:cs="Cambria" w:eastAsia="Cambria" w:hAnsi="Cambria"/>
          <w:b w:val="1"/>
          <w:bCs w:val="1"/>
          <w:rtl w:val="0"/>
        </w:rPr>
        <w:t xml:space="preserve">FORME - DÉNOMINATION - SIÈGE - OBJET - DURÉE</w:t>
      </w:r>
      <w:r w:rsidDel="00000000" w:rsidR="00000000" w:rsidRPr="00000000">
        <w:rPr>
          <w:rtl w:val="0"/>
        </w:rPr>
      </w:r>
    </w:p>
    <w:p w:rsidR="00000000" w:rsidDel="00000000" w:rsidP="00000000" w:rsidRDefault="00000000" w:rsidRPr="00000000" w14:paraId="0000004B">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4C">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4D">
      <w:pPr>
        <w:keepNext/>
        <w:spacing w:before="360" w:after="120" w:line="276" w:lineRule="auto"/>
        <w:rPr>
          <w:rFonts w:ascii="Cambria" w:cs="Cambria" w:eastAsia="Cambria" w:hAnsi="Cambria"/>
          <w:u w:val="single"/>
        </w:rPr>
      </w:pPr>
      <w:r w:rsidDel="00000000" w:rsidR="00000000" w:rsidRPr="00000000">
        <w:rPr>
          <w:rFonts w:ascii="Cambria" w:cs="Cambria" w:eastAsia="Cambria" w:hAnsi="Cambria"/>
          <w:b w:val="1"/>
          <w:bCs w:val="1"/>
          <w:u w:val="single"/>
          <w:rtl w:val="0"/>
        </w:rPr>
        <w:t xml:space="preserve">ARTICLE 1 - Forme</w:t>
      </w:r>
      <w:r w:rsidDel="00000000" w:rsidR="00000000" w:rsidRPr="00000000">
        <w:rPr>
          <w:rFonts w:ascii="Cambria" w:cs="Cambria" w:eastAsia="Cambria" w:hAnsi="Cambria"/>
          <w:rtl w:val="0"/>
        </w:rPr>
        <w:br w:type="textWrapping"/>
      </w:r>
      <w:r w:rsidDel="00000000" w:rsidR="00000000" w:rsidRPr="00000000">
        <w:rPr>
          <w:rtl w:val="0"/>
        </w:rPr>
      </w:r>
    </w:p>
    <w:p w:rsidR="00000000" w:rsidDel="00000000" w:rsidP="00000000" w:rsidRDefault="00000000" w:rsidRPr="00000000" w14:paraId="0000004E">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Il est formé, aux termes des présents statuts, une société par actions simplifiée régie par les lois et règlements en vigueur, notamment par les dispositions du Code de commerce, ainsi que par les présents statuts (ci-après la « </w:t>
      </w:r>
      <w:r w:rsidDel="00000000" w:rsidR="00000000" w:rsidRPr="00000000">
        <w:rPr>
          <w:rFonts w:ascii="Cambria" w:cs="Cambria" w:eastAsia="Cambria" w:hAnsi="Cambria"/>
          <w:b w:val="1"/>
          <w:bCs w:val="1"/>
          <w:rtl w:val="0"/>
        </w:rPr>
        <w:t xml:space="preserve">Société</w:t>
      </w:r>
      <w:r w:rsidDel="00000000" w:rsidR="00000000" w:rsidRPr="00000000">
        <w:rPr>
          <w:rFonts w:ascii="Cambria" w:cs="Cambria" w:eastAsia="Cambria" w:hAnsi="Cambria"/>
          <w:rtl w:val="0"/>
        </w:rPr>
        <w:t xml:space="preserve"> »).</w:t>
      </w:r>
    </w:p>
    <w:p w:rsidR="00000000" w:rsidDel="00000000" w:rsidP="00000000" w:rsidRDefault="00000000" w:rsidRPr="00000000" w14:paraId="0000004F">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50">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Elle fonctionne indifféremment sous la même forme sociale, qu'elle compte un ou plusieurs associés. En cas d'associé unique, les prérogatives revenant aux associés aux termes des présents statuts, sont exercées par l'associé unique.</w:t>
      </w:r>
    </w:p>
    <w:p w:rsidR="00000000" w:rsidDel="00000000" w:rsidP="00000000" w:rsidRDefault="00000000" w:rsidRPr="00000000" w14:paraId="00000051">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52">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titres financiers de la Société ne sont pas admis aux négociations sur un marché réglementé, ni offert au public.</w:t>
      </w:r>
    </w:p>
    <w:p w:rsidR="00000000" w:rsidDel="00000000" w:rsidP="00000000" w:rsidRDefault="00000000" w:rsidRPr="00000000" w14:paraId="00000053">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54">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55">
      <w:pPr>
        <w:keepNext/>
        <w:spacing w:before="360" w:after="120" w:line="276" w:lineRule="auto"/>
        <w:rPr>
          <w:rFonts w:ascii="Cambria" w:cs="Cambria" w:eastAsia="Cambria" w:hAnsi="Cambria"/>
          <w:u w:val="single"/>
        </w:rPr>
      </w:pPr>
      <w:r w:rsidDel="00000000" w:rsidR="00000000" w:rsidRPr="00000000">
        <w:rPr>
          <w:rFonts w:ascii="Cambria" w:cs="Cambria" w:eastAsia="Cambria" w:hAnsi="Cambria"/>
          <w:b w:val="1"/>
          <w:bCs w:val="1"/>
          <w:u w:val="single"/>
          <w:rtl w:val="0"/>
        </w:rPr>
        <w:t xml:space="preserve">ARTICLE 2 - Dénomination sociale</w:t>
        <w:br w:type="textWrapping"/>
      </w:r>
      <w:r w:rsidDel="00000000" w:rsidR="00000000" w:rsidRPr="00000000">
        <w:rPr>
          <w:rtl w:val="0"/>
        </w:rPr>
      </w:r>
    </w:p>
    <w:p w:rsidR="00000000" w:rsidDel="00000000" w:rsidP="00000000" w:rsidRDefault="00000000" w:rsidRPr="00000000" w14:paraId="00000056">
      <w:pPr>
        <w:spacing w:after="0" w:line="276" w:lineRule="auto"/>
        <w:rPr>
          <w:rFonts w:ascii="Cambria" w:cs="Cambria" w:eastAsia="Cambria" w:hAnsi="Cambria"/>
        </w:rPr>
      </w:pPr>
      <w:r w:rsidDel="00000000" w:rsidR="00000000" w:rsidRPr="00000000">
        <w:rPr>
          <w:rFonts w:ascii="Cambria" w:cs="Cambria" w:eastAsia="Cambria" w:hAnsi="Cambria"/>
          <w:rtl w:val="0"/>
        </w:rPr>
        <w:t xml:space="preserve">La Société a pour dénomination sociale :</w:t>
      </w:r>
    </w:p>
    <w:p w:rsidR="00000000" w:rsidDel="00000000" w:rsidP="00000000" w:rsidRDefault="00000000" w:rsidRPr="00000000" w14:paraId="00000057">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58">
      <w:pPr>
        <w:spacing w:after="0" w:line="276" w:lineRule="auto"/>
        <w:jc w:val="center"/>
        <w:rPr>
          <w:rFonts w:ascii="Cambria" w:cs="Cambria" w:eastAsia="Cambria" w:hAnsi="Cambria"/>
          <w:b w:val="1"/>
          <w:bCs w:val="1"/>
        </w:rPr>
      </w:pPr>
      <w:r w:rsidDel="00000000" w:rsidR="00000000" w:rsidRPr="00000000">
        <w:rPr>
          <w:rFonts w:ascii="Cambria" w:cs="Cambria" w:eastAsia="Cambria" w:hAnsi="Cambria"/>
          <w:b w:val="1"/>
          <w:bCs w:val="1"/>
          <w:rtl w:val="0"/>
        </w:rPr>
        <w:t xml:space="preserve">« </w:t>
      </w:r>
      <w:r w:rsidDel="00000000" w:rsidR="00000000" w:rsidRPr="00000000">
        <w:rPr>
          <w:rFonts w:ascii="Cambria" w:cs="Cambria" w:eastAsia="Cambria" w:hAnsi="Cambria"/>
          <w:b w:val="1"/>
          <w:bCs w:val="1"/>
          <w:rtl w:val="0"/>
        </w:rPr>
        <w:t xml:space="preserve">{{NOM_SOCIETE}}</w:t>
      </w:r>
      <w:r w:rsidDel="00000000" w:rsidR="00000000" w:rsidRPr="00000000">
        <w:rPr>
          <w:rFonts w:ascii="Cambria" w:cs="Cambria" w:eastAsia="Cambria" w:hAnsi="Cambria"/>
          <w:b w:val="1"/>
          <w:bCs w:val="1"/>
          <w:rtl w:val="0"/>
        </w:rPr>
        <w:t xml:space="preserve"> »</w:t>
      </w:r>
    </w:p>
    <w:p w:rsidR="00000000" w:rsidDel="00000000" w:rsidP="00000000" w:rsidRDefault="00000000" w:rsidRPr="00000000" w14:paraId="00000059">
      <w:pPr>
        <w:keepNext/>
        <w:spacing w:before="0" w:after="0" w:line="0" w:lineRule="auto"/>
        <w:jc w:val="center"/>
        <w:rPr>
          <w:rFonts w:ascii="Cambria" w:cs="Cambria" w:eastAsia="Cambria" w:hAnsi="Cambria"/>
        </w:rPr>
      </w:pPr>
      <w:r w:rsidDel="00000000" w:rsidR="00000000" w:rsidRPr="00000000">
        <w:rPr>
          <w:rtl w:val="0"/>
        </w:rPr>
      </w:r>
    </w:p>
    <w:p w:rsidR="00000000" w:rsidDel="00000000" w:rsidP="00000000" w:rsidRDefault="00000000" w:rsidRPr="00000000" w14:paraId="0000005A">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Dans tous les actes et documents émanant de la Société et destinés aux tiers, la dénomination sera précédée ou suivie immédiatement des mots écrits lisiblement « société par actions simplifiée  » ou des initiales « S.A.S. » et de l’énonciation du montant du capital social, ainsi que le lieu et le numéro d’immatriculation de la Société au Registre du Commerce et des Sociétés.</w:t>
      </w:r>
    </w:p>
    <w:p w:rsidR="00000000" w:rsidDel="00000000" w:rsidP="00000000" w:rsidRDefault="00000000" w:rsidRPr="00000000" w14:paraId="0000005B">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5C">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5D">
      <w:pPr>
        <w:keepNext/>
        <w:spacing w:before="360" w:after="120" w:line="276" w:lineRule="auto"/>
        <w:jc w:val="both"/>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3 - Siège social</w:t>
      </w:r>
    </w:p>
    <w:p w:rsidR="00000000" w:rsidDel="00000000" w:rsidP="00000000" w:rsidRDefault="00000000" w:rsidRPr="00000000" w14:paraId="0000005E">
      <w:pPr>
        <w:keepNext/>
        <w:spacing w:before="0" w:after="0" w:line="0" w:lineRule="auto"/>
        <w:jc w:val="both"/>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05F">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siège social est fixé : </w:t>
      </w:r>
      <w:r w:rsidDel="00000000" w:rsidR="00000000" w:rsidRPr="00000000">
        <w:rPr>
          <w:rFonts w:ascii="Cambria" w:cs="Cambria" w:eastAsia="Cambria" w:hAnsi="Cambria"/>
          <w:rtl w:val="0"/>
        </w:rPr>
        <w:t xml:space="preserve">{{SIEGE_SOCIAL}}</w:t>
      </w:r>
      <w:r w:rsidDel="00000000" w:rsidR="00000000" w:rsidRPr="00000000">
        <w:rPr>
          <w:rFonts w:ascii="Cambria" w:cs="Cambria" w:eastAsia="Cambria" w:hAnsi="Cambria"/>
          <w:rtl w:val="0"/>
        </w:rPr>
        <w:t xml:space="preserve">.</w:t>
      </w:r>
    </w:p>
    <w:p w:rsidR="00000000" w:rsidDel="00000000" w:rsidP="00000000" w:rsidRDefault="00000000" w:rsidRPr="00000000" w14:paraId="00000060">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61">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Il peut être transféré partout en France par une simple décision du Président, sous réserve de ratification par une décision collective des associés délibérant dans les conditions prévues pour les décisions ordinaires.</w:t>
      </w:r>
    </w:p>
    <w:p w:rsidR="00000000" w:rsidDel="00000000" w:rsidP="00000000" w:rsidRDefault="00000000" w:rsidRPr="00000000" w14:paraId="00000062">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63">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64">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65">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66">
      <w:pPr>
        <w:keepNext/>
        <w:spacing w:before="360" w:after="120" w:line="276" w:lineRule="auto"/>
        <w:rPr>
          <w:rFonts w:ascii="Cambria" w:cs="Cambria" w:eastAsia="Cambria" w:hAnsi="Cambria"/>
          <w:b w:val="1"/>
          <w:bCs w:val="1"/>
          <w:u w:val="single"/>
        </w:rPr>
      </w:pPr>
      <w:bookmarkStart w:colFirst="0" w:colLast="0" w:name="_heading=h.1t3h5sf" w:id="4"/>
      <w:bookmarkEnd w:id="4"/>
      <w:r w:rsidDel="00000000" w:rsidR="00000000" w:rsidRPr="00000000">
        <w:rPr>
          <w:rFonts w:ascii="Cambria" w:cs="Cambria" w:eastAsia="Cambria" w:hAnsi="Cambria"/>
          <w:b w:val="1"/>
          <w:bCs w:val="1"/>
          <w:u w:val="single"/>
          <w:rtl w:val="0"/>
        </w:rPr>
        <w:t xml:space="preserve">ARTICLE 4 - Objet social</w:t>
      </w:r>
      <w:r w:rsidDel="00000000" w:rsidR="00000000" w:rsidRPr="00000000">
        <w:rPr>
          <w:rFonts w:ascii="Cambria" w:cs="Cambria" w:eastAsia="Cambria" w:hAnsi="Cambria"/>
          <w:rtl w:val="0"/>
        </w:rPr>
        <w:t xml:space="preserve"> </w:t>
      </w:r>
      <w:r w:rsidDel="00000000" w:rsidR="00000000" w:rsidRPr="00000000">
        <w:rPr>
          <w:rtl w:val="0"/>
        </w:rPr>
      </w:r>
    </w:p>
    <w:p w:rsidR="00000000" w:rsidDel="00000000" w:rsidP="00000000" w:rsidRDefault="00000000" w:rsidRPr="00000000" w14:paraId="00000067">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68">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Société a pour objet en France et dans tous autres pays :</w:t>
      </w:r>
    </w:p>
    <w:p w:rsidR="00000000" w:rsidDel="00000000" w:rsidP="00000000" w:rsidRDefault="00000000" w:rsidRPr="00000000" w14:paraId="00000069">
      <w:pPr>
        <w:keepNext/>
        <w:spacing w:before="0" w:after="0" w:line="0" w:lineRule="auto"/>
        <w:jc w:val="both"/>
        <w:rPr>
          <w:rFonts w:ascii="Cambria" w:cs="Cambria" w:eastAsia="Cambria" w:hAnsi="Cambria"/>
        </w:rPr>
      </w:pPr>
      <w:r w:rsidDel="00000000" w:rsidR="00000000" w:rsidRPr="00000000">
        <w:rPr>
          <w:rtl w:val="0"/>
        </w:rPr>
      </w:r>
    </w:p>
    <w:p>
      <w:pPr>
        <w:spacing w:after="0" w:before="0" w:line="20" w:lineRule="exact"/>
        <w:rPr>
          <w:sz w:val="2"/>
        </w:rPr>
      </w:pPr>
      <w:r>
        <w:rPr>
          <w:sz w:val="2"/>
        </w:rPr>
        <w:t>{{#OBJET_SOCIAL_1}}</w:t>
      </w:r>
    </w:p>
    <w:p>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Cambria" w:cs="Cambria" w:eastAsia="Cambria" w:hAnsi="Cambria"/>
          <w:i w:val="0"/>
          <w:iCs w:val="0"/>
          <w:smallCaps w:val="0"/>
          <w:strike w:val="0"/>
          <w:color w:val="000000"/>
          <w:sz w:val="22"/>
          <w:szCs w:val="22"/>
          <w:vertAlign w:val="baseline"/>
        </w:rPr>
      </w:pPr>
      <w:r>
        <w:rPr>
          <w:rFonts w:ascii="Cambria" w:cs="Cambria" w:eastAsia="Cambria" w:hAnsi="Cambria"/>
        </w:rPr>
        <w:t xml:space="preserve">{{OBJET_SOCIAL_1}}</w:t>
      </w:r>
    </w:p>
    <w:p>
      <w:pPr>
        <w:spacing w:after="0" w:before="0" w:line="20" w:lineRule="exact"/>
        <w:rPr>
          <w:sz w:val="2"/>
        </w:rPr>
      </w:pPr>
      <w:r>
        <w:rPr>
          <w:sz w:val="2"/>
        </w:rPr>
        <w:t>{{/OBJET_SOCIAL_1}}</w:t>
      </w:r>
    </w:p>
    <w:p>
      <w:pPr>
        <w:spacing w:after="0" w:before="0" w:line="20" w:lineRule="exact"/>
        <w:rPr>
          <w:sz w:val="2"/>
        </w:rPr>
      </w:pPr>
      <w:r>
        <w:rPr>
          <w:sz w:val="2"/>
        </w:rPr>
        <w:t>{{#OBJET_SOCIAL_2}}</w:t>
      </w:r>
    </w:p>
    <w:p>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Cambria" w:cs="Cambria" w:eastAsia="Cambria" w:hAnsi="Cambria"/>
          <w:i w:val="0"/>
          <w:iCs w:val="0"/>
          <w:smallCaps w:val="0"/>
          <w:strike w:val="0"/>
          <w:color w:val="000000"/>
          <w:sz w:val="22"/>
          <w:szCs w:val="22"/>
          <w:vertAlign w:val="baseline"/>
        </w:rPr>
      </w:pPr>
      <w:r>
        <w:rPr>
          <w:rFonts w:ascii="Cambria" w:cs="Cambria" w:eastAsia="Cambria" w:hAnsi="Cambria"/>
        </w:rPr>
        <w:t xml:space="preserve">{{OBJET_SOCIAL_2}}</w:t>
      </w:r>
    </w:p>
    <w:p>
      <w:pPr>
        <w:spacing w:after="0" w:before="0" w:line="20" w:lineRule="exact"/>
        <w:rPr>
          <w:sz w:val="2"/>
        </w:rPr>
      </w:pPr>
      <w:r>
        <w:rPr>
          <w:sz w:val="2"/>
        </w:rPr>
        <w:t>{{/OBJET_SOCIAL_2}}</w:t>
      </w:r>
    </w:p>
    <w:p>
      <w:pPr>
        <w:spacing w:after="0" w:before="0" w:line="20" w:lineRule="exact"/>
        <w:rPr>
          <w:sz w:val="2"/>
        </w:rPr>
      </w:pPr>
      <w:r>
        <w:rPr>
          <w:sz w:val="2"/>
        </w:rPr>
        <w:t>{{#OBJET_SOCIAL_3}}</w:t>
      </w:r>
    </w:p>
    <w:p>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Cambria" w:cs="Cambria" w:eastAsia="Cambria" w:hAnsi="Cambria"/>
          <w:i w:val="0"/>
          <w:iCs w:val="0"/>
          <w:smallCaps w:val="0"/>
          <w:strike w:val="0"/>
          <w:color w:val="000000"/>
          <w:sz w:val="22"/>
          <w:szCs w:val="22"/>
          <w:vertAlign w:val="baseline"/>
        </w:rPr>
      </w:pPr>
      <w:r>
        <w:rPr>
          <w:rFonts w:ascii="Cambria" w:cs="Cambria" w:eastAsia="Cambria" w:hAnsi="Cambria"/>
        </w:rPr>
        <w:t xml:space="preserve">{{OBJET_SOCIAL_3}}</w:t>
      </w:r>
    </w:p>
    <w:p>
      <w:pPr>
        <w:spacing w:after="0" w:before="0" w:line="20" w:lineRule="exact"/>
        <w:rPr>
          <w:sz w:val="2"/>
        </w:rPr>
      </w:pPr>
      <w:r>
        <w:rPr>
          <w:sz w:val="2"/>
        </w:rPr>
        <w:t>{{/OBJET_SOCIAL_3}}</w:t>
      </w:r>
    </w:p>
    <w:p>
      <w:pPr>
        <w:spacing w:after="0" w:before="0" w:line="20" w:lineRule="exact"/>
        <w:rPr>
          <w:sz w:val="2"/>
        </w:rPr>
      </w:pPr>
      <w:r>
        <w:rPr>
          <w:sz w:val="2"/>
        </w:rPr>
        <w:t>{{#OBJET_SOCIAL_4}}</w:t>
      </w:r>
    </w:p>
    <w:p>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Cambria" w:cs="Cambria" w:eastAsia="Cambria" w:hAnsi="Cambria"/>
          <w:i w:val="0"/>
          <w:iCs w:val="0"/>
          <w:smallCaps w:val="0"/>
          <w:strike w:val="0"/>
          <w:color w:val="000000"/>
          <w:sz w:val="22"/>
          <w:szCs w:val="22"/>
          <w:vertAlign w:val="baseline"/>
        </w:rPr>
      </w:pPr>
      <w:r>
        <w:rPr>
          <w:rFonts w:ascii="Cambria" w:cs="Cambria" w:eastAsia="Cambria" w:hAnsi="Cambria"/>
        </w:rPr>
        <w:t xml:space="preserve">{{OBJET_SOCIAL_4}}</w:t>
      </w:r>
    </w:p>
    <w:p>
      <w:pPr>
        <w:spacing w:after="0" w:before="0" w:line="20" w:lineRule="exact"/>
        <w:rPr>
          <w:sz w:val="2"/>
        </w:rPr>
      </w:pPr>
      <w:r>
        <w:rPr>
          <w:sz w:val="2"/>
        </w:rPr>
        <w:t>{{/OBJET_SOCIAL_4}}</w:t>
      </w:r>
    </w:p>
    <w:p>
      <w:pPr>
        <w:spacing w:after="0" w:before="0" w:line="20" w:lineRule="exact"/>
        <w:rPr>
          <w:sz w:val="2"/>
        </w:rPr>
      </w:pPr>
      <w:r>
        <w:rPr>
          <w:sz w:val="2"/>
        </w:rPr>
        <w:t>{{#OBJET_SOCIAL_5}}</w:t>
      </w:r>
    </w:p>
    <w:p>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Cambria" w:cs="Cambria" w:eastAsia="Cambria" w:hAnsi="Cambria"/>
          <w:i w:val="0"/>
          <w:iCs w:val="0"/>
          <w:smallCaps w:val="0"/>
          <w:strike w:val="0"/>
          <w:color w:val="000000"/>
          <w:sz w:val="22"/>
          <w:szCs w:val="22"/>
          <w:vertAlign w:val="baseline"/>
        </w:rPr>
      </w:pPr>
      <w:r>
        <w:rPr>
          <w:rFonts w:ascii="Cambria" w:cs="Cambria" w:eastAsia="Cambria" w:hAnsi="Cambria"/>
        </w:rPr>
        <w:t xml:space="preserve">{{OBJET_SOCIAL_5}}</w:t>
      </w:r>
    </w:p>
    <w:p>
      <w:pPr>
        <w:spacing w:after="0" w:before="0" w:line="20" w:lineRule="exact"/>
        <w:rPr>
          <w:sz w:val="2"/>
        </w:rPr>
      </w:pPr>
      <w:r>
        <w:rPr>
          <w:sz w:val="2"/>
        </w:rPr>
        <w:t>{{/OBJET_SOCIAL_5}}</w:t>
      </w:r>
    </w:p>
    <w:p>
      <w:pPr>
        <w:spacing w:after="0" w:before="0" w:line="20" w:lineRule="exact"/>
        <w:rPr>
          <w:sz w:val="2"/>
        </w:rPr>
      </w:pPr>
      <w:r>
        <w:rPr>
          <w:sz w:val="2"/>
        </w:rPr>
        <w:t>{{#OBJET_SOCIAL_6}}</w:t>
      </w:r>
    </w:p>
    <w:p>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Cambria" w:cs="Cambria" w:eastAsia="Cambria" w:hAnsi="Cambria"/>
          <w:i w:val="0"/>
          <w:iCs w:val="0"/>
          <w:smallCaps w:val="0"/>
          <w:strike w:val="0"/>
          <w:color w:val="000000"/>
          <w:sz w:val="22"/>
          <w:szCs w:val="22"/>
          <w:vertAlign w:val="baseline"/>
        </w:rPr>
      </w:pPr>
      <w:r>
        <w:rPr>
          <w:rFonts w:ascii="Cambria" w:cs="Cambria" w:eastAsia="Cambria" w:hAnsi="Cambria"/>
        </w:rPr>
        <w:t xml:space="preserve">{{OBJET_SOCIAL_6}}</w:t>
      </w:r>
    </w:p>
    <w:p>
      <w:pPr>
        <w:spacing w:after="0" w:before="0" w:line="20" w:lineRule="exact"/>
        <w:rPr>
          <w:sz w:val="2"/>
        </w:rPr>
      </w:pPr>
      <w:r>
        <w:rPr>
          <w:sz w:val="2"/>
        </w:rPr>
        <w:t>{{/OBJET_SOCIAL_6}}</w:t>
      </w:r>
    </w:p>
    <w:p w:rsidR="00000000" w:rsidDel="00000000" w:rsidP="00000000" w:rsidRDefault="00000000" w:rsidRPr="00000000" w14:paraId="0000007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Cambria" w:cs="Cambria" w:eastAsia="Cambria" w:hAnsi="Cambria"/>
          <w:i w:val="0"/>
          <w:iCs w:val="0"/>
          <w:smallCaps w:val="0"/>
          <w:strike w:val="0"/>
          <w:color w:val="000000"/>
          <w:sz w:val="22"/>
          <w:szCs w:val="22"/>
          <w:shd w:fill="auto" w:val="clear"/>
          <w:vertAlign w:val="baseline"/>
        </w:rPr>
      </w:pPr>
      <w:r w:rsidDel="00000000" w:rsidR="00000000" w:rsidRPr="00000000">
        <w:rPr>
          <w:rFonts w:ascii="Cambria" w:cs="Cambria" w:eastAsia="Cambria" w:hAnsi="Cambria"/>
          <w:i w:val="0"/>
          <w:iCs w:val="0"/>
          <w:smallCaps w:val="0"/>
          <w:strike w:val="0"/>
          <w:color w:val="000000"/>
          <w:sz w:val="22"/>
          <w:szCs w:val="22"/>
          <w:u w:val="none"/>
          <w:shd w:fill="auto" w:val="clear"/>
          <w:vertAlign w:val="baseline"/>
          <w:rtl w:val="0"/>
        </w:rPr>
        <w:t xml:space="preserve">et, généralement, toutes opérations financières, commerciales, industrielles, mobilières ou immobilières se rattachant directement ou indirectement à l'objet ci-dessus ou à tous objets similaires ou connexes, ou susceptibles d'en faciliter l'application et le développement ou de le rendre plus rémunérateur.</w:t>
      </w:r>
    </w:p>
    <w:p w:rsidR="00000000" w:rsidDel="00000000" w:rsidP="00000000" w:rsidRDefault="00000000" w:rsidRPr="00000000" w14:paraId="00000071">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72">
      <w:pPr>
        <w:keepNext/>
        <w:spacing w:before="0" w:after="0" w:line="0" w:lineRule="auto"/>
        <w:rPr>
          <w:rFonts w:ascii="Cambria" w:cs="Cambria" w:eastAsia="Cambria" w:hAnsi="Cambria"/>
          <w:u w:val="single"/>
        </w:rPr>
      </w:pPr>
      <w:r w:rsidDel="00000000" w:rsidR="00000000" w:rsidRPr="00000000">
        <w:rPr>
          <w:rtl w:val="0"/>
        </w:rPr>
      </w:r>
    </w:p>
    <w:p w:rsidR="00000000" w:rsidDel="00000000" w:rsidP="00000000" w:rsidRDefault="00000000" w:rsidRPr="00000000" w14:paraId="00000073">
      <w:pPr>
        <w:keepNext/>
        <w:spacing w:before="360" w:after="120" w:line="276" w:lineRule="auto"/>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5 - Durée</w:t>
      </w:r>
    </w:p>
    <w:p w:rsidR="00000000" w:rsidDel="00000000" w:rsidP="00000000" w:rsidRDefault="00000000" w:rsidRPr="00000000" w14:paraId="00000074">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75">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Société, sauf prorogation ou dissolution anticipée, a une durée de </w:t>
      </w:r>
      <w:r w:rsidDel="00000000" w:rsidR="00000000" w:rsidRPr="00000000">
        <w:rPr>
          <w:rFonts w:ascii="Cambria" w:cs="Cambria" w:eastAsia="Cambria" w:hAnsi="Cambria"/>
          <w:rtl w:val="0"/>
        </w:rPr>
        <w:t xml:space="preserve">{{DUREE}} ans</w:t>
      </w:r>
      <w:r w:rsidDel="00000000" w:rsidR="00000000" w:rsidRPr="00000000">
        <w:rPr>
          <w:rFonts w:ascii="Cambria" w:cs="Cambria" w:eastAsia="Cambria" w:hAnsi="Cambria"/>
          <w:rtl w:val="0"/>
        </w:rPr>
        <w:t xml:space="preserve"> qui commencera à courir à compter du jour de son immatriculation au Registre du Commerce et des Sociétés.</w:t>
      </w:r>
    </w:p>
    <w:p w:rsidR="00000000" w:rsidDel="00000000" w:rsidP="00000000" w:rsidRDefault="00000000" w:rsidRPr="00000000" w14:paraId="0000007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77">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décisions de prorogation de la durée de la Société ou de dissolution anticipée sont prises par décision collective des associés.</w:t>
      </w:r>
    </w:p>
    <w:p w:rsidR="00000000" w:rsidDel="00000000" w:rsidP="00000000" w:rsidRDefault="00000000" w:rsidRPr="00000000" w14:paraId="00000078">
      <w:pPr>
        <w:keepNext/>
        <w:spacing w:before="0" w:after="0" w:line="0" w:lineRule="auto"/>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079">
      <w:pPr>
        <w:keepNext/>
        <w:spacing w:before="0" w:after="0" w:line="0" w:lineRule="auto"/>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07A">
      <w:pPr>
        <w:keepNext/>
        <w:spacing w:before="0" w:after="0" w:line="0" w:lineRule="auto"/>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07B">
      <w:pPr>
        <w:keepNext/>
        <w:spacing w:before="0" w:after="0" w:line="0" w:lineRule="auto"/>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07C">
      <w:pPr>
        <w:keepNext/>
        <w:spacing w:before="0" w:after="0" w:line="0" w:lineRule="auto"/>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07D">
      <w:pPr>
        <w:keepNext/>
        <w:spacing w:before="480" w:after="120" w:line="276" w:lineRule="auto"/>
        <w:jc w:val="center"/>
        <w:rPr>
          <w:rFonts w:ascii="Cambria" w:cs="Cambria" w:eastAsia="Cambria" w:hAnsi="Cambria"/>
          <w:b w:val="1"/>
          <w:bCs w:val="1"/>
        </w:rPr>
      </w:pPr>
      <w:r>
        <w:br w:type="page"/>
      </w:r>
      <w:r w:rsidDel="00000000" w:rsidR="00000000" w:rsidRPr="00000000">
        <w:rPr>
          <w:rFonts w:ascii="Cambria" w:cs="Cambria" w:eastAsia="Cambria" w:hAnsi="Cambria"/>
          <w:b w:val="1"/>
          <w:bCs w:val="1"/>
          <w:rtl w:val="0"/>
        </w:rPr>
        <w:t xml:space="preserve">TITRE II </w:t>
      </w:r>
    </w:p>
    <w:p w:rsidR="00000000" w:rsidDel="00000000" w:rsidP="00000000" w:rsidRDefault="00000000" w:rsidRPr="00000000" w14:paraId="0000007E">
      <w:pPr>
        <w:keepNext/>
        <w:spacing w:after="0" w:line="276" w:lineRule="auto"/>
        <w:jc w:val="center"/>
        <w:rPr>
          <w:rFonts w:ascii="Cambria" w:cs="Cambria" w:eastAsia="Cambria" w:hAnsi="Cambria"/>
          <w:b w:val="1"/>
          <w:bCs w:val="1"/>
        </w:rPr>
      </w:pPr>
      <w:r w:rsidDel="00000000" w:rsidR="00000000" w:rsidRPr="00000000">
        <w:rPr>
          <w:rFonts w:ascii="Cambria" w:cs="Cambria" w:eastAsia="Cambria" w:hAnsi="Cambria"/>
          <w:b w:val="1"/>
          <w:bCs w:val="1"/>
          <w:rtl w:val="0"/>
        </w:rPr>
        <w:t xml:space="preserve">APPORTS - CAPITAL SOCIAL - FORME DES ACTIONS</w:t>
        <w:br w:type="textWrapping"/>
        <w:t xml:space="preserve">DROITS ET OBLIGATIONS ATTACHÉS AUX ACTIONS</w:t>
      </w:r>
    </w:p>
    <w:p w:rsidR="00000000" w:rsidDel="00000000" w:rsidP="00000000" w:rsidRDefault="00000000" w:rsidRPr="00000000" w14:paraId="0000007F">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80">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81">
      <w:pPr>
        <w:keepNext/>
        <w:spacing w:before="360" w:after="120" w:line="276" w:lineRule="auto"/>
        <w:jc w:val="both"/>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6 - Apports</w:t>
      </w:r>
    </w:p>
    <w:p>
      <w:pPr>
        <w:spacing w:before="0" w:after="0" w:line="0" w:lineRule="auto"/>
        <w:rPr>
          <w:rFonts w:ascii="Cambria" w:cs="Cambria" w:eastAsia="Cambria" w:hAnsi="Cambria"/>
          <w:sz w:val="2"/>
        </w:rPr>
      </w:pPr>
      <w:r>
        <w:rPr>
          <w:rFonts w:ascii="Cambria" w:cs="Cambria" w:eastAsia="Cambria" w:hAnsi="Cambria"/>
          <w:rtl w:val="0"/>
        </w:rPr>
        <w:t xml:space="preserve">{{#BANQUE_SHINE}}</w:t>
      </w:r>
    </w:p>
    <w:p>
      <w:pPr>
        <w:spacing w:after="480" w:line="276" w:lineRule="auto"/>
        <w:jc w:val="both"/>
        <w:rPr>
          <w:rFonts w:ascii="Cambria" w:cs="Cambria" w:eastAsia="Cambria" w:hAnsi="Cambria"/>
        </w:rPr>
      </w:pPr>
      <w:r>
        <w:rPr>
          <w:rFonts w:ascii="Cambria" w:cs="Cambria" w:eastAsia="Cambria" w:hAnsi="Cambria"/>
          <w:rtl w:val="0"/>
        </w:rPr>
        <w:t xml:space="preserve">Les fonds correspondants aux apports en numéraire ont été déposés par chacun des associés, sur le compte ouvert au nom de la Société en formation auprès de l’étude notariale de Maître Quentin Fourez, située 1, place Maréchal Gallieni, 27500 Pont-Audemer, ainsi qu’il résulte du certificat établi par le notaire dépositaire des fonds, sur présentation notamment de l’état des souscriptions mentionnant la somme versée par les associés. L’état des souscriptions joint aux présents statuts est certifié sincère et véritable par le représentant légal de la société.</w:t>
      </w:r>
    </w:p>
    <w:p>
      <w:pPr>
        <w:spacing w:before="0" w:after="0" w:line="0" w:lineRule="auto"/>
        <w:rPr>
          <w:rFonts w:ascii="Cambria" w:cs="Cambria" w:eastAsia="Cambria" w:hAnsi="Cambria"/>
          <w:sz w:val="2"/>
        </w:rPr>
      </w:pPr>
      <w:r>
        <w:rPr>
          <w:rFonts w:ascii="Cambria" w:cs="Cambria" w:eastAsia="Cambria" w:hAnsi="Cambria"/>
          <w:rtl w:val="0"/>
        </w:rPr>
        <w:t xml:space="preserve">{{/BANQUE_SHINE}}</w:t>
      </w:r>
    </w:p>
    <w:p>
      <w:pPr>
        <w:spacing w:before="0" w:after="0" w:line="0" w:lineRule="auto"/>
        <w:rPr>
          <w:rFonts w:ascii="Cambria" w:cs="Cambria" w:eastAsia="Cambria" w:hAnsi="Cambria"/>
          <w:sz w:val="2"/>
        </w:rPr>
      </w:pPr>
      <w:r>
        <w:rPr>
          <w:rFonts w:ascii="Cambria" w:cs="Cambria" w:eastAsia="Cambria" w:hAnsi="Cambria"/>
          <w:rtl w:val="0"/>
        </w:rPr>
        <w:t xml:space="preserve">{{#BANQUE_REVOLUT}}</w:t>
      </w:r>
    </w:p>
    <w:p>
      <w:pPr>
        <w:spacing w:after="480" w:line="276" w:lineRule="auto"/>
        <w:jc w:val="both"/>
        <w:rPr>
          <w:rFonts w:ascii="Cambria" w:cs="Cambria" w:eastAsia="Cambria" w:hAnsi="Cambria"/>
        </w:rPr>
      </w:pPr>
      <w:r>
        <w:rPr>
          <w:rFonts w:ascii="Cambria" w:cs="Cambria" w:eastAsia="Cambria" w:hAnsi="Cambria"/>
          <w:rtl w:val="0"/>
        </w:rPr>
        <w:t xml:space="preserve">Lesdites actions souscrites sont toutes intégralement libérées, ainsi qu’il résulte du certificat du dépositaire établi préalablement à la date des présents statuts par l’étude notariale de Maître Quentin Fourez, située 1, place Maréchal Gallieni - 27500 Pont-Audemer. Les fonds correspondants aux apports en numéraire ont été déposés par chacun des associés, sur le compte ouvert au nom de la Société en formation auprès de l’étude notariale de Maître Quentin FOUREZ, située 1 place Maréchal Gallieni, 27500 Pont-Audemer, ainsi qu’il résulte du certificat établi par le notaire dépositaire des fonds, sur présentation notamment de l’état des souscriptions mentionnant la somme versée par les associés. L’état des souscriptions joint aux présents statuts est certifié sincère et véritable par le représentant légal de la société.</w:t>
      </w:r>
    </w:p>
    <w:p>
      <w:pPr>
        <w:spacing w:before="0" w:after="0" w:line="0" w:lineRule="auto"/>
        <w:rPr>
          <w:rFonts w:ascii="Cambria" w:cs="Cambria" w:eastAsia="Cambria" w:hAnsi="Cambria"/>
          <w:sz w:val="2"/>
        </w:rPr>
      </w:pPr>
      <w:r>
        <w:rPr>
          <w:rFonts w:ascii="Cambria" w:cs="Cambria" w:eastAsia="Cambria" w:hAnsi="Cambria"/>
          <w:rtl w:val="0"/>
        </w:rPr>
        <w:t xml:space="preserve">{{/BANQUE_REVOLUT}}</w:t>
      </w:r>
    </w:p>
    <w:p>
      <w:pPr>
        <w:spacing w:before="0" w:after="0" w:line="0" w:lineRule="auto"/>
        <w:rPr>
          <w:rFonts w:ascii="Cambria" w:cs="Cambria" w:eastAsia="Cambria" w:hAnsi="Cambria"/>
          <w:sz w:val="2"/>
        </w:rPr>
      </w:pPr>
      <w:r>
        <w:rPr>
          <w:rFonts w:ascii="Cambria" w:cs="Cambria" w:eastAsia="Cambria" w:hAnsi="Cambria"/>
          <w:rtl w:val="0"/>
        </w:rPr>
        <w:t xml:space="preserve">{{#BANQUE_QONTO}}</w:t>
      </w:r>
    </w:p>
    <w:p>
      <w:pPr>
        <w:spacing w:after="480" w:line="276" w:lineRule="auto"/>
        <w:jc w:val="both"/>
        <w:rPr>
          <w:rFonts w:ascii="Cambria" w:cs="Cambria" w:eastAsia="Cambria" w:hAnsi="Cambria"/>
        </w:rPr>
      </w:pPr>
      <w:r>
        <w:rPr>
          <w:rFonts w:ascii="Cambria" w:cs="Cambria" w:eastAsia="Cambria" w:hAnsi="Cambria"/>
          <w:rtl w:val="0"/>
        </w:rPr>
        <w:t xml:space="preserve">Les fonds correspondants aux apports en numéraire ont été déposés par Qonto, société Olinda SAS, dûment mandatée à cet effet par chacun des associés, sur le compte ouvert au nom de la société en formation auprès de Etude Notariale De Maître Quentin Fourez Notaires à 1 Place Marechal Gallieni 27500 Pont-Audemer, ainsi qu’il résulte du certificat établi par le notaire dépositaire des fonds, sur présentation notamment de l’état des souscriptions mentionnant la somme versée par les associés. L’état des souscriptions joint aux présents statuts est certifié sincère et véritable par le représentant légal de la société.</w:t>
      </w:r>
    </w:p>
    <w:p>
      <w:pPr>
        <w:spacing w:before="0" w:after="0" w:line="0" w:lineRule="auto"/>
        <w:rPr>
          <w:rFonts w:ascii="Cambria" w:cs="Cambria" w:eastAsia="Cambria" w:hAnsi="Cambria"/>
          <w:sz w:val="2"/>
        </w:rPr>
      </w:pPr>
      <w:r>
        <w:rPr>
          <w:rFonts w:ascii="Cambria" w:cs="Cambria" w:eastAsia="Cambria" w:hAnsi="Cambria"/>
          <w:rtl w:val="0"/>
        </w:rPr>
        <w:t xml:space="preserve">{{/BANQUE_QONTO}}</w:t>
      </w:r>
    </w:p>
    <w:p>
      <w:pPr>
        <w:spacing w:before="0" w:after="0" w:line="0" w:lineRule="auto"/>
        <w:rPr>
          <w:rFonts w:ascii="Cambria" w:cs="Cambria" w:eastAsia="Cambria" w:hAnsi="Cambria"/>
          <w:sz w:val="2"/>
        </w:rPr>
      </w:pPr>
      <w:r>
        <w:rPr>
          <w:rFonts w:ascii="Cambria" w:cs="Cambria" w:eastAsia="Cambria" w:hAnsi="Cambria"/>
          <w:rtl w:val="0"/>
        </w:rPr>
        <w:t xml:space="preserve">{{#BANQUE_AUTRE}}</w:t>
      </w:r>
    </w:p>
    <w:p>
      <w:pPr>
        <w:spacing w:after="480" w:line="276" w:lineRule="auto"/>
        <w:jc w:val="both"/>
        <w:rPr>
          <w:rFonts w:ascii="Cambria" w:cs="Cambria" w:eastAsia="Cambria" w:hAnsi="Cambria"/>
        </w:rPr>
      </w:pPr>
      <w:r>
        <w:rPr>
          <w:rFonts w:ascii="Cambria" w:cs="Cambria" w:eastAsia="Cambria" w:hAnsi="Cambria"/>
          <w:rtl w:val="0"/>
        </w:rPr>
        <w:t xml:space="preserve">La somme de {{CAPITAL_LETTRES}} euros ({{CAPITAL_CHIFFRES}} €) correspondant à la libération de la totalité des apports, a été déposée au crédit d’un compte ouvert au nom de la Société en formation à la Banque {{NOM_BANQUE}}, située {{ADRESSE_BANQUE}}, ainsi qu’il résulte du certificat établi conformément à la loi et délivré par ladite banque.</w:t>
      </w:r>
    </w:p>
    <w:p>
      <w:pPr>
        <w:spacing w:before="0" w:after="0" w:line="0" w:lineRule="auto"/>
        <w:rPr>
          <w:rFonts w:ascii="Cambria" w:cs="Cambria" w:eastAsia="Cambria" w:hAnsi="Cambria"/>
          <w:sz w:val="2"/>
        </w:rPr>
      </w:pPr>
      <w:r>
        <w:rPr>
          <w:rFonts w:ascii="Cambria" w:cs="Cambria" w:eastAsia="Cambria" w:hAnsi="Cambria"/>
          <w:rtl w:val="0"/>
        </w:rPr>
        <w:t xml:space="preserve">{{/BANQUE_AUTRE}}</w:t>
      </w:r>
    </w:p>
    <w:p w:rsidR="00000000" w:rsidDel="00000000" w:rsidP="00000000" w:rsidRDefault="00000000" w:rsidRPr="00000000" w14:paraId="00000094">
      <w:pPr>
        <w:keepNext/>
        <w:spacing w:before="360" w:after="120" w:line="276" w:lineRule="auto"/>
        <w:rPr>
          <w:rFonts w:ascii="Cambria" w:cs="Cambria" w:eastAsia="Cambria" w:hAnsi="Cambria"/>
        </w:rPr>
      </w:pPr>
      <w:r w:rsidDel="00000000" w:rsidR="00000000" w:rsidRPr="00000000">
        <w:rPr>
          <w:rFonts w:ascii="Cambria" w:cs="Cambria" w:eastAsia="Cambria" w:hAnsi="Cambria"/>
          <w:b w:val="1"/>
          <w:bCs w:val="1"/>
          <w:u w:val="single"/>
          <w:rtl w:val="0"/>
        </w:rPr>
        <w:t xml:space="preserve">ARTICLE 7 - Capital social</w:t>
      </w:r>
      <w:r w:rsidDel="00000000" w:rsidR="00000000" w:rsidRPr="00000000">
        <w:rPr>
          <w:rtl w:val="0"/>
        </w:rPr>
      </w:r>
    </w:p>
    <w:p w:rsidR="00000000" w:rsidDel="00000000" w:rsidP="00000000" w:rsidRDefault="00000000" w:rsidRPr="00000000" w14:paraId="00000095">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96">
      <w:pPr>
        <w:spacing w:after="0" w:lineRule="auto"/>
        <w:jc w:val="both"/>
        <w:rPr>
          <w:rFonts w:ascii="Cambria" w:cs="Cambria" w:eastAsia="Cambria" w:hAnsi="Cambria"/>
        </w:rPr>
      </w:pPr>
      <w:r w:rsidDel="00000000" w:rsidR="00000000" w:rsidRPr="00000000">
        <w:rPr>
          <w:rFonts w:ascii="Cambria" w:cs="Cambria" w:eastAsia="Cambria" w:hAnsi="Cambria"/>
          <w:rtl w:val="0"/>
        </w:rPr>
        <w:t xml:space="preserve">Le capital social est fixé à </w:t>
      </w:r>
      <w:r w:rsidDel="00000000" w:rsidR="00000000" w:rsidRPr="00000000">
        <w:rPr>
          <w:rFonts w:ascii="Cambria" w:cs="Cambria" w:eastAsia="Cambria" w:hAnsi="Cambria"/>
          <w:rtl w:val="0"/>
        </w:rPr>
        <w:t>{{CAPITAL_LETTRES}}</w:t>
      </w:r>
      <w:r w:rsidDel="00000000" w:rsidR="00000000" w:rsidRPr="00000000">
        <w:rPr>
          <w:rFonts w:ascii="Cambria" w:cs="Cambria" w:eastAsia="Cambria" w:hAnsi="Cambria"/>
          <w:rtl w:val="0"/>
        </w:rPr>
        <w:t xml:space="preserve"> euros (</w:t>
      </w:r>
      <w:r w:rsidDel="00000000" w:rsidR="00000000" w:rsidRPr="00000000">
        <w:rPr>
          <w:rFonts w:ascii="Cambria" w:cs="Cambria" w:eastAsia="Cambria" w:hAnsi="Cambria"/>
          <w:rtl w:val="0"/>
        </w:rPr>
        <w:t xml:space="preserve">{{CAPITAL_CHIFFRES}}</w:t>
      </w:r>
      <w:r w:rsidDel="00000000" w:rsidR="00000000" w:rsidRPr="00000000">
        <w:rPr>
          <w:rFonts w:ascii="Cambria" w:cs="Cambria" w:eastAsia="Cambria" w:hAnsi="Cambria"/>
          <w:rtl w:val="0"/>
        </w:rPr>
        <w:t xml:space="preserve"> €), divisé en </w:t>
      </w:r>
      <w:r w:rsidDel="00000000" w:rsidR="00000000" w:rsidRPr="00000000">
        <w:rPr>
          <w:rFonts w:ascii="Cambria" w:cs="Cambria" w:eastAsia="Cambria" w:hAnsi="Cambria"/>
          <w:rtl w:val="0"/>
        </w:rPr>
        <w:t>{{NOMBRE_ACTIONS_LETTRES}}</w:t>
      </w:r>
      <w:r w:rsidDel="00000000" w:rsidR="00000000" w:rsidRPr="00000000">
        <w:rPr>
          <w:rFonts w:ascii="Cambria" w:cs="Cambria" w:eastAsia="Cambria" w:hAnsi="Cambria"/>
          <w:rtl w:val="0"/>
        </w:rPr>
        <w:t xml:space="preserve"> (</w:t>
      </w:r>
      <w:r w:rsidDel="00000000" w:rsidR="00000000" w:rsidRPr="00000000">
        <w:rPr>
          <w:rFonts w:ascii="Cambria" w:cs="Cambria" w:eastAsia="Cambria" w:hAnsi="Cambria"/>
          <w:rtl w:val="0"/>
        </w:rPr>
        <w:t xml:space="preserve">{{NOMBRE_ACTIONS}}</w:t>
      </w:r>
      <w:r w:rsidDel="00000000" w:rsidR="00000000" w:rsidRPr="00000000">
        <w:rPr>
          <w:rFonts w:ascii="Cambria" w:cs="Cambria" w:eastAsia="Cambria" w:hAnsi="Cambria"/>
          <w:rtl w:val="0"/>
        </w:rPr>
        <w:t xml:space="preserve">) actions </w:t>
      </w:r>
      <w:r w:rsidDel="00000000" w:rsidR="00000000" w:rsidRPr="00000000">
        <w:rPr>
          <w:rFonts w:ascii="Cambria" w:cs="Cambria" w:eastAsia="Cambria" w:hAnsi="Cambria"/>
          <w:rtl w:val="0"/>
        </w:rPr>
        <w:t xml:space="preserve">{{VALEUR_NOMINALE_PHRASE}}</w:t>
      </w:r>
      <w:r w:rsidDel="00000000" w:rsidR="00000000" w:rsidRPr="00000000">
        <w:rPr>
          <w:rFonts w:ascii="Cambria" w:cs="Cambria" w:eastAsia="Cambria" w:hAnsi="Cambria"/>
          <w:rtl w:val="0"/>
        </w:rPr>
        <w:t xml:space="preserve"> (</w:t>
      </w:r>
      <w:r w:rsidDel="00000000" w:rsidR="00000000" w:rsidRPr="00000000">
        <w:rPr>
          <w:rFonts w:ascii="Cambria" w:cs="Cambria" w:eastAsia="Cambria" w:hAnsi="Cambria"/>
          <w:rtl w:val="0"/>
        </w:rPr>
        <w:t xml:space="preserve">{{VALEUR_NOMINALE}}</w:t>
      </w:r>
      <w:r w:rsidDel="00000000" w:rsidR="00000000" w:rsidRPr="00000000">
        <w:rPr>
          <w:rFonts w:ascii="Cambria" w:cs="Cambria" w:eastAsia="Cambria" w:hAnsi="Cambria"/>
          <w:rtl w:val="0"/>
        </w:rPr>
        <w:t xml:space="preserve">€) de valeur nominale, intégralement </w:t>
      </w:r>
      <w:r w:rsidDel="00000000" w:rsidR="00000000" w:rsidRPr="00000000">
        <w:rPr>
          <w:rFonts w:ascii="Cambria" w:cs="Cambria" w:eastAsia="Cambria" w:hAnsi="Cambria"/>
          <w:rtl w:val="0"/>
        </w:rPr>
        <w:t xml:space="preserve">libérées</w:t>
      </w:r>
      <w:r w:rsidDel="00000000" w:rsidR="00000000" w:rsidRPr="00000000">
        <w:rPr>
          <w:rFonts w:ascii="Cambria" w:cs="Cambria" w:eastAsia="Cambria" w:hAnsi="Cambria"/>
          <w:rtl w:val="0"/>
        </w:rPr>
        <w:t xml:space="preserve">.</w:t>
      </w:r>
    </w:p>
    <w:p>
      <w:pPr>
        <w:spacing w:before="0" w:after="80" w:line="276" w:lineRule="auto"/>
        <w:jc w:val="both"/>
      </w:pPr>
      <w:r>
        <w:rPr>
          <w:rFonts w:ascii="Cambria" w:cs="Cambria" w:eastAsia="Cambria" w:hAnsi="Cambria"/>
          <w:rtl w:val="0"/>
        </w:rPr>
        <w:t xml:space="preserve">Ces actions sont réparties entre les actionnaires comme suit :</w:t>
      </w:r>
    </w:p>
    <w:p>
      <w:pPr>
        <w:spacing w:before="0" w:after="0" w:line="0" w:lineRule="auto"/>
        <w:rPr>
          <w:rFonts w:ascii="Cambria" w:cs="Cambria" w:eastAsia="Cambria" w:hAnsi="Cambria"/>
          <w:sz w:val="2"/>
        </w:rPr>
      </w:pPr>
      <w:r>
        <w:rPr>
          <w:rFonts w:ascii="Cambria" w:cs="Cambria" w:eastAsia="Cambria" w:hAnsi="Cambria"/>
          <w:rtl w:val="0"/>
        </w:rPr>
        <w:t xml:space="preserve">{{#HAS_ASSOC_1}}</w:t>
      </w:r>
    </w:p>
    <w:p>
      <w:pPr>
        <w:spacing w:before="0" w:after="60" w:line="276" w:lineRule="auto"/>
        <w:jc w:val="both"/>
      </w:pPr>
      <w:r>
        <w:rPr>
          <w:rFonts w:ascii="Cambria" w:cs="Cambria" w:eastAsia="Cambria" w:hAnsi="Cambria"/>
          <w:rtl w:val="0"/>
        </w:rPr>
        <w:t xml:space="preserve">- {{CIVILITE_NOM_PRENOM_1}} : {{NB_PARTS_1}} actions, numérotées de {{PARTS_DE_1}} à {{PARTS_A_1}}.</w:t>
      </w:r>
    </w:p>
    <w:p>
      <w:pPr>
        <w:spacing w:before="0" w:after="0" w:line="0" w:lineRule="auto"/>
        <w:rPr>
          <w:rFonts w:ascii="Cambria" w:cs="Cambria" w:eastAsia="Cambria" w:hAnsi="Cambria"/>
          <w:sz w:val="2"/>
        </w:rPr>
      </w:pPr>
      <w:r>
        <w:rPr>
          <w:rFonts w:ascii="Cambria" w:cs="Cambria" w:eastAsia="Cambria" w:hAnsi="Cambria"/>
          <w:rtl w:val="0"/>
        </w:rPr>
        <w:t xml:space="preserve">{{/HAS_ASSOC_1}}</w:t>
      </w:r>
    </w:p>
    <w:p>
      <w:pPr>
        <w:spacing w:before="0" w:after="0" w:line="0" w:lineRule="auto"/>
        <w:rPr>
          <w:rFonts w:ascii="Cambria" w:cs="Cambria" w:eastAsia="Cambria" w:hAnsi="Cambria"/>
          <w:sz w:val="2"/>
        </w:rPr>
      </w:pPr>
      <w:r>
        <w:rPr>
          <w:rFonts w:ascii="Cambria" w:cs="Cambria" w:eastAsia="Cambria" w:hAnsi="Cambria"/>
          <w:rtl w:val="0"/>
        </w:rPr>
        <w:t xml:space="preserve">{{#HAS_ASSOC_2}}</w:t>
      </w:r>
    </w:p>
    <w:p>
      <w:pPr>
        <w:spacing w:before="0" w:after="60" w:line="276" w:lineRule="auto"/>
        <w:jc w:val="both"/>
      </w:pPr>
      <w:r>
        <w:rPr>
          <w:rFonts w:ascii="Cambria" w:cs="Cambria" w:eastAsia="Cambria" w:hAnsi="Cambria"/>
          <w:rtl w:val="0"/>
        </w:rPr>
        <w:t xml:space="preserve">- {{CIVILITE_NOM_PRENOM_2}} : {{NB_PARTS_2}} actions, numérotées de {{PARTS_DE_2}} à {{PARTS_A_2}}.</w:t>
      </w:r>
    </w:p>
    <w:p>
      <w:pPr>
        <w:spacing w:before="0" w:after="0" w:line="0" w:lineRule="auto"/>
        <w:rPr>
          <w:rFonts w:ascii="Cambria" w:cs="Cambria" w:eastAsia="Cambria" w:hAnsi="Cambria"/>
          <w:sz w:val="2"/>
        </w:rPr>
      </w:pPr>
      <w:r>
        <w:rPr>
          <w:rFonts w:ascii="Cambria" w:cs="Cambria" w:eastAsia="Cambria" w:hAnsi="Cambria"/>
          <w:rtl w:val="0"/>
        </w:rPr>
        <w:t xml:space="preserve">{{/HAS_ASSOC_2}}</w:t>
      </w:r>
    </w:p>
    <w:p>
      <w:pPr>
        <w:spacing w:before="0" w:after="0" w:line="0" w:lineRule="auto"/>
        <w:rPr>
          <w:rFonts w:ascii="Cambria" w:cs="Cambria" w:eastAsia="Cambria" w:hAnsi="Cambria"/>
          <w:sz w:val="2"/>
        </w:rPr>
      </w:pPr>
      <w:r>
        <w:rPr>
          <w:rFonts w:ascii="Cambria" w:cs="Cambria" w:eastAsia="Cambria" w:hAnsi="Cambria"/>
          <w:rtl w:val="0"/>
        </w:rPr>
        <w:t xml:space="preserve">{{#HAS_ASSOC_3}}</w:t>
      </w:r>
    </w:p>
    <w:p>
      <w:pPr>
        <w:spacing w:before="0" w:after="60" w:line="276" w:lineRule="auto"/>
        <w:jc w:val="both"/>
      </w:pPr>
      <w:r>
        <w:rPr>
          <w:rFonts w:ascii="Cambria" w:cs="Cambria" w:eastAsia="Cambria" w:hAnsi="Cambria"/>
          <w:rtl w:val="0"/>
        </w:rPr>
        <w:t xml:space="preserve">- {{CIVILITE_NOM_PRENOM_3}} : {{NB_PARTS_3}} actions, numérotées de {{PARTS_DE_3}} à {{PARTS_A_3}}.</w:t>
      </w:r>
    </w:p>
    <w:p>
      <w:pPr>
        <w:spacing w:before="0" w:after="0" w:line="0" w:lineRule="auto"/>
        <w:rPr>
          <w:rFonts w:ascii="Cambria" w:cs="Cambria" w:eastAsia="Cambria" w:hAnsi="Cambria"/>
          <w:sz w:val="2"/>
        </w:rPr>
      </w:pPr>
      <w:r>
        <w:rPr>
          <w:rFonts w:ascii="Cambria" w:cs="Cambria" w:eastAsia="Cambria" w:hAnsi="Cambria"/>
          <w:rtl w:val="0"/>
        </w:rPr>
        <w:t xml:space="preserve">{{/HAS_ASSOC_3}}</w:t>
      </w:r>
    </w:p>
    <w:p>
      <w:pPr>
        <w:spacing w:before="0" w:after="0" w:line="0" w:lineRule="auto"/>
        <w:rPr>
          <w:rFonts w:ascii="Cambria" w:cs="Cambria" w:eastAsia="Cambria" w:hAnsi="Cambria"/>
          <w:sz w:val="2"/>
        </w:rPr>
      </w:pPr>
      <w:r>
        <w:rPr>
          <w:rFonts w:ascii="Cambria" w:cs="Cambria" w:eastAsia="Cambria" w:hAnsi="Cambria"/>
          <w:rtl w:val="0"/>
        </w:rPr>
        <w:t xml:space="preserve">{{#HAS_ASSOC_4}}</w:t>
      </w:r>
    </w:p>
    <w:p>
      <w:pPr>
        <w:spacing w:before="0" w:after="60" w:line="276" w:lineRule="auto"/>
        <w:jc w:val="both"/>
      </w:pPr>
      <w:r>
        <w:rPr>
          <w:rFonts w:ascii="Cambria" w:cs="Cambria" w:eastAsia="Cambria" w:hAnsi="Cambria"/>
          <w:rtl w:val="0"/>
        </w:rPr>
        <w:t xml:space="preserve">- {{CIVILITE_NOM_PRENOM_4}} : {{NB_PARTS_4}} actions, numérotées de {{PARTS_DE_4}} à {{PARTS_A_4}}.</w:t>
      </w:r>
    </w:p>
    <w:p>
      <w:pPr>
        <w:spacing w:before="0" w:after="0" w:line="0" w:lineRule="auto"/>
        <w:rPr>
          <w:rFonts w:ascii="Cambria" w:cs="Cambria" w:eastAsia="Cambria" w:hAnsi="Cambria"/>
          <w:sz w:val="2"/>
        </w:rPr>
      </w:pPr>
      <w:r>
        <w:rPr>
          <w:rFonts w:ascii="Cambria" w:cs="Cambria" w:eastAsia="Cambria" w:hAnsi="Cambria"/>
          <w:rtl w:val="0"/>
        </w:rPr>
        <w:t xml:space="preserve">{{/HAS_ASSOC_4}}</w:t>
      </w:r>
    </w:p>
    <w:p>
      <w:pPr>
        <w:spacing w:before="0" w:after="0" w:line="0" w:lineRule="auto"/>
        <w:rPr>
          <w:rFonts w:ascii="Cambria" w:cs="Cambria" w:eastAsia="Cambria" w:hAnsi="Cambria"/>
          <w:sz w:val="2"/>
        </w:rPr>
      </w:pPr>
      <w:r>
        <w:rPr>
          <w:rFonts w:ascii="Cambria" w:cs="Cambria" w:eastAsia="Cambria" w:hAnsi="Cambria"/>
          <w:rtl w:val="0"/>
        </w:rPr>
        <w:t xml:space="preserve">{{#HAS_ASSOC_5}}</w:t>
      </w:r>
    </w:p>
    <w:p>
      <w:pPr>
        <w:spacing w:before="0" w:after="60" w:line="276" w:lineRule="auto"/>
        <w:jc w:val="both"/>
      </w:pPr>
      <w:r>
        <w:rPr>
          <w:rFonts w:ascii="Cambria" w:cs="Cambria" w:eastAsia="Cambria" w:hAnsi="Cambria"/>
          <w:rtl w:val="0"/>
        </w:rPr>
        <w:t xml:space="preserve">- {{CIVILITE_NOM_PRENOM_5}} : {{NB_PARTS_5}} actions, numérotées de {{PARTS_DE_5}} à {{PARTS_A_5}}.</w:t>
      </w:r>
    </w:p>
    <w:p>
      <w:pPr>
        <w:spacing w:before="0" w:after="0" w:line="0" w:lineRule="auto"/>
        <w:rPr>
          <w:rFonts w:ascii="Cambria" w:cs="Cambria" w:eastAsia="Cambria" w:hAnsi="Cambria"/>
          <w:sz w:val="2"/>
        </w:rPr>
      </w:pPr>
      <w:r>
        <w:rPr>
          <w:rFonts w:ascii="Cambria" w:cs="Cambria" w:eastAsia="Cambria" w:hAnsi="Cambria"/>
          <w:rtl w:val="0"/>
        </w:rPr>
        <w:t xml:space="preserve">{{/HAS_ASSOC_5}}</w:t>
      </w:r>
    </w:p>
    <w:p>
      <w:pPr>
        <w:spacing w:before="0" w:after="0" w:line="0" w:lineRule="auto"/>
        <w:rPr>
          <w:rFonts w:ascii="Cambria" w:cs="Cambria" w:eastAsia="Cambria" w:hAnsi="Cambria"/>
          <w:sz w:val="2"/>
        </w:rPr>
      </w:pPr>
      <w:r>
        <w:rPr>
          <w:rFonts w:ascii="Cambria" w:cs="Cambria" w:eastAsia="Cambria" w:hAnsi="Cambria"/>
          <w:rtl w:val="0"/>
        </w:rPr>
        <w:t xml:space="preserve">{{#HAS_ASSOC_6}}</w:t>
      </w:r>
    </w:p>
    <w:p>
      <w:pPr>
        <w:spacing w:before="0" w:after="60" w:line="276" w:lineRule="auto"/>
        <w:jc w:val="both"/>
      </w:pPr>
      <w:r>
        <w:rPr>
          <w:rFonts w:ascii="Cambria" w:cs="Cambria" w:eastAsia="Cambria" w:hAnsi="Cambria"/>
          <w:rtl w:val="0"/>
        </w:rPr>
        <w:t xml:space="preserve">- {{CIVILITE_NOM_PRENOM_6}} : {{NB_PARTS_6}} actions, numérotées de {{PARTS_DE_6}} à {{PARTS_A_6}}.</w:t>
      </w:r>
    </w:p>
    <w:p>
      <w:pPr>
        <w:spacing w:before="0" w:after="0" w:line="0" w:lineRule="auto"/>
        <w:rPr>
          <w:rFonts w:ascii="Cambria" w:cs="Cambria" w:eastAsia="Cambria" w:hAnsi="Cambria"/>
          <w:sz w:val="2"/>
        </w:rPr>
      </w:pPr>
      <w:r>
        <w:rPr>
          <w:rFonts w:ascii="Cambria" w:cs="Cambria" w:eastAsia="Cambria" w:hAnsi="Cambria"/>
          <w:rtl w:val="0"/>
        </w:rPr>
        <w:t xml:space="preserve">{{/HAS_ASSOC_6}}</w:t>
      </w:r>
    </w:p>
    <w:p>
      <w:pPr>
        <w:spacing w:before="0" w:after="0" w:line="0" w:lineRule="auto"/>
        <w:rPr>
          <w:rFonts w:ascii="Cambria" w:cs="Cambria" w:eastAsia="Cambria" w:hAnsi="Cambria"/>
          <w:sz w:val="2"/>
        </w:rPr>
      </w:pPr>
      <w:r>
        <w:rPr>
          <w:rFonts w:ascii="Cambria" w:cs="Cambria" w:eastAsia="Cambria" w:hAnsi="Cambria"/>
          <w:rtl w:val="0"/>
        </w:rPr>
        <w:t xml:space="preserve">{{#HAS_ASSOC_7}}</w:t>
      </w:r>
    </w:p>
    <w:p>
      <w:pPr>
        <w:spacing w:before="0" w:after="60" w:line="276" w:lineRule="auto"/>
        <w:jc w:val="both"/>
      </w:pPr>
      <w:r>
        <w:rPr>
          <w:rFonts w:ascii="Cambria" w:cs="Cambria" w:eastAsia="Cambria" w:hAnsi="Cambria"/>
          <w:rtl w:val="0"/>
        </w:rPr>
        <w:t xml:space="preserve">- {{CIVILITE_NOM_PRENOM_7}} : {{NB_PARTS_7}} actions, numérotées de {{PARTS_DE_7}} à {{PARTS_A_7}}.</w:t>
      </w:r>
    </w:p>
    <w:p>
      <w:pPr>
        <w:spacing w:before="0" w:after="0" w:line="0" w:lineRule="auto"/>
        <w:rPr>
          <w:rFonts w:ascii="Cambria" w:cs="Cambria" w:eastAsia="Cambria" w:hAnsi="Cambria"/>
          <w:sz w:val="2"/>
        </w:rPr>
      </w:pPr>
      <w:r>
        <w:rPr>
          <w:rFonts w:ascii="Cambria" w:cs="Cambria" w:eastAsia="Cambria" w:hAnsi="Cambria"/>
          <w:rtl w:val="0"/>
        </w:rPr>
        <w:t xml:space="preserve">{{/HAS_ASSOC_7}}</w:t>
      </w:r>
    </w:p>
    <w:p>
      <w:pPr>
        <w:spacing w:before="0" w:after="0" w:line="0" w:lineRule="auto"/>
        <w:rPr>
          <w:rFonts w:ascii="Cambria" w:cs="Cambria" w:eastAsia="Cambria" w:hAnsi="Cambria"/>
          <w:sz w:val="2"/>
        </w:rPr>
      </w:pPr>
      <w:r>
        <w:rPr>
          <w:rFonts w:ascii="Cambria" w:cs="Cambria" w:eastAsia="Cambria" w:hAnsi="Cambria"/>
          <w:rtl w:val="0"/>
        </w:rPr>
        <w:t xml:space="preserve">{{#HAS_ASSOC_8}}</w:t>
      </w:r>
    </w:p>
    <w:p>
      <w:pPr>
        <w:spacing w:before="0" w:after="60" w:line="276" w:lineRule="auto"/>
        <w:jc w:val="both"/>
      </w:pPr>
      <w:r>
        <w:rPr>
          <w:rFonts w:ascii="Cambria" w:cs="Cambria" w:eastAsia="Cambria" w:hAnsi="Cambria"/>
          <w:rtl w:val="0"/>
        </w:rPr>
        <w:t xml:space="preserve">- {{CIVILITE_NOM_PRENOM_8}} : {{NB_PARTS_8}} actions, numérotées de {{PARTS_DE_8}} à {{PARTS_A_8}}.</w:t>
      </w:r>
    </w:p>
    <w:p>
      <w:pPr>
        <w:spacing w:before="0" w:after="0" w:line="0" w:lineRule="auto"/>
        <w:rPr>
          <w:rFonts w:ascii="Cambria" w:cs="Cambria" w:eastAsia="Cambria" w:hAnsi="Cambria"/>
          <w:sz w:val="2"/>
        </w:rPr>
      </w:pPr>
      <w:r>
        <w:rPr>
          <w:rFonts w:ascii="Cambria" w:cs="Cambria" w:eastAsia="Cambria" w:hAnsi="Cambria"/>
          <w:rtl w:val="0"/>
        </w:rPr>
        <w:t xml:space="preserve">{{/HAS_ASSOC_8}}</w:t>
      </w:r>
    </w:p>
    <w:p>
      <w:pPr>
        <w:spacing w:before="0" w:after="0" w:line="0" w:lineRule="auto"/>
        <w:rPr>
          <w:rFonts w:ascii="Cambria" w:cs="Cambria" w:eastAsia="Cambria" w:hAnsi="Cambria"/>
          <w:sz w:val="2"/>
        </w:rPr>
      </w:pPr>
      <w:r>
        <w:rPr>
          <w:rFonts w:ascii="Cambria" w:cs="Cambria" w:eastAsia="Cambria" w:hAnsi="Cambria"/>
          <w:rtl w:val="0"/>
        </w:rPr>
        <w:t xml:space="preserve">{{#HAS_ASSOC_9}}</w:t>
      </w:r>
    </w:p>
    <w:p>
      <w:pPr>
        <w:spacing w:before="0" w:after="60" w:line="276" w:lineRule="auto"/>
        <w:jc w:val="both"/>
      </w:pPr>
      <w:r>
        <w:rPr>
          <w:rFonts w:ascii="Cambria" w:cs="Cambria" w:eastAsia="Cambria" w:hAnsi="Cambria"/>
          <w:rtl w:val="0"/>
        </w:rPr>
        <w:t xml:space="preserve">- {{CIVILITE_NOM_PRENOM_9}} : {{NB_PARTS_9}} actions, numérotées de {{PARTS_DE_9}} à {{PARTS_A_9}}.</w:t>
      </w:r>
    </w:p>
    <w:p>
      <w:pPr>
        <w:spacing w:before="0" w:after="0" w:line="0" w:lineRule="auto"/>
        <w:rPr>
          <w:rFonts w:ascii="Cambria" w:cs="Cambria" w:eastAsia="Cambria" w:hAnsi="Cambria"/>
          <w:sz w:val="2"/>
        </w:rPr>
      </w:pPr>
      <w:r>
        <w:rPr>
          <w:rFonts w:ascii="Cambria" w:cs="Cambria" w:eastAsia="Cambria" w:hAnsi="Cambria"/>
          <w:rtl w:val="0"/>
        </w:rPr>
        <w:t xml:space="preserve">{{/HAS_ASSOC_9}}</w:t>
      </w:r>
    </w:p>
    <w:p>
      <w:pPr>
        <w:spacing w:before="0" w:after="0" w:line="0" w:lineRule="auto"/>
        <w:rPr>
          <w:rFonts w:ascii="Cambria" w:cs="Cambria" w:eastAsia="Cambria" w:hAnsi="Cambria"/>
          <w:sz w:val="2"/>
        </w:rPr>
      </w:pPr>
      <w:r>
        <w:rPr>
          <w:rFonts w:ascii="Cambria" w:cs="Cambria" w:eastAsia="Cambria" w:hAnsi="Cambria"/>
          <w:rtl w:val="0"/>
        </w:rPr>
        <w:t xml:space="preserve">{{#HAS_ASSOC_10}}</w:t>
      </w:r>
    </w:p>
    <w:p>
      <w:pPr>
        <w:spacing w:before="0" w:after="60" w:line="276" w:lineRule="auto"/>
        <w:jc w:val="both"/>
      </w:pPr>
      <w:r>
        <w:rPr>
          <w:rFonts w:ascii="Cambria" w:cs="Cambria" w:eastAsia="Cambria" w:hAnsi="Cambria"/>
          <w:rtl w:val="0"/>
        </w:rPr>
        <w:t xml:space="preserve">- {{CIVILITE_NOM_PRENOM_10}} : {{NB_PARTS_10}} actions, numérotées de {{PARTS_DE_10}} à {{PARTS_A_10}}.</w:t>
      </w:r>
    </w:p>
    <w:p>
      <w:pPr>
        <w:spacing w:before="0" w:after="0" w:line="0" w:lineRule="auto"/>
        <w:rPr>
          <w:rFonts w:ascii="Cambria" w:cs="Cambria" w:eastAsia="Cambria" w:hAnsi="Cambria"/>
          <w:sz w:val="2"/>
        </w:rPr>
      </w:pPr>
      <w:r>
        <w:rPr>
          <w:rFonts w:ascii="Cambria" w:cs="Cambria" w:eastAsia="Cambria" w:hAnsi="Cambria"/>
          <w:rtl w:val="0"/>
        </w:rPr>
        <w:t xml:space="preserve">{{/HAS_ASSOC_10}}</w:t>
      </w:r>
    </w:p>
    <w:p w:rsidR="00000000" w:rsidDel="00000000" w:rsidP="00000000" w:rsidRDefault="00000000" w:rsidRPr="00000000" w14:paraId="00000097">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98">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99">
      <w:pPr>
        <w:keepNext/>
        <w:spacing w:before="360" w:after="120" w:line="276" w:lineRule="auto"/>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8 - Modifications du capital social</w:t>
      </w:r>
    </w:p>
    <w:p w:rsidR="00000000" w:rsidDel="00000000" w:rsidP="00000000" w:rsidRDefault="00000000" w:rsidRPr="00000000" w14:paraId="0000009A">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9B">
      <w:pPr>
        <w:spacing w:after="0" w:line="276" w:lineRule="auto"/>
        <w:ind w:left="426" w:hanging="426"/>
        <w:jc w:val="both"/>
        <w:rPr>
          <w:rFonts w:ascii="Cambria" w:cs="Cambria" w:eastAsia="Cambria" w:hAnsi="Cambria"/>
        </w:rPr>
      </w:pPr>
      <w:r w:rsidDel="00000000" w:rsidR="00000000" w:rsidRPr="00000000">
        <w:rPr>
          <w:rFonts w:ascii="Cambria" w:cs="Cambria" w:eastAsia="Cambria" w:hAnsi="Cambria"/>
          <w:rtl w:val="0"/>
        </w:rPr>
        <w:t xml:space="preserve">8.1. Le capital ne peut être augmenté ou réduit que par une décision collective des associés statuant aux conditions des assemblées générales extraordinaires.</w:t>
      </w:r>
    </w:p>
    <w:p w:rsidR="00000000" w:rsidDel="00000000" w:rsidP="00000000" w:rsidRDefault="00000000" w:rsidRPr="00000000" w14:paraId="0000009C">
      <w:pPr>
        <w:keepNext/>
        <w:spacing w:before="0" w:after="0" w:line="0" w:lineRule="auto"/>
        <w:ind w:left="360" w:hanging="360"/>
        <w:jc w:val="both"/>
        <w:rPr>
          <w:rFonts w:ascii="Cambria" w:cs="Cambria" w:eastAsia="Cambria" w:hAnsi="Cambria"/>
        </w:rPr>
      </w:pPr>
      <w:r w:rsidDel="00000000" w:rsidR="00000000" w:rsidRPr="00000000">
        <w:rPr>
          <w:rtl w:val="0"/>
        </w:rPr>
      </w:r>
    </w:p>
    <w:p w:rsidR="00000000" w:rsidDel="00000000" w:rsidP="00000000" w:rsidRDefault="00000000" w:rsidRPr="00000000" w14:paraId="0000009D">
      <w:pPr>
        <w:spacing w:after="0" w:line="276" w:lineRule="auto"/>
        <w:ind w:left="360" w:firstLine="0"/>
        <w:jc w:val="both"/>
        <w:rPr>
          <w:rFonts w:ascii="Cambria" w:cs="Cambria" w:eastAsia="Cambria" w:hAnsi="Cambria"/>
        </w:rPr>
      </w:pPr>
      <w:r w:rsidDel="00000000" w:rsidR="00000000" w:rsidRPr="00000000">
        <w:rPr>
          <w:rFonts w:ascii="Cambria" w:cs="Cambria" w:eastAsia="Cambria" w:hAnsi="Cambria"/>
          <w:rtl w:val="0"/>
        </w:rPr>
        <w:t xml:space="preserve">Le capital social peut être augmenté soit par émission d'actions ordinaires ou de préférence, soit par majoration du montant nominal des titres de capital existants.</w:t>
      </w:r>
    </w:p>
    <w:p w:rsidR="00000000" w:rsidDel="00000000" w:rsidP="00000000" w:rsidRDefault="00000000" w:rsidRPr="00000000" w14:paraId="0000009E">
      <w:pPr>
        <w:keepNext/>
        <w:spacing w:before="0" w:after="0" w:line="0" w:lineRule="auto"/>
        <w:ind w:left="360" w:firstLine="0"/>
        <w:jc w:val="both"/>
        <w:rPr>
          <w:rFonts w:ascii="Cambria" w:cs="Cambria" w:eastAsia="Cambria" w:hAnsi="Cambria"/>
        </w:rPr>
      </w:pPr>
      <w:r w:rsidDel="00000000" w:rsidR="00000000" w:rsidRPr="00000000">
        <w:rPr>
          <w:rtl w:val="0"/>
        </w:rPr>
      </w:r>
    </w:p>
    <w:p w:rsidR="00000000" w:rsidDel="00000000" w:rsidP="00000000" w:rsidRDefault="00000000" w:rsidRPr="00000000" w14:paraId="0000009F">
      <w:pPr>
        <w:spacing w:after="0" w:line="276" w:lineRule="auto"/>
        <w:ind w:left="360" w:firstLine="0"/>
        <w:jc w:val="both"/>
        <w:rPr>
          <w:rFonts w:ascii="Cambria" w:cs="Cambria" w:eastAsia="Cambria" w:hAnsi="Cambria"/>
        </w:rPr>
      </w:pPr>
      <w:r w:rsidDel="00000000" w:rsidR="00000000" w:rsidRPr="00000000">
        <w:rPr>
          <w:rFonts w:ascii="Cambria" w:cs="Cambria" w:eastAsia="Cambria" w:hAnsi="Cambria"/>
          <w:rtl w:val="0"/>
        </w:rPr>
        <w:t xml:space="preserve">Il peut également être augmenté par l'exercice des droits attachés à des valeurs mobilières donnant accès au capital, dans les conditions prévues par la loi.</w:t>
      </w:r>
    </w:p>
    <w:p w:rsidR="00000000" w:rsidDel="00000000" w:rsidP="00000000" w:rsidRDefault="00000000" w:rsidRPr="00000000" w14:paraId="000000A0">
      <w:pPr>
        <w:keepNext/>
        <w:spacing w:before="0" w:after="0" w:line="0" w:lineRule="auto"/>
        <w:ind w:left="360" w:firstLine="0"/>
        <w:jc w:val="both"/>
        <w:rPr>
          <w:rFonts w:ascii="Cambria" w:cs="Cambria" w:eastAsia="Cambria" w:hAnsi="Cambria"/>
        </w:rPr>
      </w:pPr>
      <w:r w:rsidDel="00000000" w:rsidR="00000000" w:rsidRPr="00000000">
        <w:rPr>
          <w:rtl w:val="0"/>
        </w:rPr>
      </w:r>
    </w:p>
    <w:p w:rsidR="00000000" w:rsidDel="00000000" w:rsidP="00000000" w:rsidRDefault="00000000" w:rsidRPr="00000000" w14:paraId="000000A1">
      <w:pPr>
        <w:spacing w:after="0" w:line="276" w:lineRule="auto"/>
        <w:ind w:left="360" w:firstLine="0"/>
        <w:jc w:val="both"/>
        <w:rPr>
          <w:rFonts w:ascii="Cambria" w:cs="Cambria" w:eastAsia="Cambria" w:hAnsi="Cambria"/>
        </w:rPr>
      </w:pPr>
      <w:r w:rsidDel="00000000" w:rsidR="00000000" w:rsidRPr="00000000">
        <w:rPr>
          <w:rFonts w:ascii="Cambria" w:cs="Cambria" w:eastAsia="Cambria" w:hAnsi="Cambria"/>
          <w:rtl w:val="0"/>
        </w:rPr>
        <w:t xml:space="preserve">Les titres de capital nouveaux sont émis soit à leur montant nominal, soit à ce montant majoré d'une prime d'émission.</w:t>
      </w:r>
    </w:p>
    <w:p w:rsidR="00000000" w:rsidDel="00000000" w:rsidP="00000000" w:rsidRDefault="00000000" w:rsidRPr="00000000" w14:paraId="000000A2">
      <w:pPr>
        <w:keepNext/>
        <w:spacing w:before="0" w:after="0" w:line="0" w:lineRule="auto"/>
        <w:ind w:left="360" w:firstLine="0"/>
        <w:jc w:val="both"/>
        <w:rPr>
          <w:rFonts w:ascii="Cambria" w:cs="Cambria" w:eastAsia="Cambria" w:hAnsi="Cambria"/>
        </w:rPr>
      </w:pPr>
      <w:r w:rsidDel="00000000" w:rsidR="00000000" w:rsidRPr="00000000">
        <w:rPr>
          <w:rtl w:val="0"/>
        </w:rPr>
      </w:r>
    </w:p>
    <w:p w:rsidR="00000000" w:rsidDel="00000000" w:rsidP="00000000" w:rsidRDefault="00000000" w:rsidRPr="00000000" w14:paraId="000000A3">
      <w:pPr>
        <w:spacing w:after="0" w:line="276" w:lineRule="auto"/>
        <w:ind w:left="360" w:firstLine="0"/>
        <w:jc w:val="both"/>
        <w:rPr>
          <w:rFonts w:ascii="Cambria" w:cs="Cambria" w:eastAsia="Cambria" w:hAnsi="Cambria"/>
        </w:rPr>
      </w:pPr>
      <w:r w:rsidDel="00000000" w:rsidR="00000000" w:rsidRPr="00000000">
        <w:rPr>
          <w:rFonts w:ascii="Cambria" w:cs="Cambria" w:eastAsia="Cambria" w:hAnsi="Cambria"/>
          <w:rtl w:val="0"/>
        </w:rPr>
        <w:t xml:space="preserve">Ils sont libérés soit par apport en numéraire y compris par compensation avec des créances liquides et exigibles sur la Société, soit par apport en nature, soit par incorporation de réserves, bénéfices ou primes d'émission, soit en conséquence d'une fusion ou d'une scission.</w:t>
      </w:r>
    </w:p>
    <w:p w:rsidR="00000000" w:rsidDel="00000000" w:rsidP="00000000" w:rsidRDefault="00000000" w:rsidRPr="00000000" w14:paraId="000000A4">
      <w:pPr>
        <w:keepNext/>
        <w:spacing w:before="0" w:after="0" w:line="0" w:lineRule="auto"/>
        <w:ind w:left="360" w:firstLine="0"/>
        <w:jc w:val="both"/>
        <w:rPr>
          <w:rFonts w:ascii="Cambria" w:cs="Cambria" w:eastAsia="Cambria" w:hAnsi="Cambria"/>
        </w:rPr>
      </w:pPr>
      <w:r w:rsidDel="00000000" w:rsidR="00000000" w:rsidRPr="00000000">
        <w:rPr>
          <w:rtl w:val="0"/>
        </w:rPr>
      </w:r>
    </w:p>
    <w:p w:rsidR="00000000" w:rsidDel="00000000" w:rsidP="00000000" w:rsidRDefault="00000000" w:rsidRPr="00000000" w14:paraId="000000A5">
      <w:pPr>
        <w:spacing w:after="0" w:line="276" w:lineRule="auto"/>
        <w:ind w:left="360" w:firstLine="0"/>
        <w:jc w:val="both"/>
        <w:rPr>
          <w:rFonts w:ascii="Cambria" w:cs="Cambria" w:eastAsia="Cambria" w:hAnsi="Cambria"/>
        </w:rPr>
      </w:pPr>
      <w:r w:rsidDel="00000000" w:rsidR="00000000" w:rsidRPr="00000000">
        <w:rPr>
          <w:rFonts w:ascii="Cambria" w:cs="Cambria" w:eastAsia="Cambria" w:hAnsi="Cambria"/>
          <w:rtl w:val="0"/>
        </w:rPr>
        <w:t xml:space="preserve">Ils peuvent aussi être libérés consécutivement à l'exercice d'un droit attaché à des valeurs mobilières donnant accès au capital comprenant, le cas échéant, le versement des sommes correspondantes.</w:t>
      </w:r>
    </w:p>
    <w:p w:rsidR="00000000" w:rsidDel="00000000" w:rsidP="00000000" w:rsidRDefault="00000000" w:rsidRPr="00000000" w14:paraId="000000A6">
      <w:pPr>
        <w:keepNext/>
        <w:spacing w:before="0" w:after="0" w:line="0" w:lineRule="auto"/>
        <w:ind w:left="360" w:hanging="360"/>
        <w:jc w:val="both"/>
        <w:rPr>
          <w:rFonts w:ascii="Cambria" w:cs="Cambria" w:eastAsia="Cambria" w:hAnsi="Cambria"/>
        </w:rPr>
      </w:pPr>
      <w:r w:rsidDel="00000000" w:rsidR="00000000" w:rsidRPr="00000000">
        <w:rPr>
          <w:rtl w:val="0"/>
        </w:rPr>
      </w:r>
    </w:p>
    <w:p w:rsidR="00000000" w:rsidDel="00000000" w:rsidP="00000000" w:rsidRDefault="00000000" w:rsidRPr="00000000" w14:paraId="000000A7">
      <w:pPr>
        <w:spacing w:after="0" w:line="276" w:lineRule="auto"/>
        <w:ind w:left="426" w:hanging="426"/>
        <w:jc w:val="both"/>
        <w:rPr>
          <w:rFonts w:ascii="Cambria" w:cs="Cambria" w:eastAsia="Cambria" w:hAnsi="Cambria"/>
        </w:rPr>
      </w:pPr>
      <w:r w:rsidDel="00000000" w:rsidR="00000000" w:rsidRPr="00000000">
        <w:rPr>
          <w:rFonts w:ascii="Cambria" w:cs="Cambria" w:eastAsia="Cambria" w:hAnsi="Cambria"/>
          <w:rtl w:val="0"/>
        </w:rPr>
        <w:t xml:space="preserve">8.2.</w:t>
        <w:tab/>
        <w:t xml:space="preserve">Les associés peuvent déléguer au Président les pouvoirs nécessaires à l'effet de réaliser ou de décider, dans les conditions et délais prévus par la loi, l'augmentation ou la réduction du capital.</w:t>
      </w:r>
    </w:p>
    <w:p w:rsidR="00000000" w:rsidDel="00000000" w:rsidP="00000000" w:rsidRDefault="00000000" w:rsidRPr="00000000" w14:paraId="000000A8">
      <w:pPr>
        <w:keepNext/>
        <w:spacing w:before="0" w:after="0" w:line="0" w:lineRule="auto"/>
        <w:ind w:left="360" w:hanging="360"/>
        <w:jc w:val="both"/>
        <w:rPr>
          <w:rFonts w:ascii="Cambria" w:cs="Cambria" w:eastAsia="Cambria" w:hAnsi="Cambria"/>
        </w:rPr>
      </w:pPr>
      <w:r w:rsidDel="00000000" w:rsidR="00000000" w:rsidRPr="00000000">
        <w:rPr>
          <w:rtl w:val="0"/>
        </w:rPr>
      </w:r>
    </w:p>
    <w:p w:rsidR="00000000" w:rsidDel="00000000" w:rsidP="00000000" w:rsidRDefault="00000000" w:rsidRPr="00000000" w14:paraId="000000A9">
      <w:pPr>
        <w:spacing w:after="0" w:line="276" w:lineRule="auto"/>
        <w:ind w:left="426" w:hanging="426"/>
        <w:jc w:val="both"/>
        <w:rPr>
          <w:rFonts w:ascii="Cambria" w:cs="Cambria" w:eastAsia="Cambria" w:hAnsi="Cambria"/>
        </w:rPr>
      </w:pPr>
      <w:r w:rsidDel="00000000" w:rsidR="00000000" w:rsidRPr="00000000">
        <w:rPr>
          <w:rFonts w:ascii="Cambria" w:cs="Cambria" w:eastAsia="Cambria" w:hAnsi="Cambria"/>
          <w:rtl w:val="0"/>
        </w:rPr>
        <w:t xml:space="preserve">8.3.</w:t>
        <w:tab/>
        <w:t xml:space="preserve">En cas d'augmentation du capital en numéraire, les associés ont, proportionnellement au nombre d’actions qu’ils détiennent, un droit de préférence à la souscription des nouveaux titres émis. Toutefois, les associés peuvent renoncer à titre individuel à leur droit préférentiel de souscription et la décision d'augmentation du capital peut supprimer ce droit préférentiel dans les conditions prévues par la loi.</w:t>
      </w:r>
    </w:p>
    <w:p w:rsidR="00000000" w:rsidDel="00000000" w:rsidP="00000000" w:rsidRDefault="00000000" w:rsidRPr="00000000" w14:paraId="000000AA">
      <w:pPr>
        <w:keepNext/>
        <w:spacing w:before="0" w:after="0" w:line="0" w:lineRule="auto"/>
        <w:ind w:left="426" w:hanging="426"/>
        <w:jc w:val="both"/>
        <w:rPr>
          <w:rFonts w:ascii="Cambria" w:cs="Cambria" w:eastAsia="Cambria" w:hAnsi="Cambria"/>
        </w:rPr>
      </w:pPr>
      <w:r w:rsidDel="00000000" w:rsidR="00000000" w:rsidRPr="00000000">
        <w:rPr>
          <w:rtl w:val="0"/>
        </w:rPr>
      </w:r>
    </w:p>
    <w:p w:rsidR="00000000" w:rsidDel="00000000" w:rsidP="00000000" w:rsidRDefault="00000000" w:rsidRPr="00000000" w14:paraId="000000AB">
      <w:pPr>
        <w:spacing w:after="0" w:line="276" w:lineRule="auto"/>
        <w:ind w:left="426" w:hanging="426"/>
        <w:jc w:val="both"/>
        <w:rPr>
          <w:rFonts w:ascii="Cambria" w:cs="Cambria" w:eastAsia="Cambria" w:hAnsi="Cambria"/>
        </w:rPr>
      </w:pPr>
      <w:r w:rsidDel="00000000" w:rsidR="00000000" w:rsidRPr="00000000">
        <w:rPr>
          <w:rFonts w:ascii="Cambria" w:cs="Cambria" w:eastAsia="Cambria" w:hAnsi="Cambria"/>
          <w:rtl w:val="0"/>
        </w:rPr>
        <w:t xml:space="preserve">8.4.</w:t>
        <w:tab/>
        <w:t xml:space="preserve">Les actions nouvelles de numéraire doivent obligatoirement être libérées lors de la souscription de la quotité du nominal (ou du pair) prévue par la loi et, le cas échéant, de la totalité de la prime d'émission.</w:t>
      </w:r>
    </w:p>
    <w:p w:rsidR="00000000" w:rsidDel="00000000" w:rsidP="00000000" w:rsidRDefault="00000000" w:rsidRPr="00000000" w14:paraId="000000AC">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AD">
      <w:pPr>
        <w:keepNext/>
        <w:spacing w:before="360" w:after="120" w:line="276" w:lineRule="auto"/>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9 - Forme des titres de capital de la Société</w:t>
      </w:r>
    </w:p>
    <w:p w:rsidR="00000000" w:rsidDel="00000000" w:rsidP="00000000" w:rsidRDefault="00000000" w:rsidRPr="00000000" w14:paraId="000000AE">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AF">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actions sont nominatives.</w:t>
      </w:r>
    </w:p>
    <w:p w:rsidR="00000000" w:rsidDel="00000000" w:rsidP="00000000" w:rsidRDefault="00000000" w:rsidRPr="00000000" w14:paraId="000000B0">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B1">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Elles donnent lieu à une inscription à un compte ouvert par la Société au nom de chaque associé dans les conditions et selon les modalités prévues par la loi et les règlements en vigueur. A la demande d’un associé, une attestation d’inscription en compte lui sera délivrée par la Société.</w:t>
      </w:r>
    </w:p>
    <w:p w:rsidR="00000000" w:rsidDel="00000000" w:rsidP="00000000" w:rsidRDefault="00000000" w:rsidRPr="00000000" w14:paraId="000000B2">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B3">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B4">
      <w:pPr>
        <w:keepNext/>
        <w:spacing w:before="360" w:after="120" w:line="276" w:lineRule="auto"/>
        <w:jc w:val="both"/>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10 - Droits et obligations attachés aux actions</w:t>
      </w:r>
    </w:p>
    <w:p w:rsidR="00000000" w:rsidDel="00000000" w:rsidP="00000000" w:rsidRDefault="00000000" w:rsidRPr="00000000" w14:paraId="000000B5">
      <w:pPr>
        <w:keepNext/>
        <w:spacing w:before="0" w:after="0" w:line="0" w:lineRule="auto"/>
        <w:jc w:val="both"/>
        <w:rPr>
          <w:rFonts w:ascii="Cambria" w:cs="Cambria" w:eastAsia="Cambria" w:hAnsi="Cambria"/>
          <w:b w:val="1"/>
          <w:bCs w:val="1"/>
          <w:u w:val="single"/>
        </w:rPr>
      </w:pPr>
      <w:r w:rsidDel="00000000" w:rsidR="00000000" w:rsidRPr="00000000">
        <w:rPr>
          <w:rtl w:val="0"/>
        </w:rPr>
      </w:r>
    </w:p>
    <w:p w:rsidR="00000000" w:rsidDel="00000000" w:rsidP="00000000" w:rsidRDefault="00000000" w:rsidRPr="00000000" w14:paraId="000000B6">
      <w:pPr>
        <w:spacing w:after="0" w:line="276" w:lineRule="auto"/>
        <w:ind w:left="567" w:hanging="567"/>
        <w:jc w:val="both"/>
        <w:rPr>
          <w:rFonts w:ascii="Cambria" w:cs="Cambria" w:eastAsia="Cambria" w:hAnsi="Cambria"/>
        </w:rPr>
      </w:pPr>
      <w:r w:rsidDel="00000000" w:rsidR="00000000" w:rsidRPr="00000000">
        <w:rPr>
          <w:rFonts w:ascii="Cambria" w:cs="Cambria" w:eastAsia="Cambria" w:hAnsi="Cambria"/>
          <w:rtl w:val="0"/>
        </w:rPr>
        <w:t xml:space="preserve">10.1. Toute action donne droit dans les bénéfices et l'actif social à une part nette proportionnelle à la quotité de capital qu'elle représente. Pour y parvenir, il est fait masse, le cas échéant, de toutes exonérations fiscales comme de toutes taxations pouvant être prises en charge par la Société et auxquelles les répartitions au profit des actions pourraient donner lieu.</w:t>
      </w:r>
    </w:p>
    <w:p w:rsidR="00000000" w:rsidDel="00000000" w:rsidP="00000000" w:rsidRDefault="00000000" w:rsidRPr="00000000" w14:paraId="000000B7">
      <w:pPr>
        <w:keepNext/>
        <w:spacing w:before="0" w:after="0" w:line="0" w:lineRule="auto"/>
        <w:ind w:left="567" w:hanging="567"/>
        <w:jc w:val="both"/>
        <w:rPr>
          <w:rFonts w:ascii="Cambria" w:cs="Cambria" w:eastAsia="Cambria" w:hAnsi="Cambria"/>
        </w:rPr>
      </w:pPr>
      <w:r w:rsidDel="00000000" w:rsidR="00000000" w:rsidRPr="00000000">
        <w:rPr>
          <w:rtl w:val="0"/>
        </w:rPr>
      </w:r>
    </w:p>
    <w:p w:rsidR="00000000" w:rsidDel="00000000" w:rsidP="00000000" w:rsidRDefault="00000000" w:rsidRPr="00000000" w14:paraId="000000B8">
      <w:pPr>
        <w:spacing w:after="0" w:line="276" w:lineRule="auto"/>
        <w:ind w:left="360" w:hanging="360"/>
        <w:jc w:val="both"/>
        <w:rPr>
          <w:rFonts w:ascii="Cambria" w:cs="Cambria" w:eastAsia="Cambria" w:hAnsi="Cambria"/>
        </w:rPr>
      </w:pPr>
      <w:r w:rsidDel="00000000" w:rsidR="00000000" w:rsidRPr="00000000">
        <w:rPr>
          <w:rFonts w:ascii="Cambria" w:cs="Cambria" w:eastAsia="Cambria" w:hAnsi="Cambria"/>
          <w:rtl w:val="0"/>
        </w:rPr>
        <w:t xml:space="preserve">10.2. Les associés ne supportent les pertes qu'à concurrence de leurs apports.</w:t>
      </w:r>
    </w:p>
    <w:p w:rsidR="00000000" w:rsidDel="00000000" w:rsidP="00000000" w:rsidRDefault="00000000" w:rsidRPr="00000000" w14:paraId="000000B9">
      <w:pPr>
        <w:keepNext/>
        <w:spacing w:before="0" w:after="0" w:line="0" w:lineRule="auto"/>
        <w:ind w:left="360" w:hanging="360"/>
        <w:jc w:val="both"/>
        <w:rPr>
          <w:rFonts w:ascii="Cambria" w:cs="Cambria" w:eastAsia="Cambria" w:hAnsi="Cambria"/>
        </w:rPr>
      </w:pPr>
      <w:r w:rsidDel="00000000" w:rsidR="00000000" w:rsidRPr="00000000">
        <w:rPr>
          <w:rtl w:val="0"/>
        </w:rPr>
      </w:r>
    </w:p>
    <w:p w:rsidR="00000000" w:rsidDel="00000000" w:rsidP="00000000" w:rsidRDefault="00000000" w:rsidRPr="00000000" w14:paraId="000000BA">
      <w:pPr>
        <w:spacing w:after="0" w:line="276" w:lineRule="auto"/>
        <w:ind w:left="567" w:hanging="567"/>
        <w:jc w:val="both"/>
        <w:rPr>
          <w:rFonts w:ascii="Cambria" w:cs="Cambria" w:eastAsia="Cambria" w:hAnsi="Cambria"/>
        </w:rPr>
      </w:pPr>
      <w:r w:rsidDel="00000000" w:rsidR="00000000" w:rsidRPr="00000000">
        <w:rPr>
          <w:rFonts w:ascii="Cambria" w:cs="Cambria" w:eastAsia="Cambria" w:hAnsi="Cambria"/>
          <w:rtl w:val="0"/>
        </w:rPr>
        <w:t xml:space="preserve">10.3.</w:t>
        <w:tab/>
        <w:t xml:space="preserve">Les actions sont indivisibles à l'égard de la Société. Les copropriétaires indivis doivent se faire représenter auprès de la Société par l'un d'entre eux ou par un mandataire unique désigné en justice en cas de désaccord.</w:t>
      </w:r>
    </w:p>
    <w:p w:rsidR="00000000" w:rsidDel="00000000" w:rsidP="00000000" w:rsidRDefault="00000000" w:rsidRPr="00000000" w14:paraId="000000BB">
      <w:pPr>
        <w:keepNext/>
        <w:spacing w:before="0" w:after="0" w:line="0" w:lineRule="auto"/>
        <w:ind w:left="540" w:hanging="540"/>
        <w:jc w:val="both"/>
        <w:rPr>
          <w:rFonts w:ascii="Cambria" w:cs="Cambria" w:eastAsia="Cambria" w:hAnsi="Cambria"/>
        </w:rPr>
      </w:pPr>
      <w:r w:rsidDel="00000000" w:rsidR="00000000" w:rsidRPr="00000000">
        <w:rPr>
          <w:rtl w:val="0"/>
        </w:rPr>
      </w:r>
    </w:p>
    <w:p w:rsidR="00000000" w:rsidDel="00000000" w:rsidP="00000000" w:rsidRDefault="00000000" w:rsidRPr="00000000" w14:paraId="000000BC">
      <w:pPr>
        <w:spacing w:after="0" w:line="276" w:lineRule="auto"/>
        <w:ind w:left="567" w:hanging="567"/>
        <w:jc w:val="both"/>
        <w:rPr>
          <w:rFonts w:ascii="Cambria" w:cs="Cambria" w:eastAsia="Cambria" w:hAnsi="Cambria"/>
        </w:rPr>
      </w:pPr>
      <w:r w:rsidDel="00000000" w:rsidR="00000000" w:rsidRPr="00000000">
        <w:rPr>
          <w:rFonts w:ascii="Cambria" w:cs="Cambria" w:eastAsia="Cambria" w:hAnsi="Cambria"/>
          <w:rtl w:val="0"/>
        </w:rPr>
        <w:t xml:space="preserve">10.4. </w:t>
        <w:tab/>
        <w:t xml:space="preserve">Le droit de vote attaché aux actions démembrées appartient au nu-propriétaire pour toutes les décisions collectives, sauf pour celles concernant l'affectation des bénéfices de l'exercice où il est réservé à l'usufruitier.</w:t>
      </w:r>
    </w:p>
    <w:p w:rsidR="00000000" w:rsidDel="00000000" w:rsidP="00000000" w:rsidRDefault="00000000" w:rsidRPr="00000000" w14:paraId="000000BD">
      <w:pPr>
        <w:keepNext/>
        <w:spacing w:before="0" w:after="0" w:line="0" w:lineRule="auto"/>
        <w:ind w:left="540" w:hanging="540"/>
        <w:jc w:val="both"/>
        <w:rPr>
          <w:rFonts w:ascii="Cambria" w:cs="Cambria" w:eastAsia="Cambria" w:hAnsi="Cambria"/>
        </w:rPr>
      </w:pPr>
      <w:r w:rsidDel="00000000" w:rsidR="00000000" w:rsidRPr="00000000">
        <w:rPr>
          <w:rtl w:val="0"/>
        </w:rPr>
      </w:r>
    </w:p>
    <w:p w:rsidR="00000000" w:rsidDel="00000000" w:rsidP="00000000" w:rsidRDefault="00000000" w:rsidRPr="00000000" w14:paraId="000000BE">
      <w:pPr>
        <w:spacing w:after="0" w:line="276" w:lineRule="auto"/>
        <w:ind w:left="567" w:hanging="567"/>
        <w:jc w:val="both"/>
        <w:rPr>
          <w:rFonts w:ascii="Cambria" w:cs="Cambria" w:eastAsia="Cambria" w:hAnsi="Cambria"/>
        </w:rPr>
      </w:pPr>
      <w:r w:rsidDel="00000000" w:rsidR="00000000" w:rsidRPr="00000000">
        <w:rPr>
          <w:rFonts w:ascii="Cambria" w:cs="Cambria" w:eastAsia="Cambria" w:hAnsi="Cambria"/>
          <w:rtl w:val="0"/>
        </w:rPr>
        <w:t xml:space="preserve">10.5.</w:t>
        <w:tab/>
        <w:t xml:space="preserve">Chaque fois qu'il est nécessaire de posséder plusieurs actions pour exercer un droit quelconque, les propriétaires de titres isolés ou en nombre inférieur à celui requis ne pourront exercer ce droit qu'à condition d'avoir fait leur affaire personnelle du groupement et, éventuellement de l'achat ou de la vente du nombre d'actions ou de titres nécessaires.</w:t>
      </w:r>
    </w:p>
    <w:p w:rsidR="00000000" w:rsidDel="00000000" w:rsidP="00000000" w:rsidRDefault="00000000" w:rsidRPr="00000000" w14:paraId="000000C0">
      <w:pPr>
        <w:keepNext w:val="1"/>
        <w:spacing w:before="480" w:after="120" w:line="276" w:lineRule="auto"/>
        <w:jc w:val="center"/>
        <w:rPr>
          <w:rFonts w:ascii="Cambria" w:cs="Cambria" w:eastAsia="Cambria" w:hAnsi="Cambria"/>
          <w:b w:val="1"/>
          <w:bCs w:val="1"/>
        </w:rPr>
      </w:pPr>
      <w:r>
        <w:br w:type="page"/>
      </w:r>
      <w:r w:rsidDel="00000000" w:rsidR="00000000" w:rsidRPr="00000000">
        <w:rPr>
          <w:rFonts w:ascii="Cambria" w:cs="Cambria" w:eastAsia="Cambria" w:hAnsi="Cambria"/>
          <w:b w:val="1"/>
          <w:bCs w:val="1"/>
          <w:rtl w:val="0"/>
        </w:rPr>
        <w:t xml:space="preserve">TITRE III</w:t>
      </w:r>
    </w:p>
    <w:p w:rsidR="00000000" w:rsidDel="00000000" w:rsidP="00000000" w:rsidRDefault="00000000" w:rsidRPr="00000000" w14:paraId="000000C1">
      <w:pPr>
        <w:keepNext/>
        <w:spacing w:after="0" w:line="276" w:lineRule="auto"/>
        <w:jc w:val="center"/>
        <w:rPr>
          <w:rFonts w:ascii="Cambria" w:cs="Cambria" w:eastAsia="Cambria" w:hAnsi="Cambria"/>
          <w:b w:val="1"/>
          <w:bCs w:val="1"/>
        </w:rPr>
      </w:pPr>
      <w:r w:rsidDel="00000000" w:rsidR="00000000" w:rsidRPr="00000000">
        <w:rPr>
          <w:rFonts w:ascii="Cambria" w:cs="Cambria" w:eastAsia="Cambria" w:hAnsi="Cambria"/>
          <w:b w:val="1"/>
          <w:bCs w:val="1"/>
          <w:rtl w:val="0"/>
        </w:rPr>
        <w:t xml:space="preserve">NÉGOCIABILITÉ DES ACTIONS - PROPRIÉTÉ DES ACTIONS - TRANSMISSION DES ACTIONS</w:t>
      </w:r>
    </w:p>
    <w:p w:rsidR="00000000" w:rsidDel="00000000" w:rsidP="00000000" w:rsidRDefault="00000000" w:rsidRPr="00000000" w14:paraId="000000C2">
      <w:pPr>
        <w:keepNext/>
        <w:spacing w:before="0" w:after="0" w:line="0" w:lineRule="auto"/>
        <w:jc w:val="center"/>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0C3">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C4">
      <w:pPr>
        <w:keepNext/>
        <w:tabs>
          <w:tab w:val="left" w:leader="none" w:pos="1276"/>
        </w:tabs>
        <w:spacing w:before="360" w:after="120" w:line="276" w:lineRule="auto"/>
        <w:ind w:left="1276" w:hanging="1276"/>
        <w:jc w:val="both"/>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11 - Négociabilité des actions</w:t>
      </w:r>
    </w:p>
    <w:p w:rsidR="00000000" w:rsidDel="00000000" w:rsidP="00000000" w:rsidRDefault="00000000" w:rsidRPr="00000000" w14:paraId="000000C5">
      <w:pPr>
        <w:keepNext/>
        <w:tabs>
          <w:tab w:val="left" w:leader="none" w:pos="1276"/>
        </w:tabs>
        <w:spacing w:before="0" w:after="0" w:line="0" w:lineRule="auto"/>
        <w:ind w:left="1276" w:hanging="1276"/>
        <w:jc w:val="both"/>
        <w:rPr>
          <w:rFonts w:ascii="Cambria" w:cs="Cambria" w:eastAsia="Cambria" w:hAnsi="Cambria"/>
          <w:b w:val="1"/>
          <w:bCs w:val="1"/>
          <w:u w:val="single"/>
        </w:rPr>
      </w:pPr>
      <w:r w:rsidDel="00000000" w:rsidR="00000000" w:rsidRPr="00000000">
        <w:rPr>
          <w:rtl w:val="0"/>
        </w:rPr>
      </w:r>
    </w:p>
    <w:p w:rsidR="00000000" w:rsidDel="00000000" w:rsidP="00000000" w:rsidRDefault="00000000" w:rsidRPr="00000000" w14:paraId="000000C6">
      <w:pPr>
        <w:widowControl w:val="0"/>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actions ne sont négociables qu'après l'immatriculation de la Société au Registre du Commerce et des Sociétés. En cas d'augmentation du capital, les actions sont négociables à compter de la réalisation de celle-ci. Les actions demeurent négociables après la dissolution de la Société et jusqu'à la clôture de la liquidation.</w:t>
      </w:r>
    </w:p>
    <w:p w:rsidR="00000000" w:rsidDel="00000000" w:rsidP="00000000" w:rsidRDefault="00000000" w:rsidRPr="00000000" w14:paraId="000000C7">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C8">
      <w:pPr>
        <w:keepNext w:val="1"/>
        <w:spacing w:before="360" w:after="120" w:line="276" w:lineRule="auto"/>
        <w:jc w:val="both"/>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12 - Propriété et transmission des actions</w:t>
      </w:r>
    </w:p>
    <w:p w:rsidR="00000000" w:rsidDel="00000000" w:rsidP="00000000" w:rsidRDefault="00000000" w:rsidRPr="00000000" w14:paraId="000000C9">
      <w:pPr>
        <w:keepNext/>
        <w:widowControl w:val="0"/>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CA">
      <w:pPr>
        <w:widowControl w:val="0"/>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propriété des actions résulte de leur inscription en compte individuel au nom de l'associé ou des associés titulaires sur le registre que la Société tient à cet effet au siège social. La transmission des actions s'opère à l'égard de la Société et des tiers par un virement du compte d’actionnaire du cédant au compte d’actionnaire du cessionnaire, sur production d'un ordre de mouvement signé par le cédant (ou son mandataire) et le cessionnaire (ou son mandataire). La Société est tenue de procéder à cette inscription sur un registre tenu chronologiquement, dit « registre des mouvements de titres » et à ce virement à une date conforme aux instructions données par le cédant (ou son mandataire) et le cessionnaire (ou son mandataire).</w:t>
      </w:r>
    </w:p>
    <w:p w:rsidR="00000000" w:rsidDel="00000000" w:rsidP="00000000" w:rsidRDefault="00000000" w:rsidRPr="00000000" w14:paraId="000000CB">
      <w:pPr>
        <w:keepNext/>
        <w:widowControl w:val="0"/>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CC">
      <w:pPr>
        <w:widowControl w:val="0"/>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frais de transfert des actions sont à la charge des cessionnaires, sauf convention contraire entre cédants et cessionnaires.</w:t>
      </w:r>
    </w:p>
    <w:p w:rsidR="00000000" w:rsidDel="00000000" w:rsidP="00000000" w:rsidRDefault="00000000" w:rsidRPr="00000000" w14:paraId="000000CD">
      <w:pPr>
        <w:keepNext/>
        <w:widowControl w:val="0"/>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CE">
      <w:pPr>
        <w:widowControl w:val="0"/>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actions non libérées des versements exigibles ne sont pas admises au transfert.</w:t>
      </w:r>
    </w:p>
    <w:p w:rsidR="00000000" w:rsidDel="00000000" w:rsidP="00000000" w:rsidRDefault="00000000" w:rsidRPr="00000000" w14:paraId="000000D1">
      <w:pPr>
        <w:keepNext/>
        <w:spacing w:before="480" w:after="120" w:line="276" w:lineRule="auto"/>
        <w:jc w:val="center"/>
        <w:rPr>
          <w:rFonts w:ascii="Cambria" w:cs="Cambria" w:eastAsia="Cambria" w:hAnsi="Cambria"/>
          <w:b w:val="1"/>
          <w:bCs w:val="1"/>
        </w:rPr>
      </w:pPr>
      <w:r>
        <w:br w:type="page"/>
      </w:r>
      <w:r w:rsidDel="00000000" w:rsidR="00000000" w:rsidRPr="00000000">
        <w:rPr>
          <w:rFonts w:ascii="Cambria" w:cs="Cambria" w:eastAsia="Cambria" w:hAnsi="Cambria"/>
          <w:b w:val="1"/>
          <w:bCs w:val="1"/>
          <w:rtl w:val="0"/>
        </w:rPr>
        <w:t xml:space="preserve">TITRE IV</w:t>
      </w:r>
    </w:p>
    <w:p w:rsidR="00000000" w:rsidDel="00000000" w:rsidP="00000000" w:rsidRDefault="00000000" w:rsidRPr="00000000" w14:paraId="000000D2">
      <w:pPr>
        <w:keepNext/>
        <w:spacing w:before="0" w:after="0" w:line="0" w:lineRule="auto"/>
        <w:jc w:val="center"/>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0D3">
      <w:pPr>
        <w:keepNext/>
        <w:spacing w:after="0" w:line="276" w:lineRule="auto"/>
        <w:jc w:val="center"/>
        <w:rPr>
          <w:rFonts w:ascii="Cambria" w:cs="Cambria" w:eastAsia="Cambria" w:hAnsi="Cambria"/>
          <w:b w:val="1"/>
          <w:bCs w:val="1"/>
        </w:rPr>
      </w:pPr>
      <w:r w:rsidDel="00000000" w:rsidR="00000000" w:rsidRPr="00000000">
        <w:rPr>
          <w:rFonts w:ascii="Cambria" w:cs="Cambria" w:eastAsia="Cambria" w:hAnsi="Cambria"/>
          <w:b w:val="1"/>
          <w:bCs w:val="1"/>
          <w:rtl w:val="0"/>
        </w:rPr>
        <w:t xml:space="preserve">ADMINISTRATION ET DIRECTION DE LA SOCIÉTÉ - CONVENTIONS ENTRE LA SOCIÉTÉ ET SES DIRIGEANTS - COMMISSAIRES AUX COMPTES</w:t>
      </w:r>
    </w:p>
    <w:p w:rsidR="00000000" w:rsidDel="00000000" w:rsidP="00000000" w:rsidRDefault="00000000" w:rsidRPr="00000000" w14:paraId="000000D4">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D5">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D6">
      <w:pPr>
        <w:keepNext/>
        <w:widowControl w:val="0"/>
        <w:spacing w:before="360" w:after="120" w:line="276" w:lineRule="auto"/>
        <w:rPr>
          <w:rFonts w:ascii="Cambria" w:cs="Cambria" w:eastAsia="Cambria" w:hAnsi="Cambria"/>
          <w:u w:val="single"/>
        </w:rPr>
      </w:pPr>
      <w:r w:rsidDel="00000000" w:rsidR="00000000" w:rsidRPr="00000000">
        <w:rPr>
          <w:rFonts w:ascii="Cambria" w:cs="Cambria" w:eastAsia="Cambria" w:hAnsi="Cambria"/>
          <w:b w:val="1"/>
          <w:bCs w:val="1"/>
          <w:u w:val="single"/>
          <w:rtl w:val="0"/>
        </w:rPr>
        <w:t xml:space="preserve">ARTICLE 13 - Président de la Société </w:t>
      </w:r>
      <w:r w:rsidDel="00000000" w:rsidR="00000000" w:rsidRPr="00000000">
        <w:rPr>
          <w:rtl w:val="0"/>
        </w:rPr>
      </w:r>
    </w:p>
    <w:p w:rsidR="00000000" w:rsidDel="00000000" w:rsidP="00000000" w:rsidRDefault="00000000" w:rsidRPr="00000000" w14:paraId="000000D7">
      <w:pPr>
        <w:keepNext/>
        <w:widowControl w:val="0"/>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D8">
      <w:pPr>
        <w:widowControl w:val="0"/>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Société est dirigée et représentée à l’égard des tiers par un Président, investi des pouvoirs les plus étendus pour représenter la Société vis-à-vis des tiers et pour agir en toute circonstance au nom de la Société dans la limite de l’objet social et des pouvoirs réservés aux décisions collectives ou associés de la Société.</w:t>
      </w:r>
    </w:p>
    <w:p w:rsidR="00000000" w:rsidDel="00000000" w:rsidP="00000000" w:rsidRDefault="00000000" w:rsidRPr="00000000" w14:paraId="000000D9">
      <w:pPr>
        <w:keepNext/>
        <w:widowControl w:val="0"/>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DA">
      <w:pPr>
        <w:widowControl w:val="0"/>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Président est nommé pour une durée fixée par les associés, son mandat étant révocable ad nutum par ces mêmes associés dans les conditions fixées à l’article 24 des présentes.</w:t>
      </w:r>
    </w:p>
    <w:p w:rsidR="00000000" w:rsidDel="00000000" w:rsidP="00000000" w:rsidRDefault="00000000" w:rsidRPr="00000000" w14:paraId="000000DB">
      <w:pPr>
        <w:keepNext/>
        <w:widowControl w:val="0"/>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DC">
      <w:pPr>
        <w:widowControl w:val="0"/>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rémunération du Président est fixée par les associés dans les conditions fixées à l’article 24 des présentes.</w:t>
      </w:r>
    </w:p>
    <w:p w:rsidR="00000000" w:rsidDel="00000000" w:rsidP="00000000" w:rsidRDefault="00000000" w:rsidRPr="00000000" w14:paraId="000000DD">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DE">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DF">
      <w:pPr>
        <w:keepNext/>
        <w:widowControl w:val="0"/>
        <w:spacing w:before="360" w:after="120" w:line="276" w:lineRule="auto"/>
        <w:jc w:val="both"/>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14 - Directeur(s) Général(aux)</w:t>
      </w:r>
    </w:p>
    <w:p w:rsidR="00000000" w:rsidDel="00000000" w:rsidP="00000000" w:rsidRDefault="00000000" w:rsidRPr="00000000" w14:paraId="000000E0">
      <w:pPr>
        <w:keepNext/>
        <w:spacing w:before="0" w:after="0" w:line="0" w:lineRule="auto"/>
        <w:jc w:val="both"/>
        <w:rPr>
          <w:rFonts w:ascii="Cambria" w:cs="Cambria" w:eastAsia="Cambria" w:hAnsi="Cambria"/>
          <w:color w:val="000000"/>
        </w:rPr>
      </w:pPr>
      <w:r w:rsidDel="00000000" w:rsidR="00000000" w:rsidRPr="00000000">
        <w:rPr>
          <w:rtl w:val="0"/>
        </w:rPr>
      </w:r>
    </w:p>
    <w:p w:rsidR="00000000" w:rsidDel="00000000" w:rsidP="00000000" w:rsidRDefault="00000000" w:rsidRPr="00000000" w14:paraId="000000E1">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Président peut demander aux associés de désigner une ou plusieurs personne(s) qu’il lui (leur) propose aux fins de l’assister à titre de Directeur(s) Général (aux).</w:t>
      </w:r>
    </w:p>
    <w:p w:rsidR="00000000" w:rsidDel="00000000" w:rsidP="00000000" w:rsidRDefault="00000000" w:rsidRPr="00000000" w14:paraId="000000E2">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E3">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Chaque Directeur Général est nommé pour une durée fixée par les associés dans les conditions fixées à l’article 24 des présentes, son mandat étant révocable ad nutum par ces mêmes associés.</w:t>
      </w:r>
    </w:p>
    <w:p w:rsidR="00000000" w:rsidDel="00000000" w:rsidP="00000000" w:rsidRDefault="00000000" w:rsidRPr="00000000" w14:paraId="000000E4">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E5">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Directeur Général personne physique peut bénéficier d'un contrat de travail au sein de la Société.</w:t>
      </w:r>
    </w:p>
    <w:p w:rsidR="00000000" w:rsidDel="00000000" w:rsidP="00000000" w:rsidRDefault="00000000" w:rsidRPr="00000000" w14:paraId="000000E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E7">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rémunération du Directeur Général est fixée par les associés dans les conditions fixées à l’article 24 des présentes.</w:t>
      </w:r>
    </w:p>
    <w:p w:rsidR="00000000" w:rsidDel="00000000" w:rsidP="00000000" w:rsidRDefault="00000000" w:rsidRPr="00000000" w14:paraId="000000E8">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E9">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Sauf limitation fixée par la décision de nomination ou par une décision ultérieure, le Directeur Général dispose des mêmes pouvoirs de direction et de représentation que le Président.</w:t>
      </w:r>
    </w:p>
    <w:p w:rsidR="00000000" w:rsidDel="00000000" w:rsidP="00000000" w:rsidRDefault="00000000" w:rsidRPr="00000000" w14:paraId="000000EA">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EB">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En outre, le ou les Directeurs Généraux peuvent, sur délégation du Président, représenter la Société à l’égard des tiers dans la limite de ladite délégation.</w:t>
      </w:r>
    </w:p>
    <w:p w:rsidR="00000000" w:rsidDel="00000000" w:rsidP="00000000" w:rsidRDefault="00000000" w:rsidRPr="00000000" w14:paraId="000000EC">
      <w:pPr>
        <w:keepNext/>
        <w:spacing w:before="0" w:after="0" w:line="0" w:lineRule="auto"/>
        <w:jc w:val="both"/>
        <w:rPr>
          <w:rFonts w:ascii="Cambria" w:cs="Cambria" w:eastAsia="Cambria" w:hAnsi="Cambria"/>
          <w:color w:val="000000"/>
        </w:rPr>
      </w:pPr>
      <w:r w:rsidDel="00000000" w:rsidR="00000000" w:rsidRPr="00000000">
        <w:rPr>
          <w:rtl w:val="0"/>
        </w:rPr>
      </w:r>
    </w:p>
    <w:p w:rsidR="00000000" w:rsidDel="00000000" w:rsidP="00000000" w:rsidRDefault="00000000" w:rsidRPr="00000000" w14:paraId="000000ED">
      <w:pPr>
        <w:keepNext/>
        <w:spacing w:before="0" w:after="0" w:line="0" w:lineRule="auto"/>
        <w:jc w:val="both"/>
        <w:rPr>
          <w:rFonts w:ascii="Cambria" w:cs="Cambria" w:eastAsia="Cambria" w:hAnsi="Cambria"/>
          <w:color w:val="000000"/>
        </w:rPr>
      </w:pPr>
      <w:r w:rsidDel="00000000" w:rsidR="00000000" w:rsidRPr="00000000">
        <w:rPr>
          <w:rtl w:val="0"/>
        </w:rPr>
      </w:r>
    </w:p>
    <w:p w:rsidR="00000000" w:rsidDel="00000000" w:rsidP="00000000" w:rsidRDefault="00000000" w:rsidRPr="00000000" w14:paraId="000000EE">
      <w:pPr>
        <w:keepNext/>
        <w:spacing w:before="360" w:after="120" w:line="276" w:lineRule="auto"/>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15 - Conventions entre la Société et ses dirigeants</w:t>
      </w:r>
    </w:p>
    <w:p w:rsidR="00000000" w:rsidDel="00000000" w:rsidP="00000000" w:rsidRDefault="00000000" w:rsidRPr="00000000" w14:paraId="000000EF">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F0">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Toute convention intervenant, directement ou par personne interposée entre la Société et son Président, l’un de ses dirigeants, l'un de ses associés disposant d'une fraction des droits de vote supérieure à 10 % ou, s'il s'agit d'une société associée, la société la contrôlant au sens de l'article L 233-3 du Code de commerce, doit être portée à la connaissance des Commissaires aux comptes (si de tels commissaires sont nommés).</w:t>
      </w:r>
    </w:p>
    <w:p w:rsidR="00000000" w:rsidDel="00000000" w:rsidP="00000000" w:rsidRDefault="00000000" w:rsidRPr="00000000" w14:paraId="000000F1">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F2">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Commissaires aux comptes (si de tels commissaires sont nommés) présentent aux associés un rapport sur la conclusion et l'exécution des conventions au cours de l'exercice écoulé.</w:t>
      </w:r>
    </w:p>
    <w:p w:rsidR="00000000" w:rsidDel="00000000" w:rsidP="00000000" w:rsidRDefault="00000000" w:rsidRPr="00000000" w14:paraId="000000F3">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F4">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associés statuent sur ce rapport lors de la décision collective statuant sur les comptes de cet exercice. Les conventions non approuvées produisent néanmoins leurs effets, à charge pour la personne intéressée et éventuellement pour le Président et les autres dirigeants d’en supporter les éventuelles conséquences dommageables pour la Société.</w:t>
      </w:r>
    </w:p>
    <w:p w:rsidR="00000000" w:rsidDel="00000000" w:rsidP="00000000" w:rsidRDefault="00000000" w:rsidRPr="00000000" w14:paraId="000000F5">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F6">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conventions portant sur les opérations courantes conclues à des conditions normales sont communiquées au Commissaire aux comptes (si de tels commissaires sont nommés). Tout associé a le droit d'en obtenir communication.</w:t>
      </w:r>
    </w:p>
    <w:p w:rsidR="00000000" w:rsidDel="00000000" w:rsidP="00000000" w:rsidRDefault="00000000" w:rsidRPr="00000000" w14:paraId="000000F7">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F8">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Lorsque la Société ne comprend qu’un seul associé, il est seulement fait mention, au registre des décisions, des conventions intervenues directement ou par personnes interposées entre la Société et son dirigeant, son associé unique ou, s’il s’agit d’une société associée, la société la contrôlant au sens de l’article L.233-3 du Code de commerce.</w:t>
      </w:r>
    </w:p>
    <w:p w:rsidR="00000000" w:rsidDel="00000000" w:rsidP="00000000" w:rsidRDefault="00000000" w:rsidRPr="00000000" w14:paraId="000000F9">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FA">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interdictions prévues à l'article L 225-43 du Code de commerce s'appliquent au Président et aux Directeurs Généraux de la Société.</w:t>
      </w:r>
    </w:p>
    <w:p w:rsidR="00000000" w:rsidDel="00000000" w:rsidP="00000000" w:rsidRDefault="00000000" w:rsidRPr="00000000" w14:paraId="000000FB">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FC">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FD">
      <w:pPr>
        <w:keepNext/>
        <w:spacing w:before="360" w:after="120" w:line="276" w:lineRule="auto"/>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16 - Commissaires aux comptes</w:t>
      </w:r>
    </w:p>
    <w:p w:rsidR="00000000" w:rsidDel="00000000" w:rsidP="00000000" w:rsidRDefault="00000000" w:rsidRPr="00000000" w14:paraId="000000FE">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FF">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Un ou plusieurs Commissaires aux comptes titulaire et suppléant peuvent être désignés par l’associé unique ou la collectivité des associés statuant aux conditions fixées par l’article 24 des présentes.</w:t>
      </w:r>
    </w:p>
    <w:p w:rsidR="00000000" w:rsidDel="00000000" w:rsidP="00000000" w:rsidRDefault="00000000" w:rsidRPr="00000000" w14:paraId="00000100">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01">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Cette désignation est obligatoire lorsque la Société dépasse les seuils fixés par décret.</w:t>
      </w:r>
    </w:p>
    <w:p w:rsidR="00000000" w:rsidDel="00000000" w:rsidP="00000000" w:rsidRDefault="00000000" w:rsidRPr="00000000" w14:paraId="00000102">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03">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ou les Commissaires aux comptes exercent leurs fonctions et sont rémunérés conformément à la loi.</w:t>
      </w:r>
    </w:p>
    <w:p w:rsidR="00000000" w:rsidDel="00000000" w:rsidP="00000000" w:rsidRDefault="00000000" w:rsidRPr="00000000" w14:paraId="00000104">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05">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06">
      <w:pPr>
        <w:keepNext/>
        <w:spacing w:before="360" w:after="120" w:line="276" w:lineRule="auto"/>
        <w:jc w:val="both"/>
        <w:rPr>
          <w:rFonts w:ascii="Cambria" w:cs="Cambria" w:eastAsia="Cambria" w:hAnsi="Cambria"/>
        </w:rPr>
      </w:pPr>
      <w:r w:rsidDel="00000000" w:rsidR="00000000" w:rsidRPr="00000000">
        <w:rPr>
          <w:rFonts w:ascii="Cambria" w:cs="Cambria" w:eastAsia="Cambria" w:hAnsi="Cambria"/>
          <w:b w:val="1"/>
          <w:bCs w:val="1"/>
          <w:u w:val="single"/>
          <w:rtl w:val="0"/>
        </w:rPr>
        <w:t xml:space="preserve">ARTICLE 17 - Représentation sociale</w:t>
      </w:r>
      <w:r w:rsidDel="00000000" w:rsidR="00000000" w:rsidRPr="00000000">
        <w:rPr>
          <w:rtl w:val="0"/>
        </w:rPr>
      </w:r>
    </w:p>
    <w:p w:rsidR="00000000" w:rsidDel="00000000" w:rsidP="00000000" w:rsidRDefault="00000000" w:rsidRPr="00000000" w14:paraId="00000107">
      <w:pPr>
        <w:keepNext/>
        <w:spacing w:before="0" w:after="0" w:line="0" w:lineRule="auto"/>
        <w:jc w:val="both"/>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108">
      <w:pPr>
        <w:spacing w:after="0" w:line="276" w:lineRule="auto"/>
        <w:jc w:val="both"/>
        <w:rPr>
          <w:rFonts w:ascii="Cambria" w:cs="Cambria" w:eastAsia="Cambria" w:hAnsi="Cambria"/>
        </w:rPr>
      </w:pPr>
      <w:bookmarkStart w:colFirst="0" w:colLast="0" w:name="_heading=h.1ci93xb" w:id="7"/>
      <w:bookmarkEnd w:id="7"/>
      <w:r w:rsidDel="00000000" w:rsidR="00000000" w:rsidRPr="00000000">
        <w:rPr>
          <w:rFonts w:ascii="Cambria" w:cs="Cambria" w:eastAsia="Cambria" w:hAnsi="Cambria"/>
          <w:rtl w:val="0"/>
        </w:rPr>
        <w:t xml:space="preserve">Les membres de la délégation du personnel du Comité social et économique exercent les droits prévus par les articles L 2312-72 et suivants du Code du travail auprès du Président.</w:t>
      </w:r>
    </w:p>
    <w:p w:rsidR="00000000" w:rsidDel="00000000" w:rsidP="00000000" w:rsidRDefault="00000000" w:rsidRPr="00000000" w14:paraId="00000109">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0A">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Comité social et économique doit être informé des décisions collectives dans les mêmes conditions que les associés.</w:t>
      </w:r>
    </w:p>
    <w:p w:rsidR="00000000" w:rsidDel="00000000" w:rsidP="00000000" w:rsidRDefault="00000000" w:rsidRPr="00000000" w14:paraId="0000010B">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0C">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demandes d'inscription des projets de résolution présentées par le Comité social et économique doivent être adressées par un représentant du Comité social et économique au Président.</w:t>
      </w:r>
    </w:p>
    <w:p w:rsidR="00000000" w:rsidDel="00000000" w:rsidP="00000000" w:rsidRDefault="00000000" w:rsidRPr="00000000" w14:paraId="0000010D">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0E">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Ces demandes qui sont accompagnées du texte des projets de résolutions peuvent être envoyées par tous moyens écrits. Elles doivent être reçues au siège social trois (3) jours au moins avant la date fixée pour la décision des associés. Le Président</w:t>
      </w:r>
      <w:r w:rsidDel="00000000" w:rsidR="00000000" w:rsidRPr="00000000">
        <w:rPr>
          <w:rFonts w:ascii="Cambria" w:cs="Cambria" w:eastAsia="Cambria" w:hAnsi="Cambria"/>
          <w:i w:val="1"/>
          <w:iCs w:val="1"/>
          <w:rtl w:val="0"/>
        </w:rPr>
        <w:t xml:space="preserve"> </w:t>
      </w:r>
      <w:r w:rsidDel="00000000" w:rsidR="00000000" w:rsidRPr="00000000">
        <w:rPr>
          <w:rFonts w:ascii="Cambria" w:cs="Cambria" w:eastAsia="Cambria" w:hAnsi="Cambria"/>
          <w:rtl w:val="0"/>
        </w:rPr>
        <w:t xml:space="preserve">accuse réception de ces demandes dans les deux (2) jours de leur réception.</w:t>
      </w:r>
    </w:p>
    <w:p w:rsidR="00000000" w:rsidDel="00000000" w:rsidP="00000000" w:rsidRDefault="00000000" w:rsidRPr="00000000" w14:paraId="00000111">
      <w:pPr>
        <w:keepNext/>
        <w:spacing w:before="480" w:after="120" w:line="276" w:lineRule="auto"/>
        <w:jc w:val="center"/>
        <w:rPr>
          <w:rFonts w:ascii="Cambria" w:cs="Cambria" w:eastAsia="Cambria" w:hAnsi="Cambria"/>
          <w:b w:val="1"/>
          <w:bCs w:val="1"/>
        </w:rPr>
      </w:pPr>
      <w:r>
        <w:br w:type="page"/>
      </w:r>
      <w:r w:rsidDel="00000000" w:rsidR="00000000" w:rsidRPr="00000000">
        <w:rPr>
          <w:rFonts w:ascii="Cambria" w:cs="Cambria" w:eastAsia="Cambria" w:hAnsi="Cambria"/>
          <w:b w:val="1"/>
          <w:bCs w:val="1"/>
          <w:rtl w:val="0"/>
        </w:rPr>
        <w:t xml:space="preserve">TITRE V</w:t>
      </w:r>
    </w:p>
    <w:p w:rsidR="00000000" w:rsidDel="00000000" w:rsidP="00000000" w:rsidRDefault="00000000" w:rsidRPr="00000000" w14:paraId="00000112">
      <w:pPr>
        <w:keepNext/>
        <w:spacing w:after="0" w:line="276" w:lineRule="auto"/>
        <w:jc w:val="center"/>
        <w:rPr>
          <w:rFonts w:ascii="Cambria" w:cs="Cambria" w:eastAsia="Cambria" w:hAnsi="Cambria"/>
          <w:b w:val="1"/>
          <w:bCs w:val="1"/>
        </w:rPr>
      </w:pPr>
      <w:r w:rsidDel="00000000" w:rsidR="00000000" w:rsidRPr="00000000">
        <w:rPr>
          <w:rFonts w:ascii="Cambria" w:cs="Cambria" w:eastAsia="Cambria" w:hAnsi="Cambria"/>
          <w:b w:val="1"/>
          <w:bCs w:val="1"/>
          <w:rtl w:val="0"/>
        </w:rPr>
        <w:t xml:space="preserve">DÉCISIONS COLLECTIVES DES ASSOCIÉS</w:t>
      </w:r>
    </w:p>
    <w:p w:rsidR="00000000" w:rsidDel="00000000" w:rsidP="00000000" w:rsidRDefault="00000000" w:rsidRPr="00000000" w14:paraId="00000113">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114">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115">
      <w:pPr>
        <w:keepNext/>
        <w:spacing w:before="360" w:after="120" w:line="276" w:lineRule="auto"/>
        <w:jc w:val="both"/>
        <w:rPr>
          <w:rFonts w:ascii="Cambria" w:cs="Cambria" w:eastAsia="Cambria" w:hAnsi="Cambria"/>
          <w:b w:val="1"/>
          <w:bCs w:val="1"/>
        </w:rPr>
      </w:pPr>
      <w:r w:rsidDel="00000000" w:rsidR="00000000" w:rsidRPr="00000000">
        <w:rPr>
          <w:rFonts w:ascii="Cambria" w:cs="Cambria" w:eastAsia="Cambria" w:hAnsi="Cambria"/>
          <w:b w:val="1"/>
          <w:bCs w:val="1"/>
          <w:u w:val="single"/>
          <w:rtl w:val="0"/>
        </w:rPr>
        <w:t xml:space="preserve">ARTICLE 18 - Forme des décisions</w:t>
      </w:r>
      <w:r w:rsidDel="00000000" w:rsidR="00000000" w:rsidRPr="00000000">
        <w:rPr>
          <w:rtl w:val="0"/>
        </w:rPr>
      </w:r>
    </w:p>
    <w:p w:rsidR="00000000" w:rsidDel="00000000" w:rsidP="00000000" w:rsidRDefault="00000000" w:rsidRPr="00000000" w14:paraId="0000011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17">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décisions des associés sont prises, au choix de la personne à l’origine de la convocation concernée, en Assemblée Générale ou résultent du consentement des associés exprimé dans un acte sous seing privé. Elles peuvent également faire l’objet d’une consultation écrite.</w:t>
      </w:r>
    </w:p>
    <w:p w:rsidR="00000000" w:rsidDel="00000000" w:rsidP="00000000" w:rsidRDefault="00000000" w:rsidRPr="00000000" w14:paraId="00000118">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19">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Sauf autrement stipulé aux présentes, les décisions collectives ordinaires sont celles qui sont appelées à prendre toutes décisions qui ne modifient pas les statuts, à savoir notamment :</w:t>
      </w:r>
    </w:p>
    <w:p w:rsidR="00000000" w:rsidDel="00000000" w:rsidP="00000000" w:rsidRDefault="00000000" w:rsidRPr="00000000" w14:paraId="0000011A">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1B">
      <w:pPr>
        <w:numPr>
          <w:ilvl w:val="0"/>
          <w:numId w:val="1"/>
        </w:numPr>
        <w:tabs>
          <w:tab w:val="left" w:leader="none" w:pos="300"/>
        </w:tabs>
        <w:spacing w:after="0" w:line="276" w:lineRule="auto"/>
        <w:ind w:left="851" w:hanging="360"/>
        <w:jc w:val="both"/>
        <w:rPr>
          <w:rFonts w:ascii="Cambria" w:cs="Cambria" w:eastAsia="Cambria" w:hAnsi="Cambria"/>
        </w:rPr>
      </w:pPr>
      <w:r w:rsidDel="00000000" w:rsidR="00000000" w:rsidRPr="00000000">
        <w:rPr>
          <w:rFonts w:ascii="Cambria" w:cs="Cambria" w:eastAsia="Cambria" w:hAnsi="Cambria"/>
          <w:rtl w:val="0"/>
        </w:rPr>
        <w:t xml:space="preserve">ratification de la décision du Président de transférer le siège social en France ;</w:t>
      </w:r>
    </w:p>
    <w:p w:rsidR="00000000" w:rsidDel="00000000" w:rsidP="00000000" w:rsidRDefault="00000000" w:rsidRPr="00000000" w14:paraId="0000011C">
      <w:pPr>
        <w:numPr>
          <w:ilvl w:val="0"/>
          <w:numId w:val="1"/>
        </w:numPr>
        <w:tabs>
          <w:tab w:val="left" w:leader="none" w:pos="300"/>
        </w:tabs>
        <w:spacing w:after="0" w:line="276" w:lineRule="auto"/>
        <w:ind w:left="851" w:hanging="360"/>
        <w:jc w:val="both"/>
        <w:rPr>
          <w:rFonts w:ascii="Cambria" w:cs="Cambria" w:eastAsia="Cambria" w:hAnsi="Cambria"/>
        </w:rPr>
      </w:pPr>
      <w:r w:rsidDel="00000000" w:rsidR="00000000" w:rsidRPr="00000000">
        <w:rPr>
          <w:rFonts w:ascii="Cambria" w:cs="Cambria" w:eastAsia="Cambria" w:hAnsi="Cambria"/>
          <w:rtl w:val="0"/>
        </w:rPr>
        <w:t xml:space="preserve">approbation des comptes sociaux annuels et affectation des résultats ;</w:t>
      </w:r>
    </w:p>
    <w:p w:rsidR="00000000" w:rsidDel="00000000" w:rsidP="00000000" w:rsidRDefault="00000000" w:rsidRPr="00000000" w14:paraId="0000011D">
      <w:pPr>
        <w:numPr>
          <w:ilvl w:val="0"/>
          <w:numId w:val="1"/>
        </w:numPr>
        <w:tabs>
          <w:tab w:val="left" w:leader="none" w:pos="300"/>
        </w:tabs>
        <w:spacing w:after="0" w:line="276" w:lineRule="auto"/>
        <w:ind w:left="851" w:hanging="360"/>
        <w:jc w:val="both"/>
        <w:rPr>
          <w:rFonts w:ascii="Cambria" w:cs="Cambria" w:eastAsia="Cambria" w:hAnsi="Cambria"/>
        </w:rPr>
      </w:pPr>
      <w:r w:rsidDel="00000000" w:rsidR="00000000" w:rsidRPr="00000000">
        <w:rPr>
          <w:rFonts w:ascii="Cambria" w:cs="Cambria" w:eastAsia="Cambria" w:hAnsi="Cambria"/>
          <w:rtl w:val="0"/>
        </w:rPr>
        <w:t xml:space="preserve">approbation des conventions réglementées.</w:t>
      </w:r>
    </w:p>
    <w:p w:rsidR="00000000" w:rsidDel="00000000" w:rsidP="00000000" w:rsidRDefault="00000000" w:rsidRPr="00000000" w14:paraId="0000011E">
      <w:pPr>
        <w:keepNext/>
        <w:tabs>
          <w:tab w:val="left" w:leader="none" w:pos="300"/>
        </w:tabs>
        <w:spacing w:before="0" w:after="0" w:line="0" w:lineRule="auto"/>
        <w:ind w:left="851" w:firstLine="0"/>
        <w:jc w:val="both"/>
        <w:rPr>
          <w:rFonts w:ascii="Cambria" w:cs="Cambria" w:eastAsia="Cambria" w:hAnsi="Cambria"/>
        </w:rPr>
      </w:pPr>
      <w:r w:rsidDel="00000000" w:rsidR="00000000" w:rsidRPr="00000000">
        <w:rPr>
          <w:rtl w:val="0"/>
        </w:rPr>
      </w:r>
    </w:p>
    <w:p w:rsidR="00000000" w:rsidDel="00000000" w:rsidP="00000000" w:rsidRDefault="00000000" w:rsidRPr="00000000" w14:paraId="0000011F">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Sauf autrement stipulé aux présentes, les décisions collectives extraordinaires sont celles appelées à décider ou à autoriser les modifications directes ou indirectes des statuts.</w:t>
      </w:r>
    </w:p>
    <w:p w:rsidR="00000000" w:rsidDel="00000000" w:rsidP="00000000" w:rsidRDefault="00000000" w:rsidRPr="00000000" w14:paraId="00000120">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21">
      <w:pPr>
        <w:spacing w:after="0" w:line="276" w:lineRule="auto"/>
        <w:jc w:val="both"/>
        <w:rPr>
          <w:rFonts w:ascii="Cambria" w:cs="Cambria" w:eastAsia="Cambria" w:hAnsi="Cambria"/>
          <w:u w:val="single"/>
        </w:rPr>
      </w:pPr>
      <w:r w:rsidDel="00000000" w:rsidR="00000000" w:rsidRPr="00000000">
        <w:rPr>
          <w:rFonts w:ascii="Cambria" w:cs="Cambria" w:eastAsia="Cambria" w:hAnsi="Cambria"/>
          <w:rtl w:val="0"/>
        </w:rPr>
        <w:t xml:space="preserve">Les décisions collectives obligent tous les associés, même absents. </w:t>
      </w:r>
      <w:r w:rsidDel="00000000" w:rsidR="00000000" w:rsidRPr="00000000">
        <w:rPr>
          <w:rtl w:val="0"/>
        </w:rPr>
      </w:r>
    </w:p>
    <w:p w:rsidR="00000000" w:rsidDel="00000000" w:rsidP="00000000" w:rsidRDefault="00000000" w:rsidRPr="00000000" w14:paraId="00000122">
      <w:pPr>
        <w:keepNext/>
        <w:spacing w:before="0" w:after="0" w:line="0" w:lineRule="auto"/>
        <w:rPr>
          <w:rFonts w:ascii="Cambria" w:cs="Cambria" w:eastAsia="Cambria" w:hAnsi="Cambria"/>
          <w:u w:val="single"/>
        </w:rPr>
      </w:pPr>
      <w:r w:rsidDel="00000000" w:rsidR="00000000" w:rsidRPr="00000000">
        <w:rPr>
          <w:rtl w:val="0"/>
        </w:rPr>
      </w:r>
    </w:p>
    <w:p w:rsidR="00000000" w:rsidDel="00000000" w:rsidP="00000000" w:rsidRDefault="00000000" w:rsidRPr="00000000" w14:paraId="00000123">
      <w:pPr>
        <w:keepNext/>
        <w:spacing w:before="360" w:after="120" w:line="276" w:lineRule="auto"/>
        <w:rPr>
          <w:rFonts w:ascii="Cambria" w:cs="Cambria" w:eastAsia="Cambria" w:hAnsi="Cambria"/>
          <w:u w:val="single"/>
        </w:rPr>
      </w:pPr>
      <w:r w:rsidDel="00000000" w:rsidR="00000000" w:rsidRPr="00000000">
        <w:rPr>
          <w:rFonts w:ascii="Cambria" w:cs="Cambria" w:eastAsia="Cambria" w:hAnsi="Cambria"/>
          <w:b w:val="1"/>
          <w:bCs w:val="1"/>
          <w:u w:val="single"/>
          <w:rtl w:val="0"/>
        </w:rPr>
        <w:t xml:space="preserve">ARTICLE 19 - Convocation et réunion des décisions collectives</w:t>
      </w:r>
      <w:r w:rsidDel="00000000" w:rsidR="00000000" w:rsidRPr="00000000">
        <w:rPr>
          <w:rtl w:val="0"/>
        </w:rPr>
      </w:r>
    </w:p>
    <w:p w:rsidR="00000000" w:rsidDel="00000000" w:rsidP="00000000" w:rsidRDefault="00000000" w:rsidRPr="00000000" w14:paraId="00000124">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25">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décisions collectives sont prises à l’initiative soit du Président, soit du Commissaire aux comptes (si de tels Commissaires sont nommés), soit d’un ou plusieurs associés réunissant 10 % au moins du capital (un « </w:t>
      </w:r>
      <w:r w:rsidDel="00000000" w:rsidR="00000000" w:rsidRPr="00000000">
        <w:rPr>
          <w:rFonts w:ascii="Cambria" w:cs="Cambria" w:eastAsia="Cambria" w:hAnsi="Cambria"/>
          <w:b w:val="1"/>
          <w:bCs w:val="1"/>
          <w:rtl w:val="0"/>
        </w:rPr>
        <w:t xml:space="preserve">Demandeur</w:t>
      </w:r>
      <w:r w:rsidDel="00000000" w:rsidR="00000000" w:rsidRPr="00000000">
        <w:rPr>
          <w:rFonts w:ascii="Cambria" w:cs="Cambria" w:eastAsia="Cambria" w:hAnsi="Cambria"/>
          <w:rtl w:val="0"/>
        </w:rPr>
        <w:t xml:space="preserve"> »).</w:t>
      </w:r>
    </w:p>
    <w:p w:rsidR="00000000" w:rsidDel="00000000" w:rsidP="00000000" w:rsidRDefault="00000000" w:rsidRPr="00000000" w14:paraId="0000012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27">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19.1</w:t>
        <w:tab/>
      </w:r>
      <w:r w:rsidDel="00000000" w:rsidR="00000000" w:rsidRPr="00000000">
        <w:rPr>
          <w:rFonts w:ascii="Cambria" w:cs="Cambria" w:eastAsia="Cambria" w:hAnsi="Cambria"/>
          <w:u w:val="single"/>
          <w:rtl w:val="0"/>
        </w:rPr>
        <w:t xml:space="preserve">Décisions prises en Assemblée Générale</w:t>
      </w:r>
      <w:r w:rsidDel="00000000" w:rsidR="00000000" w:rsidRPr="00000000">
        <w:rPr>
          <w:rtl w:val="0"/>
        </w:rPr>
      </w:r>
    </w:p>
    <w:p w:rsidR="00000000" w:rsidDel="00000000" w:rsidP="00000000" w:rsidRDefault="00000000" w:rsidRPr="00000000" w14:paraId="00000128">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29">
      <w:pPr>
        <w:spacing w:after="0" w:line="276" w:lineRule="auto"/>
        <w:rPr>
          <w:rFonts w:ascii="Cambria" w:cs="Cambria" w:eastAsia="Cambria" w:hAnsi="Cambria"/>
        </w:rPr>
      </w:pPr>
      <w:r w:rsidDel="00000000" w:rsidR="00000000" w:rsidRPr="00000000">
        <w:rPr>
          <w:rFonts w:ascii="Cambria" w:cs="Cambria" w:eastAsia="Cambria" w:hAnsi="Cambria"/>
          <w:rtl w:val="0"/>
        </w:rPr>
        <w:t xml:space="preserve">Les Assemblées Générales sont convoquées par le Demandeur.</w:t>
      </w:r>
    </w:p>
    <w:p w:rsidR="00000000" w:rsidDel="00000000" w:rsidP="00000000" w:rsidRDefault="00000000" w:rsidRPr="00000000" w14:paraId="0000012A">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2B">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Sont réputés présents pour le calcul du quorum et de la majorité, les associés qui participent à l’Assemblée Générale par voie de visioconférence ou par des moyens de télécommunication permettant leur identification et dont la nature et les conditions d’application sont conformes à la réglementation applicable aux sociétés anonymes.</w:t>
      </w:r>
    </w:p>
    <w:p w:rsidR="00000000" w:rsidDel="00000000" w:rsidP="00000000" w:rsidRDefault="00000000" w:rsidRPr="00000000" w14:paraId="0000012C">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2D">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Pendant la période de liquidation, les Assemblées Générales sont convoquées par le ou les liquidateurs. </w:t>
      </w:r>
    </w:p>
    <w:p w:rsidR="00000000" w:rsidDel="00000000" w:rsidP="00000000" w:rsidRDefault="00000000" w:rsidRPr="00000000" w14:paraId="0000012E">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2F">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Assemblées Générales sont réunies au siège social ou en tout autre lieu indiqué dans l’avis de convocation.</w:t>
      </w:r>
    </w:p>
    <w:p w:rsidR="00000000" w:rsidDel="00000000" w:rsidP="00000000" w:rsidRDefault="00000000" w:rsidRPr="00000000" w14:paraId="00000130">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31">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convocation est faite huit (8) jours avant la date de l’Assemblée Générale par tous moyens écrits, en ce compris par télécopie ou par transmission électronique (e-mail), adressés à chaque associé.</w:t>
      </w:r>
    </w:p>
    <w:p w:rsidR="00000000" w:rsidDel="00000000" w:rsidP="00000000" w:rsidRDefault="00000000" w:rsidRPr="00000000" w14:paraId="00000132">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33">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Lorsqu’une Assemblée Générale n’a pu régulièrement délibérer, faute de réunir le quorum requis, la deuxième Assemblée Générale et, le cas échéant, la deuxième Assemblée Générale prorogée, sont convoquées dans les mêmes formes que la première et l’avis de convocation rappelle la date de la première Assemblée Générale et reproduit son ordre du jour. </w:t>
      </w:r>
    </w:p>
    <w:p w:rsidR="00000000" w:rsidDel="00000000" w:rsidP="00000000" w:rsidRDefault="00000000" w:rsidRPr="00000000" w14:paraId="00000134">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35">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19.2</w:t>
        <w:tab/>
      </w:r>
      <w:r w:rsidDel="00000000" w:rsidR="00000000" w:rsidRPr="00000000">
        <w:rPr>
          <w:rFonts w:ascii="Cambria" w:cs="Cambria" w:eastAsia="Cambria" w:hAnsi="Cambria"/>
          <w:u w:val="single"/>
          <w:rtl w:val="0"/>
        </w:rPr>
        <w:t xml:space="preserve">Décisions prises par consultation écrite</w:t>
      </w:r>
      <w:r w:rsidDel="00000000" w:rsidR="00000000" w:rsidRPr="00000000">
        <w:rPr>
          <w:rtl w:val="0"/>
        </w:rPr>
      </w:r>
    </w:p>
    <w:p w:rsidR="00000000" w:rsidDel="00000000" w:rsidP="00000000" w:rsidRDefault="00000000" w:rsidRPr="00000000" w14:paraId="0000013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37">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En cas de consultation écrite, le texte des résolutions proposées ainsi que les documents nécessaires sont adressés par le Demandeur à chaque associé et au Président, si celui-ci n'est pas le Demandeur, par tous moyens écrits, en ce compris par télécopie ou par transmission électronique (e-mail). Les associés disposent d’un délai de huit (8) jours à compter de l’envoi des projets de résolutions (le « Délai de Réponse ») pour émettre leur vote. Le vote peut être émis par tous moyens écrits, en ce compris par télécopie ou par transmission électronique (e-mail) adressé au Demandeur et au Président, si celui-ci n'est pas le Demandeur. Tout associé n’ayant pas répondu dans le Délai de Réponse sera considéré comme s’étant abstenu. Si les votes de tous les associés sont reçus avant l’expiration du Délai de Réponse, la résolution concernée sera réputée avoir fait l’objet d’un vote à la date de réception du dernier vote. Le ou les Commissaires aux comptes, s’il en existe, sont informés de la consultation écrite, de la même manière que les associés.</w:t>
      </w:r>
    </w:p>
    <w:p w:rsidR="00000000" w:rsidDel="00000000" w:rsidP="00000000" w:rsidRDefault="00000000" w:rsidRPr="00000000" w14:paraId="00000138">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39">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décision collective des associés est retranscrite dans un procès-verbal établi et signé par le Demandeur, auquel est annexée chaque réponse des associés, immédiatement communiqué à la Société et conservé par la Société dans les conditions visées au dernier paragraphe de l’article 22-4 ci-après.</w:t>
      </w:r>
    </w:p>
    <w:p w:rsidR="00000000" w:rsidDel="00000000" w:rsidP="00000000" w:rsidRDefault="00000000" w:rsidRPr="00000000" w14:paraId="0000013A">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3B">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19.3</w:t>
        <w:tab/>
      </w:r>
      <w:r w:rsidDel="00000000" w:rsidR="00000000" w:rsidRPr="00000000">
        <w:rPr>
          <w:rFonts w:ascii="Cambria" w:cs="Cambria" w:eastAsia="Cambria" w:hAnsi="Cambria"/>
          <w:u w:val="single"/>
          <w:rtl w:val="0"/>
        </w:rPr>
        <w:t xml:space="preserve">Acte unanime</w:t>
      </w:r>
      <w:r w:rsidDel="00000000" w:rsidR="00000000" w:rsidRPr="00000000">
        <w:rPr>
          <w:rtl w:val="0"/>
        </w:rPr>
      </w:r>
    </w:p>
    <w:p w:rsidR="00000000" w:rsidDel="00000000" w:rsidP="00000000" w:rsidRDefault="00000000" w:rsidRPr="00000000" w14:paraId="0000013C">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3D">
      <w:pPr>
        <w:spacing w:after="0" w:line="276" w:lineRule="auto"/>
        <w:jc w:val="both"/>
        <w:rPr>
          <w:rFonts w:ascii="Cambria" w:cs="Cambria" w:eastAsia="Cambria" w:hAnsi="Cambria"/>
        </w:rPr>
      </w:pPr>
      <w:bookmarkStart w:colFirst="0" w:colLast="0" w:name="_heading=h.2bn6wsx" w:id="8"/>
      <w:bookmarkEnd w:id="8"/>
      <w:r w:rsidDel="00000000" w:rsidR="00000000" w:rsidRPr="00000000">
        <w:rPr>
          <w:rFonts w:ascii="Cambria" w:cs="Cambria" w:eastAsia="Cambria" w:hAnsi="Cambria"/>
          <w:rtl w:val="0"/>
        </w:rPr>
        <w:t xml:space="preserve">Toute décision de la compétence des associés peut également résulter, en l'absence d'assemblée, du consentement de tous les associés exprimé dans un acte écrit et signé par tous les associés. Cet acte est ensuite consigné dans le registre officiel des délibérations des associés.</w:t>
      </w:r>
    </w:p>
    <w:p>
      <w:pPr>
        <w:keepNext/>
        <w:spacing w:before="0" w:after="0" w:line="0" w:lineRule="auto"/>
      </w:pPr>
    </w:p>
    <w:p w:rsidR="00000000" w:rsidDel="00000000" w:rsidP="00000000" w:rsidRDefault="00000000" w:rsidRPr="00000000" w14:paraId="00000145">
      <w:pPr>
        <w:keepNext/>
        <w:spacing w:before="360" w:after="120" w:line="276" w:lineRule="auto"/>
        <w:jc w:val="both"/>
        <w:rPr>
          <w:rFonts w:ascii="Cambria" w:cs="Cambria" w:eastAsia="Cambria" w:hAnsi="Cambria"/>
          <w:b w:val="1"/>
          <w:bCs w:val="1"/>
        </w:rPr>
      </w:pPr>
      <w:r w:rsidDel="00000000" w:rsidR="00000000" w:rsidRPr="00000000">
        <w:rPr>
          <w:rFonts w:ascii="Cambria" w:cs="Cambria" w:eastAsia="Cambria" w:hAnsi="Cambria"/>
          <w:b w:val="1"/>
          <w:bCs w:val="1"/>
          <w:u w:val="single"/>
          <w:rtl w:val="0"/>
        </w:rPr>
        <w:t xml:space="preserve">ARTICLE 20 - Ordre du jour</w:t>
      </w:r>
      <w:r w:rsidDel="00000000" w:rsidR="00000000" w:rsidRPr="00000000">
        <w:rPr>
          <w:rtl w:val="0"/>
        </w:rPr>
      </w:r>
    </w:p>
    <w:p w:rsidR="00000000" w:rsidDel="00000000" w:rsidP="00000000" w:rsidRDefault="00000000" w:rsidRPr="00000000" w14:paraId="0000014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47">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1</w:t>
      </w:r>
      <w:r w:rsidDel="00000000" w:rsidR="00000000" w:rsidRPr="00000000">
        <w:rPr>
          <w:rFonts w:ascii="Cambria" w:cs="Cambria" w:eastAsia="Cambria" w:hAnsi="Cambria"/>
          <w:rtl w:val="0"/>
        </w:rPr>
        <w:t xml:space="preserve">-</w:t>
        <w:tab/>
        <w:t xml:space="preserve">L’ordre du jour des décisions collectives est arrêté par le Demandeur.</w:t>
      </w:r>
    </w:p>
    <w:p w:rsidR="00000000" w:rsidDel="00000000" w:rsidP="00000000" w:rsidRDefault="00000000" w:rsidRPr="00000000" w14:paraId="00000148">
      <w:pPr>
        <w:keepNext/>
        <w:spacing w:before="0" w:after="0" w:line="0" w:lineRule="auto"/>
        <w:ind w:left="426" w:hanging="426"/>
        <w:jc w:val="both"/>
        <w:rPr>
          <w:rFonts w:ascii="Cambria" w:cs="Cambria" w:eastAsia="Cambria" w:hAnsi="Cambria"/>
        </w:rPr>
      </w:pPr>
      <w:r w:rsidDel="00000000" w:rsidR="00000000" w:rsidRPr="00000000">
        <w:rPr>
          <w:rtl w:val="0"/>
        </w:rPr>
      </w:r>
    </w:p>
    <w:p w:rsidR="00000000" w:rsidDel="00000000" w:rsidP="00000000" w:rsidRDefault="00000000" w:rsidRPr="00000000" w14:paraId="00000149">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2</w:t>
      </w:r>
      <w:r w:rsidDel="00000000" w:rsidR="00000000" w:rsidRPr="00000000">
        <w:rPr>
          <w:rFonts w:ascii="Cambria" w:cs="Cambria" w:eastAsia="Cambria" w:hAnsi="Cambria"/>
          <w:rtl w:val="0"/>
        </w:rPr>
        <w:t xml:space="preserve">-</w:t>
        <w:tab/>
        <w:t xml:space="preserve">Un ou plusieurs associés, représentant au moins la quotité du capital social requise dans les sociétés anonymes et agissant dans les conditions et délais fixés par la loi ont la faculté de requérir, par tous moyens écrits, en ce compris par télécopie ou par transmission électronique (e-mail), l’inscription à l’ordre du jour des décisions collectives de projets de résolutions.</w:t>
      </w:r>
    </w:p>
    <w:p w:rsidR="00000000" w:rsidDel="00000000" w:rsidP="00000000" w:rsidRDefault="00000000" w:rsidRPr="00000000" w14:paraId="0000014A">
      <w:pPr>
        <w:keepNext/>
        <w:spacing w:before="0" w:after="0" w:line="0" w:lineRule="auto"/>
        <w:ind w:left="284" w:hanging="284"/>
        <w:jc w:val="both"/>
        <w:rPr>
          <w:rFonts w:ascii="Cambria" w:cs="Cambria" w:eastAsia="Cambria" w:hAnsi="Cambria"/>
        </w:rPr>
      </w:pPr>
      <w:r w:rsidDel="00000000" w:rsidR="00000000" w:rsidRPr="00000000">
        <w:rPr>
          <w:rtl w:val="0"/>
        </w:rPr>
      </w:r>
    </w:p>
    <w:p w:rsidR="00000000" w:rsidDel="00000000" w:rsidP="00000000" w:rsidRDefault="00000000" w:rsidRPr="00000000" w14:paraId="0000014B">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3</w:t>
      </w:r>
      <w:r w:rsidDel="00000000" w:rsidR="00000000" w:rsidRPr="00000000">
        <w:rPr>
          <w:rFonts w:ascii="Cambria" w:cs="Cambria" w:eastAsia="Cambria" w:hAnsi="Cambria"/>
          <w:rtl w:val="0"/>
        </w:rPr>
        <w:t xml:space="preserve"> -</w:t>
        <w:tab/>
        <w:t xml:space="preserve">Les associés ne peuvent délibérer sur une question qui n’est pas inscrite à l’ordre du jour, lequel ne peut être modifié sur deuxième convocation.</w:t>
      </w:r>
    </w:p>
    <w:p>
      <w:pPr>
        <w:keepNext/>
        <w:spacing w:before="0" w:after="0" w:line="0" w:lineRule="auto"/>
      </w:pPr>
    </w:p>
    <w:p w:rsidR="00000000" w:rsidDel="00000000" w:rsidP="00000000" w:rsidRDefault="00000000" w:rsidRPr="00000000" w14:paraId="0000014E">
      <w:pPr>
        <w:keepNext/>
        <w:spacing w:before="360" w:after="120" w:line="276" w:lineRule="auto"/>
        <w:ind w:left="426" w:hanging="426"/>
        <w:jc w:val="both"/>
        <w:rPr>
          <w:rFonts w:ascii="Cambria" w:cs="Cambria" w:eastAsia="Cambria" w:hAnsi="Cambria"/>
          <w:b w:val="1"/>
          <w:bCs w:val="1"/>
        </w:rPr>
      </w:pPr>
      <w:r w:rsidDel="00000000" w:rsidR="00000000" w:rsidRPr="00000000">
        <w:rPr>
          <w:rFonts w:ascii="Cambria" w:cs="Cambria" w:eastAsia="Cambria" w:hAnsi="Cambria"/>
          <w:b w:val="1"/>
          <w:bCs w:val="1"/>
          <w:u w:val="single"/>
          <w:rtl w:val="0"/>
        </w:rPr>
        <w:t xml:space="preserve">ARTICLE 21 - Admission aux décisions collectives - pouvoirs</w:t>
      </w:r>
      <w:r w:rsidDel="00000000" w:rsidR="00000000" w:rsidRPr="00000000">
        <w:rPr>
          <w:rtl w:val="0"/>
        </w:rPr>
      </w:r>
    </w:p>
    <w:p w:rsidR="00000000" w:rsidDel="00000000" w:rsidP="00000000" w:rsidRDefault="00000000" w:rsidRPr="00000000" w14:paraId="0000014F">
      <w:pPr>
        <w:keepNext/>
        <w:spacing w:before="0" w:after="0" w:line="0" w:lineRule="auto"/>
        <w:ind w:left="426" w:hanging="426"/>
        <w:jc w:val="both"/>
        <w:rPr>
          <w:rFonts w:ascii="Cambria" w:cs="Cambria" w:eastAsia="Cambria" w:hAnsi="Cambria"/>
        </w:rPr>
      </w:pPr>
      <w:r w:rsidDel="00000000" w:rsidR="00000000" w:rsidRPr="00000000">
        <w:rPr>
          <w:rtl w:val="0"/>
        </w:rPr>
      </w:r>
    </w:p>
    <w:p w:rsidR="00000000" w:rsidDel="00000000" w:rsidP="00000000" w:rsidRDefault="00000000" w:rsidRPr="00000000" w14:paraId="00000150">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1</w:t>
      </w:r>
      <w:r w:rsidDel="00000000" w:rsidR="00000000" w:rsidRPr="00000000">
        <w:rPr>
          <w:rFonts w:ascii="Cambria" w:cs="Cambria" w:eastAsia="Cambria" w:hAnsi="Cambria"/>
          <w:rtl w:val="0"/>
        </w:rPr>
        <w:t xml:space="preserve"> -</w:t>
        <w:tab/>
        <w:t xml:space="preserve">Tout associé a le droit de participer aux décisions collectives personnellement ou par mandataire, quel que soit le nombre de ses actions, sur simple justification de son identité, dès lors que ses titres sont inscrits en compte à son nom.</w:t>
      </w:r>
    </w:p>
    <w:p w:rsidR="00000000" w:rsidDel="00000000" w:rsidP="00000000" w:rsidRDefault="00000000" w:rsidRPr="00000000" w14:paraId="00000151">
      <w:pPr>
        <w:keepNext/>
        <w:spacing w:before="0" w:after="0" w:line="0" w:lineRule="auto"/>
        <w:ind w:left="426" w:hanging="426"/>
        <w:jc w:val="both"/>
        <w:rPr>
          <w:rFonts w:ascii="Cambria" w:cs="Cambria" w:eastAsia="Cambria" w:hAnsi="Cambria"/>
        </w:rPr>
      </w:pPr>
      <w:r w:rsidDel="00000000" w:rsidR="00000000" w:rsidRPr="00000000">
        <w:rPr>
          <w:rtl w:val="0"/>
        </w:rPr>
      </w:r>
    </w:p>
    <w:p w:rsidR="00000000" w:rsidDel="00000000" w:rsidP="00000000" w:rsidRDefault="00000000" w:rsidRPr="00000000" w14:paraId="00000152">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2</w:t>
      </w:r>
      <w:r w:rsidDel="00000000" w:rsidR="00000000" w:rsidRPr="00000000">
        <w:rPr>
          <w:rFonts w:ascii="Cambria" w:cs="Cambria" w:eastAsia="Cambria" w:hAnsi="Cambria"/>
          <w:rtl w:val="0"/>
        </w:rPr>
        <w:t xml:space="preserve"> -</w:t>
        <w:tab/>
        <w:t xml:space="preserve">Un associé ne peut se faire représenter que par son conjoint ou par un autre associé justifiant d’un mandat, à l’exclusion de toute autre personne.</w:t>
      </w:r>
    </w:p>
    <w:p w:rsidR="00000000" w:rsidDel="00000000" w:rsidP="00000000" w:rsidRDefault="00000000" w:rsidRPr="00000000" w14:paraId="00000153">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54">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55">
      <w:pPr>
        <w:keepNext/>
        <w:spacing w:before="360" w:after="120" w:line="276" w:lineRule="auto"/>
        <w:jc w:val="both"/>
        <w:rPr>
          <w:rFonts w:ascii="Cambria" w:cs="Cambria" w:eastAsia="Cambria" w:hAnsi="Cambria"/>
          <w:b w:val="1"/>
          <w:bCs w:val="1"/>
        </w:rPr>
      </w:pPr>
      <w:r w:rsidDel="00000000" w:rsidR="00000000" w:rsidRPr="00000000">
        <w:rPr>
          <w:rFonts w:ascii="Cambria" w:cs="Cambria" w:eastAsia="Cambria" w:hAnsi="Cambria"/>
          <w:b w:val="1"/>
          <w:bCs w:val="1"/>
          <w:smallCaps w:val="1"/>
          <w:u w:val="single"/>
          <w:rtl w:val="0"/>
        </w:rPr>
        <w:t xml:space="preserve">ARTICLE</w:t>
      </w:r>
      <w:r w:rsidDel="00000000" w:rsidR="00000000" w:rsidRPr="00000000">
        <w:rPr>
          <w:rFonts w:ascii="Cambria" w:cs="Cambria" w:eastAsia="Cambria" w:hAnsi="Cambria"/>
          <w:b w:val="1"/>
          <w:bCs w:val="1"/>
          <w:u w:val="single"/>
          <w:rtl w:val="0"/>
        </w:rPr>
        <w:t xml:space="preserve"> 22 - Tenue de l’Assemblée Générale- bureau - procès-verbaux</w:t>
      </w:r>
      <w:r w:rsidDel="00000000" w:rsidR="00000000" w:rsidRPr="00000000">
        <w:rPr>
          <w:rtl w:val="0"/>
        </w:rPr>
      </w:r>
    </w:p>
    <w:p w:rsidR="00000000" w:rsidDel="00000000" w:rsidP="00000000" w:rsidRDefault="00000000" w:rsidRPr="00000000" w14:paraId="0000015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57">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1</w:t>
      </w:r>
      <w:r w:rsidDel="00000000" w:rsidR="00000000" w:rsidRPr="00000000">
        <w:rPr>
          <w:rFonts w:ascii="Cambria" w:cs="Cambria" w:eastAsia="Cambria" w:hAnsi="Cambria"/>
          <w:rtl w:val="0"/>
        </w:rPr>
        <w:t xml:space="preserve"> -</w:t>
        <w:tab/>
        <w:t xml:space="preserve">Une feuille de présence est émargée par les associés présents et les mandataires et à laquelle sont annexés les pouvoirs donnés à chaque mandataire. Elle est certifiée exacte par le bureau de l’Assemblée Générale.</w:t>
      </w:r>
    </w:p>
    <w:p w:rsidR="00000000" w:rsidDel="00000000" w:rsidP="00000000" w:rsidRDefault="00000000" w:rsidRPr="00000000" w14:paraId="00000158">
      <w:pPr>
        <w:keepNext/>
        <w:spacing w:before="0" w:after="0" w:line="0" w:lineRule="auto"/>
        <w:ind w:left="426" w:hanging="426"/>
        <w:jc w:val="both"/>
        <w:rPr>
          <w:rFonts w:ascii="Cambria" w:cs="Cambria" w:eastAsia="Cambria" w:hAnsi="Cambria"/>
        </w:rPr>
      </w:pPr>
      <w:r w:rsidDel="00000000" w:rsidR="00000000" w:rsidRPr="00000000">
        <w:rPr>
          <w:rtl w:val="0"/>
        </w:rPr>
      </w:r>
    </w:p>
    <w:p w:rsidR="00000000" w:rsidDel="00000000" w:rsidP="00000000" w:rsidRDefault="00000000" w:rsidRPr="00000000" w14:paraId="00000159">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2</w:t>
      </w:r>
      <w:r w:rsidDel="00000000" w:rsidR="00000000" w:rsidRPr="00000000">
        <w:rPr>
          <w:rFonts w:ascii="Cambria" w:cs="Cambria" w:eastAsia="Cambria" w:hAnsi="Cambria"/>
          <w:rtl w:val="0"/>
        </w:rPr>
        <w:t xml:space="preserve"> -</w:t>
        <w:tab/>
        <w:t xml:space="preserve">Les Assemblées Générales sont présidées par le Président ou, en son absence, par le Directeur Général.</w:t>
      </w:r>
    </w:p>
    <w:p w:rsidR="00000000" w:rsidDel="00000000" w:rsidP="00000000" w:rsidRDefault="00000000" w:rsidRPr="00000000" w14:paraId="0000015A">
      <w:pPr>
        <w:keepNext/>
        <w:spacing w:before="0" w:after="0" w:line="0" w:lineRule="auto"/>
        <w:ind w:left="426" w:hanging="426"/>
        <w:jc w:val="both"/>
        <w:rPr>
          <w:rFonts w:ascii="Cambria" w:cs="Cambria" w:eastAsia="Cambria" w:hAnsi="Cambria"/>
        </w:rPr>
      </w:pPr>
      <w:r w:rsidDel="00000000" w:rsidR="00000000" w:rsidRPr="00000000">
        <w:rPr>
          <w:rtl w:val="0"/>
        </w:rPr>
      </w:r>
    </w:p>
    <w:p w:rsidR="00000000" w:rsidDel="00000000" w:rsidP="00000000" w:rsidRDefault="00000000" w:rsidRPr="00000000" w14:paraId="0000015B">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rtl w:val="0"/>
        </w:rPr>
        <w:tab/>
        <w:t xml:space="preserve">En cas de convocation par un associé et en cas d’absence du Président et du Directeur Général, l’Assemblée Générale est présidée par le Demandeur.</w:t>
      </w:r>
    </w:p>
    <w:p w:rsidR="00000000" w:rsidDel="00000000" w:rsidP="00000000" w:rsidRDefault="00000000" w:rsidRPr="00000000" w14:paraId="0000015C">
      <w:pPr>
        <w:keepNext/>
        <w:spacing w:before="0" w:after="0" w:line="0" w:lineRule="auto"/>
        <w:ind w:left="284" w:hanging="284"/>
        <w:jc w:val="both"/>
        <w:rPr>
          <w:rFonts w:ascii="Cambria" w:cs="Cambria" w:eastAsia="Cambria" w:hAnsi="Cambria"/>
        </w:rPr>
      </w:pPr>
      <w:r w:rsidDel="00000000" w:rsidR="00000000" w:rsidRPr="00000000">
        <w:rPr>
          <w:rtl w:val="0"/>
        </w:rPr>
      </w:r>
    </w:p>
    <w:p w:rsidR="00000000" w:rsidDel="00000000" w:rsidP="00000000" w:rsidRDefault="00000000" w:rsidRPr="00000000" w14:paraId="0000015D">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rtl w:val="0"/>
        </w:rPr>
        <w:tab/>
        <w:t xml:space="preserve">A défaut, l’Assemblée Générale élit elle-même son Président, à la majorité simple des associés présents et représentés.</w:t>
      </w:r>
    </w:p>
    <w:p w:rsidR="00000000" w:rsidDel="00000000" w:rsidP="00000000" w:rsidRDefault="00000000" w:rsidRPr="00000000" w14:paraId="0000015E">
      <w:pPr>
        <w:keepNext/>
        <w:spacing w:before="0" w:after="0" w:line="0" w:lineRule="auto"/>
        <w:ind w:left="284" w:hanging="284"/>
        <w:jc w:val="both"/>
        <w:rPr>
          <w:rFonts w:ascii="Cambria" w:cs="Cambria" w:eastAsia="Cambria" w:hAnsi="Cambria"/>
        </w:rPr>
      </w:pPr>
      <w:r w:rsidDel="00000000" w:rsidR="00000000" w:rsidRPr="00000000">
        <w:rPr>
          <w:rtl w:val="0"/>
        </w:rPr>
      </w:r>
    </w:p>
    <w:p w:rsidR="00000000" w:rsidDel="00000000" w:rsidP="00000000" w:rsidRDefault="00000000" w:rsidRPr="00000000" w14:paraId="0000015F">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rtl w:val="0"/>
        </w:rPr>
        <w:tab/>
        <w:t xml:space="preserve">L’Assemblée Générale peut désigner un Secrétaire qui peut être pris en dehors de ses membres.</w:t>
      </w:r>
    </w:p>
    <w:p w:rsidR="00000000" w:rsidDel="00000000" w:rsidP="00000000" w:rsidRDefault="00000000" w:rsidRPr="00000000" w14:paraId="00000160">
      <w:pPr>
        <w:keepNext/>
        <w:spacing w:before="0" w:after="0" w:line="0" w:lineRule="auto"/>
        <w:ind w:left="426" w:hanging="426"/>
        <w:jc w:val="both"/>
        <w:rPr>
          <w:rFonts w:ascii="Cambria" w:cs="Cambria" w:eastAsia="Cambria" w:hAnsi="Cambria"/>
        </w:rPr>
      </w:pPr>
      <w:r w:rsidDel="00000000" w:rsidR="00000000" w:rsidRPr="00000000">
        <w:rPr>
          <w:rtl w:val="0"/>
        </w:rPr>
      </w:r>
    </w:p>
    <w:p w:rsidR="00000000" w:rsidDel="00000000" w:rsidP="00000000" w:rsidRDefault="00000000" w:rsidRPr="00000000" w14:paraId="00000161">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3</w:t>
      </w:r>
      <w:r w:rsidDel="00000000" w:rsidR="00000000" w:rsidRPr="00000000">
        <w:rPr>
          <w:rFonts w:ascii="Cambria" w:cs="Cambria" w:eastAsia="Cambria" w:hAnsi="Cambria"/>
          <w:rtl w:val="0"/>
        </w:rPr>
        <w:t xml:space="preserve"> -</w:t>
        <w:tab/>
        <w:t xml:space="preserve">Les délibérations des Assemblées Générales sont constatées par des procès-verbaux qui devront indiquer le mode, le lieu et la date de l’Assemblée Générale, les documents et rapports soumis à discussion, un exposé des débats ainsi que le texte des résolutions et, sous chaque résolution, le résultat du vote.</w:t>
      </w:r>
    </w:p>
    <w:p w:rsidR="00000000" w:rsidDel="00000000" w:rsidP="00000000" w:rsidRDefault="00000000" w:rsidRPr="00000000" w14:paraId="00000162">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63">
      <w:pPr>
        <w:spacing w:after="0" w:line="276" w:lineRule="auto"/>
        <w:ind w:left="284" w:firstLine="0"/>
        <w:jc w:val="both"/>
        <w:rPr>
          <w:rFonts w:ascii="Cambria" w:cs="Cambria" w:eastAsia="Cambria" w:hAnsi="Cambria"/>
        </w:rPr>
      </w:pPr>
      <w:r w:rsidDel="00000000" w:rsidR="00000000" w:rsidRPr="00000000">
        <w:rPr>
          <w:rFonts w:ascii="Cambria" w:cs="Cambria" w:eastAsia="Cambria" w:hAnsi="Cambria"/>
          <w:rtl w:val="0"/>
        </w:rPr>
        <w:t xml:space="preserve">Le Président de séance établit le procès-verbal de la consultation, qui est signé par le Président et par le secrétaire de séance le cas échéant. Il en adresse ensuite une copie par tout moyen à chacun des associés lui en faisant la demande.</w:t>
      </w:r>
    </w:p>
    <w:p w:rsidR="00000000" w:rsidDel="00000000" w:rsidP="00000000" w:rsidRDefault="00000000" w:rsidRPr="00000000" w14:paraId="00000164">
      <w:pPr>
        <w:keepNext/>
        <w:spacing w:before="0" w:after="0" w:line="0" w:lineRule="auto"/>
        <w:ind w:left="284" w:hanging="284"/>
        <w:jc w:val="both"/>
        <w:rPr>
          <w:rFonts w:ascii="Cambria" w:cs="Cambria" w:eastAsia="Cambria" w:hAnsi="Cambria"/>
        </w:rPr>
      </w:pPr>
      <w:r w:rsidDel="00000000" w:rsidR="00000000" w:rsidRPr="00000000">
        <w:rPr>
          <w:rtl w:val="0"/>
        </w:rPr>
      </w:r>
    </w:p>
    <w:p w:rsidR="00000000" w:rsidDel="00000000" w:rsidP="00000000" w:rsidRDefault="00000000" w:rsidRPr="00000000" w14:paraId="00000165">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4</w:t>
      </w:r>
      <w:r w:rsidDel="00000000" w:rsidR="00000000" w:rsidRPr="00000000">
        <w:rPr>
          <w:rFonts w:ascii="Cambria" w:cs="Cambria" w:eastAsia="Cambria" w:hAnsi="Cambria"/>
          <w:rtl w:val="0"/>
        </w:rPr>
        <w:t xml:space="preserve"> -</w:t>
        <w:tab/>
        <w:t xml:space="preserve">Les décisions collectives des associés, quel qu'en soit leur mode, sont constatées par des procès-verbaux établis sur un registre coté et paraphé. Ce registre est tenu au siège de la Société et signé par le Président de séance.</w:t>
      </w:r>
    </w:p>
    <w:p w:rsidR="00000000" w:rsidDel="00000000" w:rsidP="00000000" w:rsidRDefault="00000000" w:rsidRPr="00000000" w14:paraId="0000016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67">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68">
      <w:pPr>
        <w:keepNext/>
        <w:spacing w:before="360" w:after="120" w:line="276" w:lineRule="auto"/>
        <w:jc w:val="both"/>
        <w:rPr>
          <w:rFonts w:ascii="Cambria" w:cs="Cambria" w:eastAsia="Cambria" w:hAnsi="Cambria"/>
          <w:b w:val="1"/>
          <w:bCs w:val="1"/>
        </w:rPr>
      </w:pPr>
      <w:r w:rsidDel="00000000" w:rsidR="00000000" w:rsidRPr="00000000">
        <w:rPr>
          <w:rFonts w:ascii="Cambria" w:cs="Cambria" w:eastAsia="Cambria" w:hAnsi="Cambria"/>
          <w:b w:val="1"/>
          <w:bCs w:val="1"/>
          <w:u w:val="single"/>
          <w:rtl w:val="0"/>
        </w:rPr>
        <w:t xml:space="preserve">ARTICLE 23 - Quorum - vote</w:t>
      </w:r>
      <w:r w:rsidDel="00000000" w:rsidR="00000000" w:rsidRPr="00000000">
        <w:rPr>
          <w:rtl w:val="0"/>
        </w:rPr>
      </w:r>
    </w:p>
    <w:p w:rsidR="00000000" w:rsidDel="00000000" w:rsidP="00000000" w:rsidRDefault="00000000" w:rsidRPr="00000000" w14:paraId="00000169">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6A">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1</w:t>
      </w:r>
      <w:r w:rsidDel="00000000" w:rsidR="00000000" w:rsidRPr="00000000">
        <w:rPr>
          <w:rFonts w:ascii="Cambria" w:cs="Cambria" w:eastAsia="Cambria" w:hAnsi="Cambria"/>
          <w:rtl w:val="0"/>
        </w:rPr>
        <w:t xml:space="preserve"> -</w:t>
        <w:tab/>
        <w:t xml:space="preserve">Le quorum est calculé sur l’ensemble des actions composant le capital social, le tout déduction faite des actions privées du droit de vote en vertu des dispositions de la loi ou des présents statuts.</w:t>
      </w:r>
    </w:p>
    <w:p w:rsidR="00000000" w:rsidDel="00000000" w:rsidP="00000000" w:rsidRDefault="00000000" w:rsidRPr="00000000" w14:paraId="0000016B">
      <w:pPr>
        <w:keepNext/>
        <w:spacing w:before="0" w:after="0" w:line="0" w:lineRule="auto"/>
        <w:ind w:left="426" w:hanging="426"/>
        <w:jc w:val="both"/>
        <w:rPr>
          <w:rFonts w:ascii="Cambria" w:cs="Cambria" w:eastAsia="Cambria" w:hAnsi="Cambria"/>
        </w:rPr>
      </w:pPr>
      <w:r w:rsidDel="00000000" w:rsidR="00000000" w:rsidRPr="00000000">
        <w:rPr>
          <w:rtl w:val="0"/>
        </w:rPr>
      </w:r>
    </w:p>
    <w:p w:rsidR="00000000" w:rsidDel="00000000" w:rsidP="00000000" w:rsidRDefault="00000000" w:rsidRPr="00000000" w14:paraId="0000016C">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2</w:t>
      </w:r>
      <w:r w:rsidDel="00000000" w:rsidR="00000000" w:rsidRPr="00000000">
        <w:rPr>
          <w:rFonts w:ascii="Cambria" w:cs="Cambria" w:eastAsia="Cambria" w:hAnsi="Cambria"/>
          <w:rtl w:val="0"/>
        </w:rPr>
        <w:t xml:space="preserve"> -</w:t>
        <w:tab/>
        <w:t xml:space="preserve">Chaque action donne droit à une voix.</w:t>
      </w:r>
    </w:p>
    <w:p w:rsidR="00000000" w:rsidDel="00000000" w:rsidP="00000000" w:rsidRDefault="00000000" w:rsidRPr="00000000" w14:paraId="0000016D">
      <w:pPr>
        <w:keepNext/>
        <w:spacing w:before="0" w:after="0" w:line="0" w:lineRule="auto"/>
        <w:ind w:left="284" w:hanging="284"/>
        <w:jc w:val="both"/>
        <w:rPr>
          <w:rFonts w:ascii="Cambria" w:cs="Cambria" w:eastAsia="Cambria" w:hAnsi="Cambria"/>
        </w:rPr>
      </w:pPr>
      <w:r w:rsidDel="00000000" w:rsidR="00000000" w:rsidRPr="00000000">
        <w:rPr>
          <w:rtl w:val="0"/>
        </w:rPr>
      </w:r>
    </w:p>
    <w:p w:rsidR="00000000" w:rsidDel="00000000" w:rsidP="00000000" w:rsidRDefault="00000000" w:rsidRPr="00000000" w14:paraId="0000016E">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3</w:t>
      </w:r>
      <w:r w:rsidDel="00000000" w:rsidR="00000000" w:rsidRPr="00000000">
        <w:rPr>
          <w:rFonts w:ascii="Cambria" w:cs="Cambria" w:eastAsia="Cambria" w:hAnsi="Cambria"/>
          <w:rtl w:val="0"/>
        </w:rPr>
        <w:t xml:space="preserve"> -</w:t>
        <w:tab/>
        <w:t xml:space="preserve">Le vote en Assemblée Générale s’exprime à main levée, ou par appel nominal, ou au scrutin secret, selon ce qu’en décide le bureau de l’Assemblée Générale.</w:t>
      </w:r>
    </w:p>
    <w:p w:rsidR="00000000" w:rsidDel="00000000" w:rsidP="00000000" w:rsidRDefault="00000000" w:rsidRPr="00000000" w14:paraId="0000016F">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70">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71">
      <w:pPr>
        <w:keepNext/>
        <w:spacing w:before="360" w:after="120" w:line="276" w:lineRule="auto"/>
        <w:jc w:val="both"/>
        <w:rPr>
          <w:rFonts w:ascii="Cambria" w:cs="Cambria" w:eastAsia="Cambria" w:hAnsi="Cambria"/>
          <w:b w:val="1"/>
          <w:bCs w:val="1"/>
        </w:rPr>
      </w:pPr>
      <w:r w:rsidDel="00000000" w:rsidR="00000000" w:rsidRPr="00000000">
        <w:rPr>
          <w:rFonts w:ascii="Cambria" w:cs="Cambria" w:eastAsia="Cambria" w:hAnsi="Cambria"/>
          <w:b w:val="1"/>
          <w:bCs w:val="1"/>
          <w:u w:val="single"/>
          <w:rtl w:val="0"/>
        </w:rPr>
        <w:t xml:space="preserve">ARTICLE 24 - Décisions collectives ordinaires</w:t>
      </w:r>
      <w:r w:rsidDel="00000000" w:rsidR="00000000" w:rsidRPr="00000000">
        <w:rPr>
          <w:rtl w:val="0"/>
        </w:rPr>
      </w:r>
    </w:p>
    <w:p w:rsidR="00000000" w:rsidDel="00000000" w:rsidP="00000000" w:rsidRDefault="00000000" w:rsidRPr="00000000" w14:paraId="00000172">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73">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associés ne délibèrent valablement sur première convocation que si les associés présents ou représentés en Assemblée Générale, ou participant à la consultation écrite, possèdent au moins la moitié des actions composant le capital social.</w:t>
      </w:r>
    </w:p>
    <w:p w:rsidR="00000000" w:rsidDel="00000000" w:rsidP="00000000" w:rsidRDefault="00000000" w:rsidRPr="00000000" w14:paraId="00000174">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75">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Aucun quorum n’est requis sur deuxième convocation.</w:t>
      </w:r>
    </w:p>
    <w:p w:rsidR="00000000" w:rsidDel="00000000" w:rsidP="00000000" w:rsidRDefault="00000000" w:rsidRPr="00000000" w14:paraId="0000017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77">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Sauf dispositions contraires de la loi ou des statuts, les décisions collectives ordinaires sont prises à la majorité de 50 % des voix attachées aux actions composant le capital social.</w:t>
      </w:r>
    </w:p>
    <w:p w:rsidR="00000000" w:rsidDel="00000000" w:rsidP="00000000" w:rsidRDefault="00000000" w:rsidRPr="00000000" w14:paraId="00000178">
      <w:pPr>
        <w:keepNext/>
        <w:spacing w:before="0" w:after="0" w:line="0" w:lineRule="auto"/>
        <w:rPr>
          <w:rFonts w:ascii="Cambria" w:cs="Cambria" w:eastAsia="Cambria" w:hAnsi="Cambria"/>
          <w:b w:val="1"/>
          <w:bCs w:val="1"/>
          <w:u w:val="single"/>
        </w:rPr>
      </w:pPr>
      <w:r w:rsidDel="00000000" w:rsidR="00000000" w:rsidRPr="00000000">
        <w:rPr>
          <w:rtl w:val="0"/>
        </w:rPr>
      </w:r>
    </w:p>
    <w:p w:rsidR="00000000" w:rsidDel="00000000" w:rsidP="00000000" w:rsidRDefault="00000000" w:rsidRPr="00000000" w14:paraId="00000179">
      <w:pPr>
        <w:keepNext/>
        <w:spacing w:before="360" w:after="120" w:line="276" w:lineRule="auto"/>
        <w:jc w:val="both"/>
        <w:rPr>
          <w:rFonts w:ascii="Cambria" w:cs="Cambria" w:eastAsia="Cambria" w:hAnsi="Cambria"/>
          <w:b w:val="1"/>
          <w:bCs w:val="1"/>
        </w:rPr>
      </w:pPr>
      <w:r w:rsidDel="00000000" w:rsidR="00000000" w:rsidRPr="00000000">
        <w:rPr>
          <w:rFonts w:ascii="Cambria" w:cs="Cambria" w:eastAsia="Cambria" w:hAnsi="Cambria"/>
          <w:b w:val="1"/>
          <w:bCs w:val="1"/>
          <w:u w:val="single"/>
          <w:rtl w:val="0"/>
        </w:rPr>
        <w:t xml:space="preserve">ARTICLE 25 - Décisions collectives extraordinaires</w:t>
      </w:r>
      <w:r w:rsidDel="00000000" w:rsidR="00000000" w:rsidRPr="00000000">
        <w:rPr>
          <w:rtl w:val="0"/>
        </w:rPr>
      </w:r>
    </w:p>
    <w:p w:rsidR="00000000" w:rsidDel="00000000" w:rsidP="00000000" w:rsidRDefault="00000000" w:rsidRPr="00000000" w14:paraId="0000017A">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7B">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1 -</w:t>
      </w:r>
      <w:r w:rsidDel="00000000" w:rsidR="00000000" w:rsidRPr="00000000">
        <w:rPr>
          <w:rFonts w:ascii="Cambria" w:cs="Cambria" w:eastAsia="Cambria" w:hAnsi="Cambria"/>
          <w:rtl w:val="0"/>
        </w:rPr>
        <w:tab/>
        <w:t xml:space="preserve">Les associés peuvent modifier les statuts dans toutes leurs dispositions. Ils ne peuvent toutefois augmenter les engagements des associés sans leur consentement, sous réserve des opérations résultant d’un regroupement d’actions régulièrement effectué.</w:t>
      </w:r>
    </w:p>
    <w:p w:rsidR="00000000" w:rsidDel="00000000" w:rsidP="00000000" w:rsidRDefault="00000000" w:rsidRPr="00000000" w14:paraId="0000017C">
      <w:pPr>
        <w:keepNext/>
        <w:spacing w:before="0" w:after="0" w:line="0" w:lineRule="auto"/>
        <w:ind w:left="284" w:hanging="284"/>
        <w:jc w:val="both"/>
        <w:rPr>
          <w:rFonts w:ascii="Cambria" w:cs="Cambria" w:eastAsia="Cambria" w:hAnsi="Cambria"/>
        </w:rPr>
      </w:pPr>
      <w:r w:rsidDel="00000000" w:rsidR="00000000" w:rsidRPr="00000000">
        <w:rPr>
          <w:rtl w:val="0"/>
        </w:rPr>
      </w:r>
    </w:p>
    <w:p w:rsidR="00000000" w:rsidDel="00000000" w:rsidP="00000000" w:rsidRDefault="00000000" w:rsidRPr="00000000" w14:paraId="0000017D">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2 -</w:t>
      </w:r>
      <w:r w:rsidDel="00000000" w:rsidR="00000000" w:rsidRPr="00000000">
        <w:rPr>
          <w:rFonts w:ascii="Cambria" w:cs="Cambria" w:eastAsia="Cambria" w:hAnsi="Cambria"/>
          <w:rtl w:val="0"/>
        </w:rPr>
        <w:tab/>
        <w:t xml:space="preserve">Les associés ne délibèrent valablement que si les associés présents ou représentés en Assemblée Générale, ou participant à la consultation écrite, possèdent au moins 50 % des actions composant le capital social. A défaut de ce quorum, la deuxième consultation peut être prorogée à une date postérieure de Quinze (15) jours au moins et de deux mois au plus à celle à laquelle elle avait été convoquée. Cette deuxième consultation prorogée ne pourra délibérer valablement que si les associés présents ou représentés en Assemblée Générale, ou participant à la consultation écrite, possèdent au moins 30 % des actions composant le capital social. </w:t>
      </w:r>
    </w:p>
    <w:p w:rsidR="00000000" w:rsidDel="00000000" w:rsidP="00000000" w:rsidRDefault="00000000" w:rsidRPr="00000000" w14:paraId="0000017E">
      <w:pPr>
        <w:keepNext/>
        <w:spacing w:before="0" w:after="0" w:line="0" w:lineRule="auto"/>
        <w:ind w:left="284" w:hanging="284"/>
        <w:jc w:val="both"/>
        <w:rPr>
          <w:rFonts w:ascii="Cambria" w:cs="Cambria" w:eastAsia="Cambria" w:hAnsi="Cambria"/>
        </w:rPr>
      </w:pPr>
      <w:r w:rsidDel="00000000" w:rsidR="00000000" w:rsidRPr="00000000">
        <w:rPr>
          <w:rtl w:val="0"/>
        </w:rPr>
      </w:r>
    </w:p>
    <w:p w:rsidR="00000000" w:rsidDel="00000000" w:rsidP="00000000" w:rsidRDefault="00000000" w:rsidRPr="00000000" w14:paraId="0000017F">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rtl w:val="0"/>
        </w:rPr>
        <w:tab/>
        <w:t xml:space="preserve">Les décisions collectives extraordinaires sont prises à la majorité de 65 % des voix attachées aux actions composant le capital social.</w:t>
      </w:r>
    </w:p>
    <w:p w:rsidR="00000000" w:rsidDel="00000000" w:rsidP="00000000" w:rsidRDefault="00000000" w:rsidRPr="00000000" w14:paraId="00000180">
      <w:pPr>
        <w:keepNext/>
        <w:spacing w:before="0" w:after="0" w:line="0" w:lineRule="auto"/>
        <w:ind w:left="284" w:hanging="284"/>
        <w:jc w:val="both"/>
        <w:rPr>
          <w:rFonts w:ascii="Cambria" w:cs="Cambria" w:eastAsia="Cambria" w:hAnsi="Cambria"/>
        </w:rPr>
      </w:pPr>
      <w:r w:rsidDel="00000000" w:rsidR="00000000" w:rsidRPr="00000000">
        <w:rPr>
          <w:rtl w:val="0"/>
        </w:rPr>
      </w:r>
    </w:p>
    <w:p w:rsidR="00000000" w:rsidDel="00000000" w:rsidP="00000000" w:rsidRDefault="00000000" w:rsidRPr="00000000" w14:paraId="00000181">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3 -</w:t>
      </w:r>
      <w:r w:rsidDel="00000000" w:rsidR="00000000" w:rsidRPr="00000000">
        <w:rPr>
          <w:rFonts w:ascii="Cambria" w:cs="Cambria" w:eastAsia="Cambria" w:hAnsi="Cambria"/>
          <w:rtl w:val="0"/>
        </w:rPr>
        <w:tab/>
        <w:t xml:space="preserve">Toutefois, la forme juridique de la Société ne pourra être modifiée qu’à l’unanimité des associés.</w:t>
      </w:r>
    </w:p>
    <w:p w:rsidR="00000000" w:rsidDel="00000000" w:rsidP="00000000" w:rsidRDefault="00000000" w:rsidRPr="00000000" w14:paraId="00000182">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83">
      <w:pPr>
        <w:spacing w:after="0" w:line="276" w:lineRule="auto"/>
        <w:ind w:left="284" w:firstLine="0"/>
        <w:jc w:val="both"/>
        <w:rPr>
          <w:rFonts w:ascii="Cambria" w:cs="Cambria" w:eastAsia="Cambria" w:hAnsi="Cambria"/>
        </w:rPr>
      </w:pPr>
      <w:r w:rsidDel="00000000" w:rsidR="00000000" w:rsidRPr="00000000">
        <w:rPr>
          <w:rFonts w:ascii="Cambria" w:cs="Cambria" w:eastAsia="Cambria" w:hAnsi="Cambria"/>
          <w:rtl w:val="0"/>
        </w:rPr>
        <w:t xml:space="preserve">En outre, toutes décisions visant à augmenter les engagements des associés ne peuvent être prises sans le consentement de ceux-ci. </w:t>
      </w:r>
    </w:p>
    <w:p w:rsidR="00000000" w:rsidDel="00000000" w:rsidP="00000000" w:rsidRDefault="00000000" w:rsidRPr="00000000" w14:paraId="00000184">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85">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86">
      <w:pPr>
        <w:keepNext w:val="1"/>
        <w:spacing w:before="360" w:after="120" w:line="276" w:lineRule="auto"/>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26 - Droit d'information permanent</w:t>
      </w:r>
    </w:p>
    <w:p w:rsidR="00000000" w:rsidDel="00000000" w:rsidP="00000000" w:rsidRDefault="00000000" w:rsidRPr="00000000" w14:paraId="00000187">
      <w:pPr>
        <w:keepNext/>
        <w:spacing w:before="0" w:after="0" w:line="0" w:lineRule="auto"/>
        <w:ind w:left="708" w:firstLine="0"/>
        <w:jc w:val="both"/>
        <w:rPr>
          <w:rFonts w:ascii="Cambria" w:cs="Cambria" w:eastAsia="Cambria" w:hAnsi="Cambria"/>
        </w:rPr>
      </w:pPr>
      <w:r w:rsidDel="00000000" w:rsidR="00000000" w:rsidRPr="00000000">
        <w:rPr>
          <w:rtl w:val="0"/>
        </w:rPr>
      </w:r>
    </w:p>
    <w:p w:rsidR="00000000" w:rsidDel="00000000" w:rsidP="00000000" w:rsidRDefault="00000000" w:rsidRPr="00000000" w14:paraId="00000188">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droit d’information et de communication des associés est exercé dans les conditions légales des articles L. 225-115 à L. 225-118 du Code de commerce. </w:t>
      </w:r>
    </w:p>
    <w:p w:rsidR="00000000" w:rsidDel="00000000" w:rsidP="00000000" w:rsidRDefault="00000000" w:rsidRPr="00000000" w14:paraId="0000018B">
      <w:pPr>
        <w:keepNext/>
        <w:spacing w:before="480" w:after="120" w:line="276" w:lineRule="auto"/>
        <w:jc w:val="center"/>
        <w:rPr>
          <w:rFonts w:ascii="Cambria" w:cs="Cambria" w:eastAsia="Cambria" w:hAnsi="Cambria"/>
          <w:b w:val="1"/>
          <w:bCs w:val="1"/>
        </w:rPr>
      </w:pPr>
      <w:r>
        <w:br w:type="page"/>
      </w:r>
      <w:r w:rsidDel="00000000" w:rsidR="00000000" w:rsidRPr="00000000">
        <w:rPr>
          <w:rFonts w:ascii="Cambria" w:cs="Cambria" w:eastAsia="Cambria" w:hAnsi="Cambria"/>
          <w:b w:val="1"/>
          <w:bCs w:val="1"/>
          <w:rtl w:val="0"/>
        </w:rPr>
        <w:t xml:space="preserve">TITRE VI</w:t>
      </w:r>
    </w:p>
    <w:p w:rsidR="00000000" w:rsidDel="00000000" w:rsidP="00000000" w:rsidRDefault="00000000" w:rsidRPr="00000000" w14:paraId="0000018C">
      <w:pPr>
        <w:keepNext/>
        <w:spacing w:after="0" w:line="276" w:lineRule="auto"/>
        <w:jc w:val="center"/>
        <w:rPr>
          <w:rFonts w:ascii="Cambria" w:cs="Cambria" w:eastAsia="Cambria" w:hAnsi="Cambria"/>
        </w:rPr>
      </w:pPr>
      <w:r w:rsidDel="00000000" w:rsidR="00000000" w:rsidRPr="00000000">
        <w:rPr>
          <w:rFonts w:ascii="Cambria" w:cs="Cambria" w:eastAsia="Cambria" w:hAnsi="Cambria"/>
          <w:b w:val="1"/>
          <w:bCs w:val="1"/>
          <w:rtl w:val="0"/>
        </w:rPr>
        <w:t xml:space="preserve">EXERCICE SOCIAL - COMPTES ANNUELS - AFFECTATION DES RÉSULTATS</w:t>
      </w:r>
      <w:r w:rsidDel="00000000" w:rsidR="00000000" w:rsidRPr="00000000">
        <w:rPr>
          <w:rFonts w:ascii="Cambria" w:cs="Cambria" w:eastAsia="Cambria" w:hAnsi="Cambria"/>
          <w:rtl w:val="0"/>
        </w:rPr>
        <w:br w:type="textWrapping"/>
      </w:r>
    </w:p>
    <w:p w:rsidR="00000000" w:rsidDel="00000000" w:rsidP="00000000" w:rsidRDefault="00000000" w:rsidRPr="00000000" w14:paraId="0000018D">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18E">
      <w:pPr>
        <w:keepNext/>
        <w:spacing w:before="360" w:after="120" w:line="276" w:lineRule="auto"/>
        <w:rPr>
          <w:rFonts w:ascii="Cambria" w:cs="Cambria" w:eastAsia="Cambria" w:hAnsi="Cambria"/>
          <w:b w:val="1"/>
          <w:bCs w:val="1"/>
        </w:rPr>
      </w:pPr>
      <w:r w:rsidDel="00000000" w:rsidR="00000000" w:rsidRPr="00000000">
        <w:rPr>
          <w:rFonts w:ascii="Cambria" w:cs="Cambria" w:eastAsia="Cambria" w:hAnsi="Cambria"/>
          <w:b w:val="1"/>
          <w:bCs w:val="1"/>
          <w:u w:val="single"/>
          <w:rtl w:val="0"/>
        </w:rPr>
        <w:t xml:space="preserve">ARTICLE 27 - Exercice social</w:t>
      </w:r>
      <w:r w:rsidDel="00000000" w:rsidR="00000000" w:rsidRPr="00000000">
        <w:rPr>
          <w:rtl w:val="0"/>
        </w:rPr>
      </w:r>
    </w:p>
    <w:p w:rsidR="00000000" w:rsidDel="00000000" w:rsidP="00000000" w:rsidRDefault="00000000" w:rsidRPr="00000000" w14:paraId="0000018F">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190">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L'exercice social commence le 1</w:t>
      </w:r>
      <w:r w:rsidDel="00000000" w:rsidR="00000000" w:rsidRPr="00000000">
        <w:rPr>
          <w:rFonts w:ascii="Cambria" w:cs="Cambria" w:eastAsia="Cambria" w:hAnsi="Cambria"/>
          <w:vertAlign w:val="superscript"/>
          <w:rtl w:val="0"/>
        </w:rPr>
        <w:t xml:space="preserve">er</w:t>
      </w:r>
      <w:r w:rsidDel="00000000" w:rsidR="00000000" w:rsidRPr="00000000">
        <w:rPr>
          <w:rFonts w:ascii="Cambria" w:cs="Cambria" w:eastAsia="Cambria" w:hAnsi="Cambria"/>
          <w:rtl w:val="0"/>
        </w:rPr>
        <w:t xml:space="preserve"> janvier et se termine le 31 décembre de chaque année.</w:t>
      </w:r>
    </w:p>
    <w:p w:rsidR="00000000" w:rsidDel="00000000" w:rsidP="00000000" w:rsidRDefault="00000000" w:rsidRPr="00000000" w14:paraId="00000191">
      <w:pPr>
        <w:keepNext/>
        <w:spacing w:before="0" w:after="0" w:line="0" w:lineRule="auto"/>
        <w:jc w:val="both"/>
        <w:rPr>
          <w:rFonts w:ascii="Cambria" w:cs="Cambria" w:eastAsia="Cambria" w:hAnsi="Cambria"/>
          <w:u w:val="single"/>
        </w:rPr>
      </w:pPr>
      <w:r w:rsidDel="00000000" w:rsidR="00000000" w:rsidRPr="00000000">
        <w:rPr>
          <w:rtl w:val="0"/>
        </w:rPr>
      </w:r>
    </w:p>
    <w:p w:rsidR="00000000" w:rsidDel="00000000" w:rsidP="00000000" w:rsidRDefault="00000000" w:rsidRPr="00000000" w14:paraId="00000192">
      <w:pPr>
        <w:widowControl w:val="0"/>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Par exception, le premier exercice social commence à compter du jour de l’immatriculation de la Société au Registre du Commerce et des Sociétés et se terminera le </w:t>
      </w:r>
      <w:r w:rsidDel="00000000" w:rsidR="00000000" w:rsidRPr="00000000">
        <w:rPr>
          <w:rFonts w:ascii="Cambria" w:cs="Cambria" w:eastAsia="Cambria" w:hAnsi="Cambria"/>
          <w:rtl w:val="0"/>
        </w:rPr>
        <w:t xml:space="preserve">{{DATE_CLOTURE}} {{ANNEE_PREMIER_EXERCICE}}</w:t>
      </w:r>
      <w:r w:rsidDel="00000000" w:rsidR="00000000" w:rsidRPr="00000000">
        <w:rPr>
          <w:rFonts w:ascii="Cambria" w:cs="Cambria" w:eastAsia="Cambria" w:hAnsi="Cambria"/>
          <w:rtl w:val="0"/>
        </w:rPr>
        <w:t xml:space="preserve">.</w:t>
      </w:r>
      <w:r w:rsidDel="00000000" w:rsidR="00000000" w:rsidRPr="00000000">
        <w:rPr>
          <w:rtl w:val="0"/>
        </w:rPr>
      </w:r>
    </w:p>
    <w:p w:rsidR="00000000" w:rsidDel="00000000" w:rsidP="00000000" w:rsidRDefault="00000000" w:rsidRPr="00000000" w14:paraId="00000193">
      <w:pPr>
        <w:keepNext/>
        <w:widowControl w:val="0"/>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94">
      <w:pPr>
        <w:keepNext/>
        <w:widowControl w:val="0"/>
        <w:spacing w:before="0" w:after="0" w:line="0" w:lineRule="auto"/>
        <w:jc w:val="both"/>
        <w:rPr>
          <w:rFonts w:ascii="Cambria" w:cs="Cambria" w:eastAsia="Cambria" w:hAnsi="Cambria"/>
          <w:u w:val="single"/>
        </w:rPr>
      </w:pPr>
      <w:r w:rsidDel="00000000" w:rsidR="00000000" w:rsidRPr="00000000">
        <w:rPr>
          <w:rtl w:val="0"/>
        </w:rPr>
      </w:r>
    </w:p>
    <w:p w:rsidR="00000000" w:rsidDel="00000000" w:rsidP="00000000" w:rsidRDefault="00000000" w:rsidRPr="00000000" w14:paraId="00000195">
      <w:pPr>
        <w:keepNext/>
        <w:spacing w:before="360" w:after="120" w:line="276" w:lineRule="auto"/>
        <w:jc w:val="both"/>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28 - Etablissement et approbation des comptes annuels</w:t>
      </w:r>
    </w:p>
    <w:p w:rsidR="00000000" w:rsidDel="00000000" w:rsidP="00000000" w:rsidRDefault="00000000" w:rsidRPr="00000000" w14:paraId="00000196">
      <w:pPr>
        <w:keepNext/>
        <w:spacing w:before="0" w:after="0" w:line="0" w:lineRule="auto"/>
        <w:jc w:val="both"/>
        <w:rPr>
          <w:rFonts w:ascii="Cambria" w:cs="Cambria" w:eastAsia="Cambria" w:hAnsi="Cambria"/>
          <w:u w:val="single"/>
        </w:rPr>
      </w:pPr>
      <w:r w:rsidDel="00000000" w:rsidR="00000000" w:rsidRPr="00000000">
        <w:rPr>
          <w:rtl w:val="0"/>
        </w:rPr>
      </w:r>
    </w:p>
    <w:p w:rsidR="00000000" w:rsidDel="00000000" w:rsidP="00000000" w:rsidRDefault="00000000" w:rsidRPr="00000000" w14:paraId="00000197">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Président établit les comptes annuels de l’exercice.</w:t>
      </w:r>
    </w:p>
    <w:p w:rsidR="00000000" w:rsidDel="00000000" w:rsidP="00000000" w:rsidRDefault="00000000" w:rsidRPr="00000000" w14:paraId="00000198">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99">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associés doivent statuer par décision collective sur les comptes annuels, au vu du rapport de gestion lorsque la loi le prévoit, et des rapports du ou des Commissaires aux comptes (si de tels Commissaires sont nommés).</w:t>
      </w:r>
    </w:p>
    <w:p w:rsidR="00000000" w:rsidDel="00000000" w:rsidP="00000000" w:rsidRDefault="00000000" w:rsidRPr="00000000" w14:paraId="0000019A">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9B">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Lorsque des comptes consolidés sont établis, ils sont présentés avec le rapport de gestion du groupe et les rapports des Commissaires aux comptes, lors de cette décision collective.</w:t>
      </w:r>
    </w:p>
    <w:p w:rsidR="00000000" w:rsidDel="00000000" w:rsidP="00000000" w:rsidRDefault="00000000" w:rsidRPr="00000000" w14:paraId="0000019C">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9D">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9E">
      <w:pPr>
        <w:keepNext/>
        <w:spacing w:before="360" w:after="120" w:line="276" w:lineRule="auto"/>
        <w:jc w:val="both"/>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29 - Affectation et répartition des résultats</w:t>
      </w:r>
    </w:p>
    <w:p w:rsidR="00000000" w:rsidDel="00000000" w:rsidP="00000000" w:rsidRDefault="00000000" w:rsidRPr="00000000" w14:paraId="0000019F">
      <w:pPr>
        <w:keepNext/>
        <w:spacing w:before="0" w:after="0" w:line="0" w:lineRule="auto"/>
        <w:jc w:val="both"/>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1A0">
      <w:pPr>
        <w:keepNext/>
        <w:spacing w:before="240" w:after="80" w:line="276" w:lineRule="auto"/>
        <w:ind w:left="540" w:hanging="540"/>
        <w:jc w:val="both"/>
        <w:rPr>
          <w:rFonts w:ascii="Cambria" w:cs="Cambria" w:eastAsia="Cambria" w:hAnsi="Cambria"/>
        </w:rPr>
      </w:pPr>
      <w:r w:rsidDel="00000000" w:rsidR="00000000" w:rsidRPr="00000000">
        <w:rPr>
          <w:rFonts w:ascii="Cambria" w:cs="Cambria" w:eastAsia="Cambria" w:hAnsi="Cambria"/>
          <w:rtl w:val="0"/>
        </w:rPr>
        <w:t xml:space="preserve">29.1.</w:t>
      </w:r>
      <w:r w:rsidDel="00000000" w:rsidR="00000000" w:rsidRPr="00000000">
        <w:rPr>
          <w:rFonts w:ascii="Cambria" w:cs="Cambria" w:eastAsia="Cambria" w:hAnsi="Cambria"/>
          <w:b w:val="1"/>
          <w:bCs w:val="1"/>
          <w:rtl w:val="0"/>
        </w:rPr>
        <w:t xml:space="preserve"> </w:t>
      </w:r>
      <w:r w:rsidDel="00000000" w:rsidR="00000000" w:rsidRPr="00000000">
        <w:rPr>
          <w:rFonts w:ascii="Cambria" w:cs="Cambria" w:eastAsia="Cambria" w:hAnsi="Cambria"/>
          <w:rtl w:val="0"/>
        </w:rPr>
        <w:t xml:space="preserve">Toute action donne droit à une part nette proportionnelle à la quote-part du capital qu'elle représente, dans les bénéfices et réserves ou dans l'actif social, au cours de l'existence de la Société comme en cas de liquidation. Chaque action supporte les pertes sociales dans les mêmes proportions.</w:t>
      </w:r>
    </w:p>
    <w:p w:rsidR="00000000" w:rsidDel="00000000" w:rsidP="00000000" w:rsidRDefault="00000000" w:rsidRPr="00000000" w14:paraId="000001A1">
      <w:pPr>
        <w:keepNext/>
        <w:spacing w:before="0" w:after="0" w:line="0" w:lineRule="auto"/>
        <w:ind w:left="540" w:hanging="540"/>
        <w:jc w:val="both"/>
        <w:rPr>
          <w:rFonts w:ascii="Cambria" w:cs="Cambria" w:eastAsia="Cambria" w:hAnsi="Cambria"/>
        </w:rPr>
      </w:pPr>
      <w:r w:rsidDel="00000000" w:rsidR="00000000" w:rsidRPr="00000000">
        <w:rPr>
          <w:rtl w:val="0"/>
        </w:rPr>
      </w:r>
    </w:p>
    <w:p w:rsidR="00000000" w:rsidDel="00000000" w:rsidP="00000000" w:rsidRDefault="00000000" w:rsidRPr="00000000" w14:paraId="000001A2">
      <w:pPr>
        <w:spacing w:after="0" w:line="276" w:lineRule="auto"/>
        <w:ind w:left="540" w:hanging="540"/>
        <w:jc w:val="both"/>
        <w:rPr>
          <w:rFonts w:ascii="Cambria" w:cs="Cambria" w:eastAsia="Cambria" w:hAnsi="Cambria"/>
        </w:rPr>
      </w:pPr>
      <w:r w:rsidDel="00000000" w:rsidR="00000000" w:rsidRPr="00000000">
        <w:rPr>
          <w:rFonts w:ascii="Cambria" w:cs="Cambria" w:eastAsia="Cambria" w:hAnsi="Cambria"/>
          <w:rtl w:val="0"/>
        </w:rPr>
        <w:t xml:space="preserve">29.2. Après approbation des comptes et constatation de l'existence d'un bénéfice distribuable, les associés décident sa distribution, en totalité ou en partie, ou son affectation à un ou plusieurs postes de réserves dont ils règlent l'affectation et l'emploi.</w:t>
      </w:r>
    </w:p>
    <w:p w:rsidR="00000000" w:rsidDel="00000000" w:rsidP="00000000" w:rsidRDefault="00000000" w:rsidRPr="00000000" w14:paraId="000001A3">
      <w:pPr>
        <w:keepNext/>
        <w:spacing w:before="0" w:after="0" w:line="0" w:lineRule="auto"/>
        <w:ind w:left="540" w:hanging="540"/>
        <w:jc w:val="both"/>
        <w:rPr>
          <w:rFonts w:ascii="Cambria" w:cs="Cambria" w:eastAsia="Cambria" w:hAnsi="Cambria"/>
        </w:rPr>
      </w:pPr>
      <w:r w:rsidDel="00000000" w:rsidR="00000000" w:rsidRPr="00000000">
        <w:rPr>
          <w:rtl w:val="0"/>
        </w:rPr>
      </w:r>
    </w:p>
    <w:p w:rsidR="00000000" w:rsidDel="00000000" w:rsidP="00000000" w:rsidRDefault="00000000" w:rsidRPr="00000000" w14:paraId="000001A4">
      <w:pPr>
        <w:spacing w:after="0" w:line="276" w:lineRule="auto"/>
        <w:ind w:left="540" w:firstLine="0"/>
        <w:jc w:val="both"/>
        <w:rPr>
          <w:rFonts w:ascii="Cambria" w:cs="Cambria" w:eastAsia="Cambria" w:hAnsi="Cambria"/>
        </w:rPr>
      </w:pPr>
      <w:r w:rsidDel="00000000" w:rsidR="00000000" w:rsidRPr="00000000">
        <w:rPr>
          <w:rFonts w:ascii="Cambria" w:cs="Cambria" w:eastAsia="Cambria" w:hAnsi="Cambria"/>
          <w:rtl w:val="0"/>
        </w:rPr>
        <w:t xml:space="preserve">Un acompte à valoir sur le dividende d’un exercice peut être mis en distribution dans les conditions prévues à l’article L.232-12 du Code de commerce et l’article R.232-17 du Code de commerce.</w:t>
      </w:r>
    </w:p>
    <w:p w:rsidR="00000000" w:rsidDel="00000000" w:rsidP="00000000" w:rsidRDefault="00000000" w:rsidRPr="00000000" w14:paraId="000001A5">
      <w:pPr>
        <w:keepNext/>
        <w:spacing w:before="0" w:after="0" w:line="0" w:lineRule="auto"/>
        <w:ind w:left="540" w:hanging="540"/>
        <w:jc w:val="both"/>
        <w:rPr>
          <w:rFonts w:ascii="Cambria" w:cs="Cambria" w:eastAsia="Cambria" w:hAnsi="Cambria"/>
        </w:rPr>
      </w:pPr>
      <w:r w:rsidDel="00000000" w:rsidR="00000000" w:rsidRPr="00000000">
        <w:rPr>
          <w:rtl w:val="0"/>
        </w:rPr>
      </w:r>
    </w:p>
    <w:p w:rsidR="00000000" w:rsidDel="00000000" w:rsidP="00000000" w:rsidRDefault="00000000" w:rsidRPr="00000000" w14:paraId="000001A6">
      <w:pPr>
        <w:spacing w:after="0" w:line="276" w:lineRule="auto"/>
        <w:ind w:left="540" w:hanging="540"/>
        <w:jc w:val="both"/>
        <w:rPr>
          <w:rFonts w:ascii="Cambria" w:cs="Cambria" w:eastAsia="Cambria" w:hAnsi="Cambria"/>
        </w:rPr>
      </w:pPr>
      <w:r w:rsidDel="00000000" w:rsidR="00000000" w:rsidRPr="00000000">
        <w:rPr>
          <w:rFonts w:ascii="Cambria" w:cs="Cambria" w:eastAsia="Cambria" w:hAnsi="Cambria"/>
          <w:rtl w:val="0"/>
        </w:rPr>
        <w:t xml:space="preserve">29.3. La décision collective des associés peut décider la mise en distribution de toute somme prélevée sur le report à nouveau bénéficiaire ou sur les réserves disponibles en indiquant expressément les postes de réserves sur lesquels ces prélèvements sont effectués. Toutefois, les dividendes sont prélevés par priorité sur le bénéfice distribuable de l'exercice.</w:t>
      </w:r>
    </w:p>
    <w:p w:rsidR="00000000" w:rsidDel="00000000" w:rsidP="00000000" w:rsidRDefault="00000000" w:rsidRPr="00000000" w14:paraId="000001A7">
      <w:pPr>
        <w:keepNext/>
        <w:spacing w:before="0" w:after="0" w:line="0" w:lineRule="auto"/>
        <w:ind w:left="540" w:hanging="540"/>
        <w:jc w:val="both"/>
        <w:rPr>
          <w:rFonts w:ascii="Cambria" w:cs="Cambria" w:eastAsia="Cambria" w:hAnsi="Cambria"/>
        </w:rPr>
      </w:pPr>
      <w:r w:rsidDel="00000000" w:rsidR="00000000" w:rsidRPr="00000000">
        <w:rPr>
          <w:rtl w:val="0"/>
        </w:rPr>
      </w:r>
    </w:p>
    <w:p w:rsidR="00000000" w:rsidDel="00000000" w:rsidP="00000000" w:rsidRDefault="00000000" w:rsidRPr="00000000" w14:paraId="000001A8">
      <w:pPr>
        <w:spacing w:after="0" w:line="276" w:lineRule="auto"/>
        <w:ind w:left="540" w:firstLine="0"/>
        <w:jc w:val="both"/>
        <w:rPr>
          <w:rFonts w:ascii="Cambria" w:cs="Cambria" w:eastAsia="Cambria" w:hAnsi="Cambria"/>
        </w:rPr>
      </w:pPr>
      <w:r w:rsidDel="00000000" w:rsidR="00000000" w:rsidRPr="00000000">
        <w:rPr>
          <w:rFonts w:ascii="Cambria" w:cs="Cambria" w:eastAsia="Cambria" w:hAnsi="Cambria"/>
          <w:rtl w:val="0"/>
        </w:rPr>
        <w:t xml:space="preserve">La décision collective des associés ou, à défaut, le Président</w:t>
      </w:r>
      <w:r w:rsidDel="00000000" w:rsidR="00000000" w:rsidRPr="00000000">
        <w:rPr>
          <w:rFonts w:ascii="Cambria" w:cs="Cambria" w:eastAsia="Cambria" w:hAnsi="Cambria"/>
          <w:i w:val="1"/>
          <w:iCs w:val="1"/>
          <w:rtl w:val="0"/>
        </w:rPr>
        <w:t xml:space="preserve"> </w:t>
      </w:r>
      <w:r w:rsidDel="00000000" w:rsidR="00000000" w:rsidRPr="00000000">
        <w:rPr>
          <w:rFonts w:ascii="Cambria" w:cs="Cambria" w:eastAsia="Cambria" w:hAnsi="Cambria"/>
          <w:rtl w:val="0"/>
        </w:rPr>
        <w:t xml:space="preserve">fixe les modalités de paiement des dividendes.</w:t>
      </w:r>
    </w:p>
    <w:p w:rsidR="00000000" w:rsidDel="00000000" w:rsidP="00000000" w:rsidRDefault="00000000" w:rsidRPr="00000000" w14:paraId="000001AB">
      <w:pPr>
        <w:keepNext/>
        <w:spacing w:before="480" w:after="120" w:line="276" w:lineRule="auto"/>
        <w:jc w:val="center"/>
        <w:rPr>
          <w:rFonts w:ascii="Cambria" w:cs="Cambria" w:eastAsia="Cambria" w:hAnsi="Cambria"/>
          <w:b w:val="1"/>
          <w:bCs w:val="1"/>
        </w:rPr>
      </w:pPr>
      <w:r>
        <w:br w:type="page"/>
      </w:r>
      <w:r w:rsidDel="00000000" w:rsidR="00000000" w:rsidRPr="00000000">
        <w:rPr>
          <w:rFonts w:ascii="Cambria" w:cs="Cambria" w:eastAsia="Cambria" w:hAnsi="Cambria"/>
          <w:b w:val="1"/>
          <w:bCs w:val="1"/>
          <w:rtl w:val="0"/>
        </w:rPr>
        <w:t xml:space="preserve">TITRE VII</w:t>
      </w:r>
    </w:p>
    <w:p w:rsidR="00000000" w:rsidDel="00000000" w:rsidP="00000000" w:rsidRDefault="00000000" w:rsidRPr="00000000" w14:paraId="000001AC">
      <w:pPr>
        <w:keepNext/>
        <w:spacing w:after="0" w:line="276" w:lineRule="auto"/>
        <w:jc w:val="center"/>
        <w:rPr>
          <w:rFonts w:ascii="Cambria" w:cs="Cambria" w:eastAsia="Cambria" w:hAnsi="Cambria"/>
          <w:b w:val="1"/>
          <w:bCs w:val="1"/>
        </w:rPr>
      </w:pPr>
      <w:r w:rsidDel="00000000" w:rsidR="00000000" w:rsidRPr="00000000">
        <w:rPr>
          <w:rFonts w:ascii="Cambria" w:cs="Cambria" w:eastAsia="Cambria" w:hAnsi="Cambria"/>
          <w:b w:val="1"/>
          <w:bCs w:val="1"/>
          <w:rtl w:val="0"/>
        </w:rPr>
        <w:t xml:space="preserve">DISSOLUTION - LIQUIDATION DE LA SOCIÉTÉ</w:t>
      </w:r>
    </w:p>
    <w:p w:rsidR="00000000" w:rsidDel="00000000" w:rsidP="00000000" w:rsidRDefault="00000000" w:rsidRPr="00000000" w14:paraId="000001AD">
      <w:pPr>
        <w:keepNext/>
        <w:spacing w:before="0" w:after="0" w:line="0" w:lineRule="auto"/>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1AE">
      <w:pPr>
        <w:keepNext/>
        <w:spacing w:before="0" w:after="0" w:line="0" w:lineRule="auto"/>
        <w:jc w:val="both"/>
        <w:rPr>
          <w:rFonts w:ascii="Cambria" w:cs="Cambria" w:eastAsia="Cambria" w:hAnsi="Cambria"/>
          <w:u w:val="single"/>
        </w:rPr>
      </w:pPr>
      <w:r w:rsidDel="00000000" w:rsidR="00000000" w:rsidRPr="00000000">
        <w:rPr>
          <w:rtl w:val="0"/>
        </w:rPr>
      </w:r>
    </w:p>
    <w:p w:rsidR="00000000" w:rsidDel="00000000" w:rsidP="00000000" w:rsidRDefault="00000000" w:rsidRPr="00000000" w14:paraId="000001AF">
      <w:pPr>
        <w:keepNext/>
        <w:spacing w:before="360" w:after="120" w:line="276" w:lineRule="auto"/>
        <w:jc w:val="both"/>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30 - Dissolution - Liquidation de la Société</w:t>
      </w:r>
    </w:p>
    <w:p w:rsidR="00000000" w:rsidDel="00000000" w:rsidP="00000000" w:rsidRDefault="00000000" w:rsidRPr="00000000" w14:paraId="000001B0">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B1">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Société est dissoute dans les cas prévus par la loi ou en cas de dissolution anticipée décidée par décision collective des associés statuant à la majorité requise pour les décisions collectives extraordinaires.</w:t>
      </w:r>
    </w:p>
    <w:p w:rsidR="00000000" w:rsidDel="00000000" w:rsidP="00000000" w:rsidRDefault="00000000" w:rsidRPr="00000000" w14:paraId="000001B2">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B3">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décision collective des associés qui constate ou décide la dissolution nomme un ou plusieurs Liquidateurs.</w:t>
      </w:r>
    </w:p>
    <w:p w:rsidR="00000000" w:rsidDel="00000000" w:rsidP="00000000" w:rsidRDefault="00000000" w:rsidRPr="00000000" w14:paraId="000001B4">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B5">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Liquidateur, ou chacun d'eux s'ils sont plusieurs, représente la Société. Il dispose des pouvoirs les plus étendus pour réaliser l'actif même à l'amiable. Il est habilité à payer les créanciers sociaux et à répartir le solde disponible entre les associés.</w:t>
      </w:r>
    </w:p>
    <w:p w:rsidR="00000000" w:rsidDel="00000000" w:rsidP="00000000" w:rsidRDefault="00000000" w:rsidRPr="00000000" w14:paraId="000001B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B7">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associés peuvent autoriser le Liquidateur à continuer les affaires sociales en cours et à en engager de nouvelles pour les seuls besoins de la liquidation.</w:t>
      </w:r>
    </w:p>
    <w:p w:rsidR="00000000" w:rsidDel="00000000" w:rsidP="00000000" w:rsidRDefault="00000000" w:rsidRPr="00000000" w14:paraId="000001B8">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B9">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produit net de la liquidation, après apurement du passif, est employé au remboursement intégral du capital libéré et non amorti des actions.</w:t>
      </w:r>
    </w:p>
    <w:p w:rsidR="00000000" w:rsidDel="00000000" w:rsidP="00000000" w:rsidRDefault="00000000" w:rsidRPr="00000000" w14:paraId="000001BA">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BB">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surplus, s'il en existe, est réparti entre les associés proportionnellement au nombre d'actions de chacun d'eux.</w:t>
      </w:r>
    </w:p>
    <w:p w:rsidR="00000000" w:rsidDel="00000000" w:rsidP="00000000" w:rsidRDefault="00000000" w:rsidRPr="00000000" w14:paraId="000001BC">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BD">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pertes, s'il en existe, sont supportées par les associés jusqu'à concurrence du montant de leurs apports.</w:t>
      </w:r>
    </w:p>
    <w:p w:rsidR="00000000" w:rsidDel="00000000" w:rsidP="00000000" w:rsidRDefault="00000000" w:rsidRPr="00000000" w14:paraId="000001BE">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BF">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Si toutes les actions sont réunies en une seule main, la dissolution de la Société entraîne, lorsque l'associé unique est une personne morale, la transmission universelle du patrimoine à l'associé unique, sans qu'il y ait lieu à liquidation, conformément aux dispositions de l'article 1844-5 du Code civil.</w:t>
      </w:r>
    </w:p>
    <w:p w:rsidR="00000000" w:rsidDel="00000000" w:rsidP="00000000" w:rsidRDefault="00000000" w:rsidRPr="00000000" w14:paraId="000001C0">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1C1">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1C2">
      <w:pPr>
        <w:keepNext/>
        <w:spacing w:before="360" w:after="120" w:line="276" w:lineRule="auto"/>
        <w:jc w:val="both"/>
        <w:rPr>
          <w:rFonts w:ascii="Cambria" w:cs="Cambria" w:eastAsia="Cambria" w:hAnsi="Cambria"/>
          <w:b w:val="1"/>
          <w:bCs w:val="1"/>
          <w:color w:val="000000"/>
          <w:u w:val="single"/>
        </w:rPr>
      </w:pPr>
      <w:r w:rsidDel="00000000" w:rsidR="00000000" w:rsidRPr="00000000">
        <w:rPr>
          <w:rFonts w:ascii="Cambria" w:cs="Cambria" w:eastAsia="Cambria" w:hAnsi="Cambria"/>
          <w:b w:val="1"/>
          <w:bCs w:val="1"/>
          <w:u w:val="single"/>
          <w:rtl w:val="0"/>
        </w:rPr>
        <w:t xml:space="preserve">ARTICLE 31 - </w:t>
      </w:r>
      <w:r w:rsidDel="00000000" w:rsidR="00000000" w:rsidRPr="00000000">
        <w:rPr>
          <w:rFonts w:ascii="Cambria" w:cs="Cambria" w:eastAsia="Cambria" w:hAnsi="Cambria"/>
          <w:b w:val="1"/>
          <w:bCs w:val="1"/>
          <w:color w:val="000000"/>
          <w:u w:val="single"/>
          <w:rtl w:val="0"/>
        </w:rPr>
        <w:t xml:space="preserve">Reprise des engagements antérieurs à la signature des statuts et à l’immatriculation de la Société - Pouvoirs </w:t>
      </w:r>
    </w:p>
    <w:p w:rsidR="00000000" w:rsidDel="00000000" w:rsidP="00000000" w:rsidRDefault="00000000" w:rsidRPr="00000000" w14:paraId="000001C3">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C4">
      <w:pPr>
        <w:spacing w:before="0" w:after="120" w:line="276" w:lineRule="auto"/>
        <w:jc w:val="both"/>
        <w:rPr>
          <w:rFonts w:ascii="Cambria" w:cs="Cambria" w:eastAsia="Cambria" w:hAnsi="Cambria"/>
        </w:rPr>
      </w:pPr>
      <w:r w:rsidDel="00000000" w:rsidR="00000000" w:rsidRPr="00000000">
        <w:rPr>
          <w:rFonts w:ascii="Cambria" w:cs="Cambria" w:eastAsia="Cambria" w:hAnsi="Cambria"/>
          <w:rtl w:val="0"/>
        </w:rPr>
        <w:t xml:space="preserve">Un état des actes accomplis à ce jour pour le compte de la Société en formation est joint en Annexe aux présents statuts. L'immatriculation de la Société au Registre du commerce et des sociétés entraînera de plein droit reprise par la Société desdits actes et engagements.</w:t>
      </w:r>
      <w:r w:rsidDel="00000000" w:rsidR="00000000" w:rsidRPr="00000000">
        <w:rPr>
          <w:rtl w:val="0"/>
        </w:rPr>
      </w:r>
    </w:p>
    <w:p w:rsidR="00000000" w:rsidDel="00000000" w:rsidP="00000000" w:rsidRDefault="00000000" w:rsidRPr="00000000" w14:paraId="000001C5">
      <w:pPr>
        <w:keepNext/>
        <w:spacing w:before="0" w:after="0" w:line="0" w:lineRule="auto"/>
        <w:jc w:val="both"/>
        <w:rPr>
          <w:rFonts w:ascii="Cambria" w:cs="Cambria" w:eastAsia="Cambria" w:hAnsi="Cambria"/>
          <w:color w:val="000000"/>
        </w:rPr>
      </w:pPr>
      <w:r w:rsidDel="00000000" w:rsidR="00000000" w:rsidRPr="00000000">
        <w:rPr>
          <w:rtl w:val="0"/>
        </w:rPr>
      </w:r>
    </w:p>
    <w:p w:rsidR="00000000" w:rsidDel="00000000" w:rsidP="00000000" w:rsidRDefault="00000000" w:rsidRPr="00000000" w14:paraId="000001C6">
      <w:pPr>
        <w:keepNext/>
        <w:spacing w:before="360" w:after="120" w:line="276" w:lineRule="auto"/>
        <w:rPr>
          <w:rFonts w:ascii="Cambria" w:cs="Cambria" w:eastAsia="Cambria" w:hAnsi="Cambria"/>
          <w:u w:val="single"/>
        </w:rPr>
      </w:pPr>
      <w:r w:rsidDel="00000000" w:rsidR="00000000" w:rsidRPr="00000000">
        <w:rPr>
          <w:rFonts w:ascii="Cambria" w:cs="Cambria" w:eastAsia="Cambria" w:hAnsi="Cambria"/>
          <w:b w:val="1"/>
          <w:bCs w:val="1"/>
          <w:u w:val="single"/>
          <w:rtl w:val="0"/>
        </w:rPr>
        <w:t xml:space="preserve">ARTICLE 32 - Formalités de publicité - Immatriculation</w:t>
        <w:br w:type="textWrapping"/>
      </w:r>
      <w:r w:rsidDel="00000000" w:rsidR="00000000" w:rsidRPr="00000000">
        <w:rPr>
          <w:rtl w:val="0"/>
        </w:rPr>
      </w:r>
    </w:p>
    <w:p w:rsidR="00000000" w:rsidDel="00000000" w:rsidP="00000000" w:rsidRDefault="00000000" w:rsidRPr="00000000" w14:paraId="000001C7">
      <w:pPr>
        <w:spacing w:after="0" w:line="276" w:lineRule="auto"/>
        <w:jc w:val="both"/>
        <w:rPr>
          <w:rFonts w:ascii="Cambria" w:cs="Cambria" w:eastAsia="Cambria" w:hAnsi="Cambria"/>
          <w:i w:val="1"/>
          <w:iCs w:val="1"/>
        </w:rPr>
      </w:pPr>
      <w:r w:rsidDel="00000000" w:rsidR="00000000" w:rsidRPr="00000000">
        <w:rPr>
          <w:rFonts w:ascii="Cambria" w:cs="Cambria" w:eastAsia="Cambria" w:hAnsi="Cambria"/>
          <w:rtl w:val="0"/>
        </w:rPr>
        <w:t xml:space="preserve">Tous pouvoirs sont conférés au porteur d'un original des présentes à l'effet d'accomplir les formalités de publicité, de dépôt et autres nécessaires pour parvenir à l'immatriculation de la Société au Registre du Commerce et des Sociétés.</w:t>
      </w:r>
      <w:r w:rsidDel="00000000" w:rsidR="00000000" w:rsidRPr="00000000">
        <w:rPr>
          <w:rtl w:val="0"/>
        </w:rPr>
      </w:r>
    </w:p>
    <w:p w:rsidR="00000000" w:rsidDel="00000000" w:rsidP="00000000" w:rsidRDefault="00000000" w:rsidRPr="00000000" w14:paraId="000001C8">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C9">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CA">
      <w:pPr>
        <w:spacing w:before="360" w:after="0" w:line="276" w:lineRule="auto"/>
        <w:jc w:val="both"/>
        <w:rPr>
          <w:rFonts w:ascii="Cambria" w:cs="Cambria" w:eastAsia="Cambria" w:hAnsi="Cambria"/>
        </w:rPr>
      </w:pPr>
      <w:r>
        <w:rPr>
          <w:rFonts w:ascii="Cambria" w:cs="Cambria" w:eastAsia="Cambria" w:hAnsi="Cambria"/>
          <w:rtl w:val="0"/>
        </w:rPr>
        <w:t xml:space="preserve">Fait le {{DATE_SIGNATURE}} à {{VILLE_SOCIETE}}.</w:t>
      </w:r>
    </w:p>
    <w:p w:rsidR="00000000" w:rsidDel="00000000" w:rsidP="00000000" w:rsidRDefault="00000000" w:rsidRPr="00000000" w14:paraId="000001CB">
      <w:pPr>
        <w:spacing w:after="0" w:line="276"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CC">
      <w:pPr>
        <w:spacing w:after="0" w:line="276"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CD">
      <w:pPr>
        <w:spacing w:after="0" w:line="276"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CE">
      <w:pPr>
        <w:spacing w:after="0" w:line="276"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CF">
      <w:pPr>
        <w:spacing w:after="0" w:line="276" w:lineRule="auto"/>
        <w:jc w:val="both"/>
        <w:rPr>
          <w:rFonts w:ascii="Cambria" w:cs="Cambria" w:eastAsia="Cambria" w:hAnsi="Cambria"/>
        </w:rPr>
      </w:pPr>
      <w:r w:rsidDel="00000000" w:rsidR="00000000" w:rsidRPr="00000000">
        <w:rPr>
          <w:rtl w:val="0"/>
        </w:rPr>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{{#HAS_ASSOC_1}}</w:t>
      </w:r>
    </w:p>
    <w:p>
      <w:pPr>
        <w:spacing w:before="480" w:after="0" w:line="276" w:lineRule="auto"/>
        <w:rPr>
          <w:rFonts w:ascii="Cambria" w:cs="Cambria" w:eastAsia="Cambria" w:hAnsi="Cambria"/>
        </w:rPr>
      </w:pPr>
      <w:r>
        <w:rPr>
          <w:rFonts w:ascii="Cambria" w:cs="Cambria" w:eastAsia="Cambria" w:hAnsi="Cambria"/>
          <w:rtl w:val="0"/>
        </w:rPr>
        <w:t xml:space="preserve">______________________________________</w:t>
      </w:r>
    </w:p>
    <w:p>
      <w:pPr>
        <w:spacing w:before="0" w:after="0" w:line="276" w:lineRule="auto"/>
        <w:rPr>
          <w:rFonts w:ascii="Cambria" w:cs="Cambria" w:eastAsia="Cambria" w:hAnsi="Cambria"/>
        </w:rPr>
      </w:pPr>
      <w:r>
        <w:rPr>
          <w:rFonts w:ascii="Cambria" w:cs="Cambria" w:eastAsia="Cambria" w:hAnsi="Cambria"/>
          <w:b w:val="1"/>
          <w:bCs w:val="1"/>
          <w:rtl w:val="0"/>
        </w:rPr>
        <w:t xml:space="preserve">{{ACTIONNAIRE_1}}</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{{/HAS_ASSOC_1}}</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{{#HAS_ASSOC_2}}</w:t>
      </w:r>
    </w:p>
    <w:p>
      <w:pPr>
        <w:spacing w:before="480" w:after="0" w:line="276" w:lineRule="auto"/>
        <w:rPr>
          <w:rFonts w:ascii="Cambria" w:cs="Cambria" w:eastAsia="Cambria" w:hAnsi="Cambria"/>
        </w:rPr>
      </w:pPr>
      <w:r>
        <w:rPr>
          <w:rFonts w:ascii="Cambria" w:cs="Cambria" w:eastAsia="Cambria" w:hAnsi="Cambria"/>
          <w:rtl w:val="0"/>
        </w:rPr>
        <w:t xml:space="preserve">______________________________________</w:t>
      </w:r>
    </w:p>
    <w:p>
      <w:pPr>
        <w:spacing w:before="0" w:after="0" w:line="276" w:lineRule="auto"/>
        <w:rPr>
          <w:rFonts w:ascii="Cambria" w:cs="Cambria" w:eastAsia="Cambria" w:hAnsi="Cambria"/>
        </w:rPr>
      </w:pPr>
      <w:r>
        <w:rPr>
          <w:rFonts w:ascii="Cambria" w:cs="Cambria" w:eastAsia="Cambria" w:hAnsi="Cambria"/>
          <w:b w:val="1"/>
          <w:bCs w:val="1"/>
          <w:rtl w:val="0"/>
        </w:rPr>
        <w:t xml:space="preserve">{{ACTIONNAIRE_2}}</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{{/HAS_ASSOC_2}}</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{{#HAS_ASSOC_3}}</w:t>
      </w:r>
    </w:p>
    <w:p>
      <w:pPr>
        <w:spacing w:before="480" w:after="0" w:line="276" w:lineRule="auto"/>
        <w:rPr>
          <w:rFonts w:ascii="Cambria" w:cs="Cambria" w:eastAsia="Cambria" w:hAnsi="Cambria"/>
        </w:rPr>
      </w:pPr>
      <w:r>
        <w:rPr>
          <w:rFonts w:ascii="Cambria" w:cs="Cambria" w:eastAsia="Cambria" w:hAnsi="Cambria"/>
          <w:rtl w:val="0"/>
        </w:rPr>
        <w:t xml:space="preserve">______________________________________</w:t>
      </w:r>
    </w:p>
    <w:p>
      <w:pPr>
        <w:spacing w:before="0" w:after="0" w:line="276" w:lineRule="auto"/>
        <w:rPr>
          <w:rFonts w:ascii="Cambria" w:cs="Cambria" w:eastAsia="Cambria" w:hAnsi="Cambria"/>
        </w:rPr>
      </w:pPr>
      <w:r>
        <w:rPr>
          <w:rFonts w:ascii="Cambria" w:cs="Cambria" w:eastAsia="Cambria" w:hAnsi="Cambria"/>
          <w:b w:val="1"/>
          <w:bCs w:val="1"/>
          <w:rtl w:val="0"/>
        </w:rPr>
        <w:t xml:space="preserve">{{ACTIONNAIRE_3}}</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{{/HAS_ASSOC_3}}</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{{#HAS_ASSOC_4}}</w:t>
      </w:r>
    </w:p>
    <w:p>
      <w:pPr>
        <w:spacing w:before="480" w:after="0" w:line="276" w:lineRule="auto"/>
        <w:rPr>
          <w:rFonts w:ascii="Cambria" w:cs="Cambria" w:eastAsia="Cambria" w:hAnsi="Cambria"/>
        </w:rPr>
      </w:pPr>
      <w:r>
        <w:rPr>
          <w:rFonts w:ascii="Cambria" w:cs="Cambria" w:eastAsia="Cambria" w:hAnsi="Cambria"/>
          <w:rtl w:val="0"/>
        </w:rPr>
        <w:t xml:space="preserve">______________________________________</w:t>
      </w:r>
    </w:p>
    <w:p>
      <w:pPr>
        <w:spacing w:before="0" w:after="0" w:line="276" w:lineRule="auto"/>
        <w:rPr>
          <w:rFonts w:ascii="Cambria" w:cs="Cambria" w:eastAsia="Cambria" w:hAnsi="Cambria"/>
        </w:rPr>
      </w:pPr>
      <w:r>
        <w:rPr>
          <w:rFonts w:ascii="Cambria" w:cs="Cambria" w:eastAsia="Cambria" w:hAnsi="Cambria"/>
          <w:b w:val="1"/>
          <w:bCs w:val="1"/>
          <w:rtl w:val="0"/>
        </w:rPr>
        <w:t xml:space="preserve">{{ACTIONNAIRE_4}}</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{{/HAS_ASSOC_4}}</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{{#HAS_ASSOC_5}}</w:t>
      </w:r>
    </w:p>
    <w:p>
      <w:pPr>
        <w:spacing w:before="480" w:after="0" w:line="276" w:lineRule="auto"/>
        <w:rPr>
          <w:rFonts w:ascii="Cambria" w:cs="Cambria" w:eastAsia="Cambria" w:hAnsi="Cambria"/>
        </w:rPr>
      </w:pPr>
      <w:r>
        <w:rPr>
          <w:rFonts w:ascii="Cambria" w:cs="Cambria" w:eastAsia="Cambria" w:hAnsi="Cambria"/>
          <w:rtl w:val="0"/>
        </w:rPr>
        <w:t xml:space="preserve">______________________________________</w:t>
      </w:r>
    </w:p>
    <w:p>
      <w:pPr>
        <w:spacing w:before="0" w:after="0" w:line="276" w:lineRule="auto"/>
        <w:rPr>
          <w:rFonts w:ascii="Cambria" w:cs="Cambria" w:eastAsia="Cambria" w:hAnsi="Cambria"/>
        </w:rPr>
      </w:pPr>
      <w:r>
        <w:rPr>
          <w:rFonts w:ascii="Cambria" w:cs="Cambria" w:eastAsia="Cambria" w:hAnsi="Cambria"/>
          <w:b w:val="1"/>
          <w:bCs w:val="1"/>
          <w:rtl w:val="0"/>
        </w:rPr>
        <w:t xml:space="preserve">{{ACTIONNAIRE_5}}</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{{/HAS_ASSOC_5}}</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{{#HAS_ASSOC_6}}</w:t>
      </w:r>
    </w:p>
    <w:p>
      <w:pPr>
        <w:spacing w:before="480" w:after="0" w:line="276" w:lineRule="auto"/>
        <w:rPr>
          <w:rFonts w:ascii="Cambria" w:cs="Cambria" w:eastAsia="Cambria" w:hAnsi="Cambria"/>
        </w:rPr>
      </w:pPr>
      <w:r>
        <w:rPr>
          <w:rFonts w:ascii="Cambria" w:cs="Cambria" w:eastAsia="Cambria" w:hAnsi="Cambria"/>
          <w:rtl w:val="0"/>
        </w:rPr>
        <w:t xml:space="preserve">______________________________________</w:t>
      </w:r>
    </w:p>
    <w:p>
      <w:pPr>
        <w:spacing w:before="0" w:after="0" w:line="276" w:lineRule="auto"/>
        <w:rPr>
          <w:rFonts w:ascii="Cambria" w:cs="Cambria" w:eastAsia="Cambria" w:hAnsi="Cambria"/>
        </w:rPr>
      </w:pPr>
      <w:r>
        <w:rPr>
          <w:rFonts w:ascii="Cambria" w:cs="Cambria" w:eastAsia="Cambria" w:hAnsi="Cambria"/>
          <w:b w:val="1"/>
          <w:bCs w:val="1"/>
          <w:rtl w:val="0"/>
        </w:rPr>
        <w:t xml:space="preserve">{{ACTIONNAIRE_6}}</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{{/HAS_ASSOC_6}}</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{{#HAS_ASSOC_7}}</w:t>
      </w:r>
    </w:p>
    <w:p>
      <w:pPr>
        <w:spacing w:before="480" w:after="0" w:line="276" w:lineRule="auto"/>
        <w:rPr>
          <w:rFonts w:ascii="Cambria" w:cs="Cambria" w:eastAsia="Cambria" w:hAnsi="Cambria"/>
        </w:rPr>
      </w:pPr>
      <w:r>
        <w:rPr>
          <w:rFonts w:ascii="Cambria" w:cs="Cambria" w:eastAsia="Cambria" w:hAnsi="Cambria"/>
          <w:rtl w:val="0"/>
        </w:rPr>
        <w:t xml:space="preserve">______________________________________</w:t>
      </w:r>
    </w:p>
    <w:p>
      <w:pPr>
        <w:spacing w:before="0" w:after="0" w:line="276" w:lineRule="auto"/>
        <w:rPr>
          <w:rFonts w:ascii="Cambria" w:cs="Cambria" w:eastAsia="Cambria" w:hAnsi="Cambria"/>
        </w:rPr>
      </w:pPr>
      <w:r>
        <w:rPr>
          <w:rFonts w:ascii="Cambria" w:cs="Cambria" w:eastAsia="Cambria" w:hAnsi="Cambria"/>
          <w:b w:val="1"/>
          <w:bCs w:val="1"/>
          <w:rtl w:val="0"/>
        </w:rPr>
        <w:t xml:space="preserve">{{ACTIONNAIRE_7}}</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{{/HAS_ASSOC_7}}</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{{#HAS_ASSOC_8}}</w:t>
      </w:r>
    </w:p>
    <w:p>
      <w:pPr>
        <w:spacing w:before="480" w:after="0" w:line="276" w:lineRule="auto"/>
        <w:rPr>
          <w:rFonts w:ascii="Cambria" w:cs="Cambria" w:eastAsia="Cambria" w:hAnsi="Cambria"/>
        </w:rPr>
      </w:pPr>
      <w:r>
        <w:rPr>
          <w:rFonts w:ascii="Cambria" w:cs="Cambria" w:eastAsia="Cambria" w:hAnsi="Cambria"/>
          <w:rtl w:val="0"/>
        </w:rPr>
        <w:t xml:space="preserve">______________________________________</w:t>
      </w:r>
    </w:p>
    <w:p>
      <w:pPr>
        <w:spacing w:before="0" w:after="0" w:line="276" w:lineRule="auto"/>
        <w:rPr>
          <w:rFonts w:ascii="Cambria" w:cs="Cambria" w:eastAsia="Cambria" w:hAnsi="Cambria"/>
        </w:rPr>
      </w:pPr>
      <w:r>
        <w:rPr>
          <w:rFonts w:ascii="Cambria" w:cs="Cambria" w:eastAsia="Cambria" w:hAnsi="Cambria"/>
          <w:b w:val="1"/>
          <w:bCs w:val="1"/>
          <w:rtl w:val="0"/>
        </w:rPr>
        <w:t xml:space="preserve">{{ACTIONNAIRE_8}}</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{{/HAS_ASSOC_8}}</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{{#HAS_ASSOC_9}}</w:t>
      </w:r>
    </w:p>
    <w:p>
      <w:pPr>
        <w:spacing w:before="480" w:after="0" w:line="276" w:lineRule="auto"/>
        <w:rPr>
          <w:rFonts w:ascii="Cambria" w:cs="Cambria" w:eastAsia="Cambria" w:hAnsi="Cambria"/>
        </w:rPr>
      </w:pPr>
      <w:r>
        <w:rPr>
          <w:rFonts w:ascii="Cambria" w:cs="Cambria" w:eastAsia="Cambria" w:hAnsi="Cambria"/>
          <w:rtl w:val="0"/>
        </w:rPr>
        <w:t xml:space="preserve">______________________________________</w:t>
      </w:r>
    </w:p>
    <w:p>
      <w:pPr>
        <w:spacing w:before="0" w:after="0" w:line="276" w:lineRule="auto"/>
        <w:rPr>
          <w:rFonts w:ascii="Cambria" w:cs="Cambria" w:eastAsia="Cambria" w:hAnsi="Cambria"/>
        </w:rPr>
      </w:pPr>
      <w:r>
        <w:rPr>
          <w:rFonts w:ascii="Cambria" w:cs="Cambria" w:eastAsia="Cambria" w:hAnsi="Cambria"/>
          <w:b w:val="1"/>
          <w:bCs w:val="1"/>
          <w:rtl w:val="0"/>
        </w:rPr>
        <w:t xml:space="preserve">{{ACTIONNAIRE_9}}</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{{/HAS_ASSOC_9}}</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{{#HAS_ASSOC_10}}</w:t>
      </w:r>
    </w:p>
    <w:p>
      <w:pPr>
        <w:spacing w:before="480" w:after="0" w:line="276" w:lineRule="auto"/>
        <w:rPr>
          <w:rFonts w:ascii="Cambria" w:cs="Cambria" w:eastAsia="Cambria" w:hAnsi="Cambria"/>
        </w:rPr>
      </w:pPr>
      <w:r>
        <w:rPr>
          <w:rFonts w:ascii="Cambria" w:cs="Cambria" w:eastAsia="Cambria" w:hAnsi="Cambria"/>
          <w:rtl w:val="0"/>
        </w:rPr>
        <w:t xml:space="preserve">______________________________________</w:t>
      </w:r>
    </w:p>
    <w:p>
      <w:pPr>
        <w:spacing w:before="0" w:after="0" w:line="276" w:lineRule="auto"/>
        <w:rPr>
          <w:rFonts w:ascii="Cambria" w:cs="Cambria" w:eastAsia="Cambria" w:hAnsi="Cambria"/>
        </w:rPr>
      </w:pPr>
      <w:r>
        <w:rPr>
          <w:rFonts w:ascii="Cambria" w:cs="Cambria" w:eastAsia="Cambria" w:hAnsi="Cambria"/>
          <w:b w:val="1"/>
          <w:bCs w:val="1"/>
          <w:rtl w:val="0"/>
        </w:rPr>
        <w:t xml:space="preserve">{{ACTIONNAIRE_10}}</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{{/HAS_ASSOC_10}}</w:t>
      </w:r>
    </w:p>
    <w:p w:rsidR="00000000" w:rsidDel="00000000" w:rsidP="00000000" w:rsidRDefault="00000000" w:rsidRPr="00000000" w14:paraId="000001D2">
      <w:pPr>
        <w:spacing w:after="0" w:line="276" w:lineRule="auto"/>
        <w:jc w:val="both"/>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1D3">
      <w:pPr>
        <w:spacing w:after="0" w:line="276" w:lineRule="auto"/>
        <w:jc w:val="center"/>
        <w:rPr>
          <w:rFonts w:ascii="Cambria" w:cs="Cambria" w:eastAsia="Cambria" w:hAnsi="Cambria"/>
          <w:b w:val="1"/>
          <w:bCs w:val="1"/>
        </w:rPr>
      </w:pPr>
      <w:r w:rsidDel="00000000" w:rsidR="00000000" w:rsidRPr="00000000">
        <w:br w:type="column"/>
      </w:r>
      <w:r w:rsidDel="00000000" w:rsidR="00000000" w:rsidRPr="00000000">
        <w:rPr>
          <w:rFonts w:ascii="Cambria" w:cs="Cambria" w:eastAsia="Cambria" w:hAnsi="Cambria"/>
          <w:b w:val="1"/>
          <w:bCs w:val="1"/>
          <w:rtl w:val="0"/>
        </w:rPr>
        <w:t xml:space="preserve">ANNEXE</w:t>
      </w:r>
    </w:p>
    <w:p w:rsidR="00000000" w:rsidDel="00000000" w:rsidP="00000000" w:rsidRDefault="00000000" w:rsidRPr="00000000" w14:paraId="000001D4">
      <w:pPr>
        <w:spacing w:after="0" w:line="276" w:lineRule="auto"/>
        <w:jc w:val="center"/>
        <w:rPr>
          <w:rFonts w:ascii="Cambria" w:cs="Cambria" w:eastAsia="Cambria" w:hAnsi="Cambria"/>
          <w:b w:val="1"/>
          <w:bCs w:val="1"/>
        </w:rPr>
      </w:pPr>
      <w:r w:rsidDel="00000000" w:rsidR="00000000" w:rsidRPr="00000000">
        <w:rPr>
          <w:rFonts w:ascii="Cambria" w:cs="Cambria" w:eastAsia="Cambria" w:hAnsi="Cambria"/>
          <w:b w:val="1"/>
          <w:bCs w:val="1"/>
          <w:rtl w:val="0"/>
        </w:rPr>
        <w:t xml:space="preserve">ÉTAT DES ACTES ACCOMPLIS POUR LE COMPTE </w:t>
      </w:r>
    </w:p>
    <w:p w:rsidR="00000000" w:rsidDel="00000000" w:rsidP="00000000" w:rsidRDefault="00000000" w:rsidRPr="00000000" w14:paraId="000001D5">
      <w:pPr>
        <w:spacing w:after="0" w:line="276" w:lineRule="auto"/>
        <w:jc w:val="center"/>
        <w:rPr>
          <w:rFonts w:ascii="Cambria" w:cs="Cambria" w:eastAsia="Cambria" w:hAnsi="Cambria"/>
          <w:b w:val="1"/>
          <w:bCs w:val="1"/>
        </w:rPr>
      </w:pPr>
      <w:r w:rsidDel="00000000" w:rsidR="00000000" w:rsidRPr="00000000">
        <w:rPr>
          <w:rFonts w:ascii="Cambria" w:cs="Cambria" w:eastAsia="Cambria" w:hAnsi="Cambria"/>
          <w:b w:val="1"/>
          <w:bCs w:val="1"/>
          <w:rtl w:val="0"/>
        </w:rPr>
        <w:t xml:space="preserve">DE LA SOCIÉTÉ EN FORMATION</w:t>
      </w:r>
    </w:p>
    <w:p w:rsidR="00000000" w:rsidDel="00000000" w:rsidP="00000000" w:rsidRDefault="00000000" w:rsidRPr="00000000" w14:paraId="000001D6">
      <w:pPr>
        <w:spacing w:after="0" w:line="276"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D7">
      <w:pPr>
        <w:spacing w:after="0" w:line="276" w:lineRule="auto"/>
        <w:ind w:left="720" w:firstLine="0"/>
        <w:jc w:val="both"/>
        <w:rPr>
          <w:rFonts w:ascii="Cambria" w:cs="Cambria" w:eastAsia="Cambria" w:hAnsi="Cambria"/>
        </w:rPr>
      </w:pPr>
      <w:r w:rsidDel="00000000" w:rsidR="00000000" w:rsidRPr="00000000">
        <w:rPr>
          <w:rtl w:val="0"/>
        </w:rPr>
      </w:r>
    </w:p>
    <w:p w:rsidR="00000000" w:rsidDel="00000000" w:rsidP="00000000" w:rsidRDefault="00000000" w:rsidRPr="00000000" w14:paraId="000001D8">
      <w:pPr>
        <w:spacing w:after="0" w:line="276" w:lineRule="auto"/>
        <w:ind w:left="720" w:firstLine="0"/>
        <w:jc w:val="both"/>
        <w:rPr>
          <w:rFonts w:ascii="Cambria" w:cs="Cambria" w:eastAsia="Cambria" w:hAnsi="Cambria"/>
        </w:rPr>
      </w:pPr>
      <w:r w:rsidDel="00000000" w:rsidR="00000000" w:rsidRPr="00000000">
        <w:rPr>
          <w:rtl w:val="0"/>
        </w:rPr>
      </w:r>
    </w:p>
    <w:p w:rsidR="00000000" w:rsidDel="00000000" w:rsidP="00000000" w:rsidRDefault="00000000" w:rsidRPr="00000000" w14:paraId="000001D9">
      <w:pPr>
        <w:numPr>
          <w:ilvl w:val="0"/>
          <w:numId w:val="2"/>
        </w:numPr>
        <w:spacing w:after="0" w:line="276" w:lineRule="auto"/>
        <w:ind w:left="720" w:hanging="360"/>
        <w:jc w:val="both"/>
        <w:rPr>
          <w:rFonts w:ascii="Cambria" w:cs="Cambria" w:eastAsia="Cambria" w:hAnsi="Cambria"/>
        </w:rPr>
      </w:pPr>
      <w:r w:rsidDel="00000000" w:rsidR="00000000" w:rsidRPr="00000000">
        <w:rPr>
          <w:rFonts w:ascii="Cambria" w:cs="Cambria" w:eastAsia="Cambria" w:hAnsi="Cambria"/>
          <w:rtl w:val="0"/>
        </w:rPr>
        <w:t xml:space="preserve">ouverture d’un compte bancaire. </w:t>
      </w:r>
    </w:p>
    <w:p w:rsidR="00000000" w:rsidDel="00000000" w:rsidP="00000000" w:rsidRDefault="00000000" w:rsidRPr="00000000" w14:paraId="000001DA">
      <w:pPr>
        <w:spacing w:after="0" w:line="276"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DB">
      <w:pPr>
        <w:spacing w:after="0" w:line="276"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DC">
      <w:pPr>
        <w:spacing w:after="0" w:line="276"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DD">
      <w:pPr>
        <w:spacing w:after="0" w:line="276" w:lineRule="auto"/>
        <w:ind w:left="720" w:firstLine="0"/>
        <w:jc w:val="both"/>
        <w:rPr>
          <w:rFonts w:ascii="Cambria" w:cs="Cambria" w:eastAsia="Cambria" w:hAnsi="Cambria"/>
        </w:rPr>
      </w:pPr>
      <w:r w:rsidDel="00000000" w:rsidR="00000000" w:rsidRPr="00000000">
        <w:rPr>
          <w:rtl w:val="0"/>
        </w:rPr>
      </w:r>
    </w:p>
    <w:p w:rsidR="00000000" w:rsidDel="00000000" w:rsidP="00000000" w:rsidRDefault="00000000" w:rsidRPr="00000000" w14:paraId="000001DE">
      <w:pPr>
        <w:spacing w:after="0" w:line="276" w:lineRule="auto"/>
        <w:jc w:val="center"/>
        <w:rPr>
          <w:rFonts w:ascii="Cambria" w:cs="Cambria" w:eastAsia="Cambria" w:hAnsi="Cambria"/>
        </w:rPr>
      </w:pPr>
      <w:r w:rsidDel="00000000" w:rsidR="00000000" w:rsidRPr="00000000">
        <w:rPr>
          <w:rtl w:val="0"/>
        </w:rPr>
      </w:r>
    </w:p>
    <w:sectPr>
      <w:footerReference r:id="rId7" w:type="default"/>
      <w:footerReference r:id="rId8" w:type="first"/>
      <w:pgSz h="16838" w="11906" w:orient="portrait"/>
      <w:pgMar w:bottom="1418" w:top="1418" w:left="1418" w:right="1418" w:header="709" w:footer="709"/>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 w:name="Cambria"/>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E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E1">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0"/>
      <w:numFmt w:val="bullet"/>
      <w:lvlText w:val="-"/>
      <w:lvlJc w:val="left"/>
      <w:pPr>
        <w:ind w:left="720" w:hanging="360"/>
      </w:pPr>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0"/>
      <w:numFmt w:val="bullet"/>
      <w:lvlText w:val="-"/>
      <w:lvlJc w:val="left"/>
      <w:pPr>
        <w:ind w:left="720" w:hanging="360"/>
      </w:pPr>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0"/>
      <w:numFmt w:val="bullet"/>
      <w:lvlText w:val="-"/>
      <w:lvlJc w:val="left"/>
      <w:pPr>
        <w:ind w:left="720" w:hanging="360"/>
      </w:pPr>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w:docDefaults>
    <w:rPrDefault>
      <w:rPr>
        <w:rFonts w:ascii="Cambria" w:hAnsi="Cambria" w:eastAsia="Cambria" w:cs="Cambria"/>
        <w:sz w:val="22"/>
        <w:szCs w:val="22"/>
        <w:lang w:val="fr-FR"/>
      </w:rPr>
    </w:rPrDefault>
    <w:pPrDefault>
      <w:pPr>
        <w:widowControl/>
        <w:spacing w:after="160" w:line="276" w:lineRule="auto"/>
        <w:jc w:val="both"/>
      </w:pPr>
    </w:pPrDefault>
  </w:docDefaults>
  <w:style w:type="paragraph" w:default="1" w:styleId="Normal">
    <w:name w:val="Normal"/>
    <w:qFormat/>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footer" Target="footer1.xml"/><Relationship Id="rId8" Type="http://schemas.openxmlformats.org/officeDocument/2006/relationships/footer" Target="footer2.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KkBh6AsdneYIIPpTiidjz4wNrPw==">CgMxLjAyCGguZ2pkZ3hzMg1oLmxmam91NHV0b2hzMgloLjN6bnlzaDcyCWguM3pueXNoNzIOaC4xOTNzenpzbzFmc3UyCGguZ2pkZ3hzMgloLjF0M2g1c2YyDWguY2g0MzRha212aGYyCWguMTdkcDh2dTIJaC4xN2RwOHZ1MgloLjFjaTkzeGIyCWguMmJuNndzeDgAciExZ2NqRVRjYlo3ekJEQ2ZFZ202VlpHY1lBc2l0ZHV4ZGk=</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2024-09-25T12:40:00Z</dcterms:created>
  <dc:creator>Grégoire PRADES</dc:creator>
</cp:coreProperties>
</file>