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60"/>
        <w:jc w:val="center"/>
      </w:pPr>
      <w:r>
        <w:rPr>
          <w:b/>
          <w:sz w:val="28"/>
          <w:szCs w:val="28"/>
        </w:rPr>
        <w:t xml:space="preserve">BULLETINS DE SOUSCRIPTION</w:t>
      </w:r>
    </w:p>
    <w:p>
      <w:pPr>
        <w:spacing w:after="400"/>
        <w:jc w:val="center"/>
      </w:pPr>
      <w:r>
        <w:rPr/>
        <w:t xml:space="preserve">{{SOCIETE}} - augmentation de capital du {{DATE_AGE}}</w:t>
      </w:r>
    </w:p>
    <w:p>
      <w:pPr>
        <w:spacing w:after="200"/>
        <w:jc w:val="left"/>
      </w:pPr>
      <w:r>
        <w:rPr/>
        <w:t xml:space="preserve">Un bulletin par souscripteur. La souscription aux titres nouveaux se constate par ce bulletin - articles L. 225-143 et R. 225-128 du code de commerce - et c'est sur sa présentation que le dépositaire des fonds délivre son certificat. Sans lui, la banque n'atteste rien et le dépôt au greffe reste incomplet.</w:t>
      </w:r>
    </w:p>
    <w:p>
      <w:pPr>
        <w:spacing w:after="200"/>
        <w:jc w:val="left"/>
      </w:pPr>
      <w:r>
        <w:rPr/>
        <w:t xml:space="preserve">Le souscripteur écrit lui-même, en toutes lettres, le nombre de titres qu'il souscrit : le texte le veut de sa main. Il date, signe, et un exemplaire lui est remis.</w:t>
      </w:r>
    </w:p>
    <w:p>
      <w:pPr>
        <w:spacing w:after="0"/>
        <w:jc w:val="left"/>
      </w:pPr>
      <w:r>
        <w:rPr/>
        <w:t xml:space="preserve">{{#SOUSCRIPTIONS}}</w:t>
      </w:r>
    </w:p>
    <w:p>
      <w:pPr>
        <w:pageBreakBefore/>
        <w:spacing w:after="40"/>
        <w:jc w:val="center"/>
      </w:pPr>
      <w:r>
        <w:rPr>
          <w:b/>
        </w:rPr>
        <w:t xml:space="preserve">{{SOCIETE}}</w:t>
      </w:r>
    </w:p>
    <w:p>
      <w:pPr>
        <w:spacing w:after="40"/>
        <w:jc w:val="center"/>
      </w:pPr>
      <w:r>
        <w:rPr/>
        <w:t xml:space="preserve">{{FORME_EN_CLAIR_CAPITALE}} au capital de {{CAPITAL_FORMATE}} euros</w:t>
      </w:r>
    </w:p>
    <w:p>
      <w:pPr>
        <w:spacing w:after="40"/>
        <w:jc w:val="center"/>
      </w:pPr>
      <w:r>
        <w:rPr/>
        <w:t xml:space="preserve">Siège social : {{SIEGE_SOCIAL}}</w:t>
      </w:r>
    </w:p>
    <w:p>
      <w:pPr>
        <w:spacing w:after="440"/>
        <w:jc w:val="center"/>
      </w:pPr>
      <w:r>
        <w:rPr/>
        <w:t xml:space="preserve">RCS {{RCS_VILLE}} - SIREN {{SIREN_ESPACE}}</w:t>
      </w:r>
    </w:p>
    <w:p>
      <w:pPr>
        <w:spacing w:after="400"/>
        <w:jc w:val="center"/>
      </w:pPr>
      <w:r>
        <w:rPr>
          <w:b/>
          <w:sz w:val="26"/>
          <w:szCs w:val="26"/>
        </w:rPr>
        <w:t xml:space="preserve">BULLETIN DE SOUSCRIPTION</w:t>
      </w:r>
    </w:p>
    <w:p>
      <w:pPr>
        <w:keepNext/>
        <w:spacing w:after="120"/>
        <w:jc w:val="left"/>
      </w:pPr>
      <w:r>
        <w:rPr>
          <w:b/>
        </w:rPr>
        <w:t xml:space="preserve">1. L'augmentation de capital</w:t>
      </w:r>
    </w:p>
    <w:p>
      <w:pPr>
        <w:spacing w:after="120"/>
        <w:jc w:val="both"/>
      </w:pPr>
      <w:r>
        <w:rPr/>
        <w:t xml:space="preserve">Par décision du {{DATE_AGE}}, l'assemblée générale extraordinaire a décidé d'augmenter le capital social d'un montant de {{MONTANT_AUGMENTATION}} euros, pour le porter de {{CAPITAL_AVANT_AUGM}} euros à {{CAPITAL_APRES_AUGM}} euros, par émission de {{NB_TITRES_NOUVEAUX}} {{TITRES_SOCIETE}} nouvelles de {{VALEUR_NOMINALE_AUGM}} euros de valeur nominale{{PRIME_EN_CLAIR}}, à libérer en totalité à la souscription.</w:t>
      </w:r>
    </w:p>
    <w:p>
      <w:pPr>
        <w:spacing w:after="240"/>
        <w:jc w:val="both"/>
      </w:pPr>
      <w:r>
        <w:rPr/>
        <w:t xml:space="preserve">{{MODE_SOUSCRIPTION_BULLETIN}}</w:t>
      </w:r>
    </w:p>
    <w:p>
      <w:pPr>
        <w:keepNext/>
        <w:spacing w:after="120"/>
        <w:jc w:val="left"/>
      </w:pPr>
      <w:r>
        <w:rPr>
          <w:b/>
        </w:rPr>
        <w:t xml:space="preserve">2. Le dépositaire des fonds</w:t>
      </w:r>
    </w:p>
    <w:p>
      <w:pPr>
        <w:spacing w:after="240"/>
        <w:jc w:val="both"/>
      </w:pPr>
      <w:r>
        <w:rPr/>
        <w:t xml:space="preserve">{{DEPOSITAIRE_BULLETIN}}</w:t>
      </w:r>
    </w:p>
    <w:p>
      <w:pPr>
        <w:keepNext/>
        <w:spacing w:after="120"/>
        <w:jc w:val="left"/>
      </w:pPr>
      <w:r>
        <w:rPr>
          <w:b/>
        </w:rPr>
        <w:t xml:space="preserve">3. Le souscripteur</w:t>
      </w:r>
    </w:p>
    <w:p>
      <w:pPr>
        <w:spacing w:after="120"/>
        <w:jc w:val="both"/>
      </w:pPr>
      <w:r>
        <w:rPr/>
        <w:t xml:space="preserve">{{IDENTITE}}</w:t>
      </w:r>
    </w:p>
    <w:p>
      <w:pPr>
        <w:spacing w:after="240"/>
        <w:jc w:val="left"/>
      </w:pPr>
      <w:r>
        <w:rPr/>
        <w:t xml:space="preserve">Demeurant : ………………………………………………………………………………</w:t>
      </w:r>
    </w:p>
    <w:p>
      <w:pPr>
        <w:keepNext/>
        <w:spacing w:after="120"/>
        <w:jc w:val="left"/>
      </w:pPr>
      <w:r>
        <w:rPr>
          <w:b/>
        </w:rPr>
        <w:t xml:space="preserve">4. La souscription</w:t>
      </w:r>
    </w:p>
    <w:p>
      <w:pPr>
        <w:spacing w:after="140"/>
        <w:jc w:val="left"/>
      </w:pPr>
      <w:r>
        <w:rPr/>
        <w:t xml:space="preserve">Nombre d'{{TITRES_SOCIETE}} souscrites, en chiffres : ………………………………………………</w:t>
      </w:r>
    </w:p>
    <w:p>
      <w:pPr>
        <w:spacing w:after="140"/>
        <w:jc w:val="left"/>
      </w:pPr>
      <w:r>
        <w:rPr/>
        <w:t xml:space="preserve">En toutes lettres, de la main du souscripteur : …………………………………………………………</w:t>
      </w:r>
    </w:p>
    <w:p>
      <w:pPr>
        <w:spacing w:after="240"/>
        <w:jc w:val="left"/>
      </w:pPr>
      <w:r>
        <w:rPr/>
        <w:t xml:space="preserve">Somme versée, en euros : …………………………………………………………</w:t>
      </w:r>
    </w:p>
    <w:p>
      <w:pPr>
        <w:spacing w:before="240" w:after="240"/>
        <w:jc w:val="both"/>
      </w:pPr>
      <w:r>
        <w:rPr/>
        <w:t xml:space="preserve">Le souscripteur déclare avoir pris connaissance des statuts de la société et adhérer à leurs stipulations. Un exemplaire du présent bulletin lui est remis.</w:t>
      </w:r>
    </w:p>
    <w:p>
      <w:pPr>
        <w:spacing w:after="120"/>
        <w:jc w:val="left"/>
      </w:pPr>
      <w:r>
        <w:rPr/>
        <w:t xml:space="preserve">Fait à …………………………………………, le ………………………………</w:t>
      </w:r>
    </w:p>
    <w:p>
      <w:pPr>
        <w:spacing w:after="720"/>
        <w:jc w:val="left"/>
      </w:pPr>
      <w:r>
        <w:rPr>
          <w:i/>
        </w:rPr>
        <w:t xml:space="preserve">Signature du souscripteur, précédée de la mention manuscrite « bon pour souscription »</w:t>
      </w:r>
    </w:p>
    <w:p>
      <w:pPr>
        <w:spacing w:after="0"/>
        <w:jc w:val="left"/>
      </w:pPr>
      <w:r>
        <w:rPr/>
        <w:t xml:space="preserve">{{/SOUSCRIPTIONS}}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hAnsi="Cambria" w:eastAsia="Cambria" w:cs="Cambria"/>
        <w:sz w:val="22"/>
        <w:szCs w:val="22"/>
        <w:lang w:val="fr-FR"/>
      </w:rPr>
    </w:rPrDefault>
    <w:pPrDefault>
      <w:pPr>
        <w:widowControl/>
        <w:spacing w:after="160" w:line="276" w:lineRule="auto"/>
        <w:jc w:val="both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