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6"/>
        </w:rPr>
        <w:t xml:space="preserve">{{SOCIETE}}</w:t>
      </w:r>
    </w:p>
    <w:p>
      <w:pPr>
        <w:jc w:val="center"/>
      </w:pPr>
      <w:r>
        <w:rPr>
          <w:sz w:val="20"/>
        </w:rPr>
        <w:t xml:space="preserve">{{FORME_EN_CLAIR_CAPITALE}} en liquidation au capital de {{CAPITAL_FORMATE}} euros</w:t>
      </w:r>
    </w:p>
    <w:p>
      <w:pPr>
        <w:jc w:val="center"/>
      </w:pPr>
      <w:r>
        <w:rPr>
          <w:sz w:val="20"/>
        </w:rPr>
        <w:t xml:space="preserve">Siège de la liquidation : {{SIEGE_LIQUIDATION}}</w:t>
      </w:r>
    </w:p>
    <w:p>
      <w:pPr>
        <w:jc w:val="center"/>
      </w:pPr>
      <w:r>
        <w:rPr>
          <w:sz w:val="20"/>
        </w:rPr>
        <w:t xml:space="preserve">Immatriculée au registre du commerce et des sociétés {{RCS_DE}} sous le numéro {{SIREN}}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5"/>
          <w:u w:val="single"/>
        </w:rPr>
        <w:t xml:space="preserve">PROCÈS-VERBAL DE L'ASSEMBLÉE GÉNÉRALE</w:t>
      </w:r>
    </w:p>
    <w:p>
      <w:pPr>
        <w:spacing w:after="400"/>
        <w:jc w:val="center"/>
      </w:pPr>
      <w:r>
        <w:rPr>
          <w:b/>
          <w:sz w:val="22"/>
        </w:rPr>
        <w:t xml:space="preserve">CLÔTURE DE LA LIQUIDATION - EN DATE DU {{DATE_CLOTURE_TITRE}}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L'an {{ANNEE_CLOTURE_LETTRES}}, le {{JOUR_CLOTURE_LETTRES}}, les associés de la société {{SOCIETE}} se sont réunis {{LIEU_CLOTURE}} sur convocation du liquidateur.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Sont présents :</w:t>
      </w:r>
    </w:p>
    <w:p>
      <w:pPr>
        <w:spacing w:after="200"/>
      </w:pPr>
      <w:r>
        <w:t xml:space="preserve">{{#ASSOCIES}}{{NOM}}, détenant {{PARTS}} {{MOT_TITRES}}. {{/ASSOCIES}}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Ordre du jour</w:t>
      </w:r>
    </w:p>
    <w:p>
      <w:pPr>
        <w:spacing w:after="200"/>
      </w:pPr>
      <w:r>
        <w:t xml:space="preserve">- Rapport du liquidateur ;</w:t>
      </w:r>
    </w:p>
    <w:p>
      <w:pPr>
        <w:spacing w:after="200"/>
      </w:pPr>
      <w:r>
        <w:t xml:space="preserve">- Approbation des comptes définitifs de liquidation ;</w:t>
      </w:r>
    </w:p>
    <w:p>
      <w:pPr>
        <w:spacing w:after="200"/>
      </w:pPr>
      <w:r>
        <w:t xml:space="preserve">- Quitus au liquidateur et décharge de son mandat ;</w:t>
      </w:r>
    </w:p>
    <w:p>
      <w:pPr>
        <w:spacing w:after="200"/>
      </w:pPr>
      <w:r>
        <w:t xml:space="preserve">- Constatation de la clôture des opérations de liquidation ;</w:t>
      </w:r>
    </w:p>
    <w:p>
      <w:pPr>
        <w:spacing w:after="200"/>
      </w:pPr>
      <w:r>
        <w:t xml:space="preserve">- Pouvoirs en vue des formalités.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Le liquidateur rend compte de sa mission. {{LIQUIDATEUR_PRONOM}} rappelle que la société a été dissoute par décision du {{DATE_DISSOLUTION_FR}}, qu'il a réalisé l'actif et acquitté le passif, et présente les comptes définitifs arrêtés au {{DATE_ARRETE_FR}}.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RÉSOLUTION - APPROBATION DES COMPTES DÉFINITIFS</w:t>
      </w:r>
    </w:p>
    <w:p>
      <w:pPr>
        <w:spacing w:after="200"/>
      </w:pPr>
      <w:r>
        <w:t xml:space="preserve">{{ORGANE_CLOTURE}}, après avoir entendu le rapport du liquidateur, approuve les comptes définitifs de liquidation arrêtés au {{DATE_ARRETE_FR}}, qui font apparaître :</w:t>
      </w:r>
    </w:p>
    <w:p>
      <w:pPr>
        <w:spacing w:after="200"/>
      </w:pPr>
      <w:r>
        <w:t xml:space="preserve">- un actif réalisé de {{ACTIF_REALISE_FORMATE}} euros ;</w:t>
      </w:r>
    </w:p>
    <w:p>
      <w:pPr>
        <w:spacing w:after="200"/>
      </w:pPr>
      <w:r>
        <w:t xml:space="preserve">- un passif acquitté de {{PASSIF_APURE_FORMATE}} euros ;</w:t>
      </w:r>
    </w:p>
    <w:p>
      <w:pPr>
        <w:spacing w:after="200"/>
      </w:pPr>
      <w:r>
        <w:t xml:space="preserve">{{#IS_FRAIS_LIQUIDATION}}- des frais de liquidation de {{FRAIS_LIQUIDATION_FORMATE}} euros ;{{/IS_FRAIS_LIQUIDATION}}</w:t>
      </w:r>
    </w:p>
    <w:p>
      <w:pPr>
        <w:spacing w:after="200"/>
      </w:pPr>
      <w:r>
        <w:t xml:space="preserve">- un actif net de {{ACTIF_NET_FORMATE}} euros.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RÉSOLUTION - QUITUS AU LIQUIDATEUR</w:t>
      </w:r>
    </w:p>
    <w:p>
      <w:pPr>
        <w:spacing w:after="200"/>
      </w:pPr>
      <w:r>
        <w:t xml:space="preserve">{{ORGANE_CLOTURE}} donne au liquidateur {{LIQUIDATEUR}} quitus entier et sans réserve de sa gestion et le décharge de son mandat.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RÉSOLUTION - RÉPARTITION DU SOLDE</w:t>
      </w:r>
    </w:p>
    <w:p>
      <w:pPr>
        <w:spacing w:after="200"/>
      </w:pPr>
      <w:r>
        <w:t xml:space="preserve">{{ORGANE_CLOTURE}} constate que le capital social, soit {{CAPITAL_REMBOURSE_FORMATE}} euros, est remboursé aux associés à concurrence de leurs droits.</w:t>
      </w:r>
    </w:p>
    <w:p>
      <w:pPr>
        <w:spacing w:after="200"/>
      </w:pPr>
      <w:r>
        <w:t xml:space="preserve">{{#IS_BONI}}La liquidation dégage un boni de {{BONI_FORMATE}} euros ({{BONI_LETTRES}}), qui est réparti entre les associés proportionnellement à leurs droits dans le capital.{{/IS_BONI}}{{#IS_MALI}}La liquidation fait apparaître un mali de {{MALI_FORMATE}} euros : les associés ne recouvrent pas l'intégralité de leurs apports.{{/IS_MALI}}{{#IS_SOLDE_NUL}}La liquidation ne dégage ni boni ni mali.{{/IS_SOLDE_NUL}}</w:t>
      </w:r>
    </w:p>
    <w:p>
      <w:pPr>
        <w:spacing w:after="200"/>
      </w:pPr>
      <w:r>
        <w:t xml:space="preserve">{{#IS_DROIT_DE_PARTAGE}}Le partage de l'actif net, soit {{ASSIETTE_PARTAGE_FORMATE}} euros, donne ouverture au droit de partage de 2,5 % prévu à l'article 746 du code général des impôts, soit {{DROIT_DE_PARTAGE_FORMATE}} euros. Ce droit sera acquitté auprès du service des impôts des entreprises lors de l'enregistrement du présent acte, préalablement à son dépôt au greffe.{{/IS_DROIT_DE_PARTAGE}}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RÉSOLUTION - CLÔTURE DE LA LIQUIDATION</w:t>
      </w:r>
    </w:p>
    <w:p>
      <w:pPr>
        <w:spacing w:after="200"/>
      </w:pPr>
      <w:r>
        <w:t xml:space="preserve">{{ORGANE_CLOTURE}} prononce la clôture des opérations de liquidation à compter du {{DATE_CLOTURE_FR}}. La société sera radiée du registre du commerce et des sociétés {{RCS_DE}}.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RÉSOLUTION - POUVOIRS POUR LES FORMALITÉS</w:t>
      </w:r>
    </w:p>
    <w:p>
      <w:pPr>
        <w:spacing w:after="200"/>
      </w:pPr>
      <w:r>
        <w:t xml:space="preserve">Tous pouvoirs sont donnés au porteur d'un original, d'une copie ou d'un extrait du présent acte pour accomplir les formalités de publicité, d'enregistrement, de dépôt et de radiation.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L'ordre du jour étant épuisé, la séance est levée. De tout ce que dessus, il a été dressé le présent procès-verbal, signé par les associés.</w:t>
      </w:r>
    </w:p>
    <w:p>
      <w:pPr>
        <w:spacing w:after="200"/>
      </w:pPr>
      <w:r>
        <w:t xml:space="preserve">Fait {{LIEU_CLOTURE}}, le {{DATE_CLOTURE_FR}}.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Les associés :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{{#ASSOCIES}}</w:t>
      </w:r>
    </w:p>
    <w:p>
      <w:pPr>
        <w:spacing w:before="600" w:after="240"/>
        <w:jc w:val="left"/>
      </w:pPr>
      <w:r>
        <w:t xml:space="preserve">____________________________</w:t>
      </w:r>
      <w:r>
        <w:br/>
      </w:r>
      <w:r>
        <w:t xml:space="preserve">{{NOM}}</w:t>
      </w:r>
    </w:p>
    <w:p>
      <w:pPr>
        <w:spacing w:after="200"/>
      </w:pPr>
      <w:r>
        <w:t xml:space="preserve">{{/ASSOCIES}}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