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sz w:val="25"/>
          <w:u w:val="single"/>
        </w:rPr>
        <w:t xml:space="preserve">DÉCLARATION DE NON-CONDAMNATION ET DE FILIATION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{{LIQUIDATEUR_SOUSSIGNE}} {{LIQUIDATEUR}}, {{LIQUIDATEUR_NE}} le {{LIQUIDATEUR_NE_LE_FR}} à {{LIQUIDATEUR_NE_A}}, de nationalité {{LIQUIDATEUR_NATIONALITE}}, demeurant {{LIQUIDATEUR_ADRESSE}},</w:t>
      </w:r>
    </w:p>
    <w:p>
      <w:pPr>
        <w:spacing w:after="200"/>
      </w:pPr>
      <w:r>
        <w:t xml:space="preserve">{{LIQUIDATEUR_ENFANT_DE}} {{LIQUIDATEUR_PERE}} et de {{LIQUIDATEUR_MERE}},</w:t>
      </w:r>
    </w:p>
    <w:p>
      <w:pPr>
        <w:spacing w:after="200"/>
      </w:pPr>
      <w:r>
        <w:t xml:space="preserve">{{LIQUIDATEUR_NOMME}} liquidateur de la société {{SOCIETE}}, {{FORME_EN_CLAIR_CAPITALE}} au capital de {{CAPITAL_FORMATE}} euros, dont le siège social est {{SIEGE_SOCIAL}}, immatriculée sous le numéro {{SIREN}} au registre du commerce et des sociétés {{RCS_DE}},</w:t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b/>
        </w:rPr>
        <w:t xml:space="preserve">déclare sur l'honneur</w:t>
      </w:r>
    </w:p>
    <w:p>
      <w:pPr>
        <w:spacing w:after="200"/>
      </w:pPr>
      <w:r>
        <w:t xml:space="preserve">n'avoir fait l'objet d'aucune condamnation pénale, ni d'aucune sanction civile ou administrative de nature à m'interdire d'exercer une activité commerciale ou artisanale, de diriger, gérer, administrer ou contrôler une entreprise ou une personne morale.</w:t>
      </w:r>
    </w:p>
    <w:p>
      <w:pPr>
        <w:spacing w:after="200"/>
      </w:pPr>
      <w:r>
        <w:t xml:space="preserve">Je certifie l'exactitude des renseignements ci-dessus et sais que toute fausse déclaration constitue un faux et un usage de faux, passibles des peines prévues aux articles 441-1 et suivants du code pénal.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Fait à {{VILLE_SIGNATURE}}, le {{DATE_DISSOLUTION_FR}}.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{{LIQUIDATEUR}}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