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b/>
          <w:sz w:val="25"/>
          <w:u w:val="single"/>
        </w:rPr>
        <w:t xml:space="preserve">POUVOIR</w:t>
      </w:r>
    </w:p>
    <w:p>
      <w:pPr>
        <w:spacing w:after="400"/>
        <w:jc w:val="center"/>
      </w:pPr>
      <w:r>
        <w:rPr>
          <w:b/>
          <w:sz w:val="22"/>
        </w:rPr>
        <w:t xml:space="preserve">FORMALITÉS AU REGISTRE DU COMMERCE ET DES SOCIÉTÉS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{{LIQUIDATEUR_SOUSSIGNE}} {{LIQUIDATEUR}}, demeurant {{LIQUIDATEUR_ADRESSE}}, agissant en qualité de liquidateur de la société {{SOCIETE}}, {{FORME_EN_CLAIR_CAPITALE}} au capital de {{CAPITAL_FORMATE}} euros, dont le siège social est {{SIEGE_SOCIAL}}, immatriculée sous le numéro {{SIREN}} au registre du commerce et des sociétés {{RCS_DE}},</w:t>
      </w:r>
    </w:p>
    <w:p>
      <w:pPr>
        <w:spacing w:after="200"/>
      </w:pPr>
      <w:r>
        <w:t xml:space="preserve"/>
      </w:r>
    </w:p>
    <w:p>
      <w:pPr>
        <w:spacing w:after="100"/>
      </w:pPr>
      <w:r>
        <w:rPr>
          <w:b/>
        </w:rPr>
        <w:t xml:space="preserve">donne pouvoir</w:t>
      </w:r>
    </w:p>
    <w:p>
      <w:pPr>
        <w:spacing w:after="200"/>
      </w:pPr>
      <w:r>
        <w:t xml:space="preserve">au porteur d'un original des présentes à l'effet de signer en mon nom tout formulaire de déclaration, de déposer au guichet unique des formalités des entreprises le dossier relatif à la dissolution puis à la radiation de la société, de produire toute pièce complémentaire qui lui serait demandée, de recevoir tout document délivré par le greffe et, plus généralement, de faire le nécessaire.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Fait à {{VILLE_SIGNATURE}}, le {{DATE_DISSOLUTION_FR}}.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{{LIQUIDATEUR}}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