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D49A6" w14:textId="4D3AF9C7" w:rsidR="00A00FF9" w:rsidRDefault="00062367" w:rsidP="00062367">
      <w:pPr>
        <w:jc w:val="center"/>
        <w:rPr>
          <w:rFonts w:ascii="Sylfaen" w:hAnsi="Sylfaen"/>
          <w:b/>
          <w:sz w:val="52"/>
          <w:szCs w:val="52"/>
          <w:lang w:val="en-US"/>
        </w:rPr>
      </w:pPr>
      <w:r w:rsidRPr="008C7E2C">
        <w:rPr>
          <w:rFonts w:ascii="Sylfaen" w:hAnsi="Sylfaen"/>
          <w:b/>
          <w:sz w:val="52"/>
          <w:szCs w:val="52"/>
          <w:lang w:val="en-US"/>
        </w:rPr>
        <w:t>Ավտոմեքենաների պլատֆորմ գործարքներ կատարելու համար</w:t>
      </w:r>
    </w:p>
    <w:p w14:paraId="67220FBC" w14:textId="20C27EAF" w:rsidR="008C7E2C" w:rsidRPr="008C7E2C" w:rsidRDefault="008C7E2C" w:rsidP="008C7E2C">
      <w:pPr>
        <w:jc w:val="center"/>
        <w:rPr>
          <w:rFonts w:ascii="Sylfaen" w:hAnsi="Sylfaen"/>
          <w:b/>
          <w:sz w:val="52"/>
          <w:szCs w:val="52"/>
          <w:lang w:val="en-US"/>
        </w:rPr>
      </w:pPr>
      <w:r>
        <w:rPr>
          <w:rFonts w:ascii="Sylfaen" w:hAnsi="Sylfaen"/>
          <w:b/>
          <w:sz w:val="52"/>
          <w:szCs w:val="52"/>
          <w:lang w:val="en-US"/>
        </w:rPr>
        <w:t>Ներածություն</w:t>
      </w:r>
    </w:p>
    <w:p w14:paraId="1D7B63A1" w14:textId="0D338F40" w:rsidR="008C7E2C" w:rsidRPr="008C7E2C" w:rsidRDefault="008C7E2C" w:rsidP="008C7E2C">
      <w:pPr>
        <w:pStyle w:val="NormalWeb"/>
        <w:tabs>
          <w:tab w:val="left" w:pos="1530"/>
        </w:tabs>
        <w:spacing w:line="36" w:lineRule="atLeast"/>
        <w:ind w:left="90" w:right="180" w:firstLine="90"/>
        <w:jc w:val="both"/>
        <w:rPr>
          <w:rFonts w:ascii="Sylfaen" w:hAnsi="Sylfaen"/>
          <w:lang w:val="hy-AM"/>
        </w:rPr>
      </w:pPr>
      <w:r w:rsidRPr="008C7E2C">
        <w:rPr>
          <w:rFonts w:ascii="Sylfaen" w:hAnsi="Sylfaen"/>
          <w:lang w:val="en-US"/>
        </w:rPr>
        <w:t>Հայաստան</w:t>
      </w:r>
      <w:r w:rsidR="00AE444F">
        <w:rPr>
          <w:rFonts w:ascii="Sylfaen" w:hAnsi="Sylfaen"/>
          <w:lang w:val="hy-AM"/>
        </w:rPr>
        <w:t>ում</w:t>
      </w:r>
      <w:r w:rsidRPr="008C7E2C">
        <w:rPr>
          <w:rFonts w:ascii="Sylfaen" w:hAnsi="Sylfaen"/>
          <w:lang w:val="en-US"/>
        </w:rPr>
        <w:t xml:space="preserve"> ավտոմեքենաների </w:t>
      </w:r>
      <w:r w:rsidR="00AE444F">
        <w:rPr>
          <w:rFonts w:ascii="Sylfaen" w:hAnsi="Sylfaen"/>
          <w:lang w:val="en-US"/>
        </w:rPr>
        <w:t>առքուվաճառքի</w:t>
      </w:r>
      <w:r w:rsidRPr="008C7E2C">
        <w:rPr>
          <w:rFonts w:ascii="Sylfaen" w:hAnsi="Sylfaen"/>
          <w:lang w:val="en-US"/>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(user-friendly) միջավայր:</w:t>
      </w:r>
    </w:p>
    <w:p w14:paraId="21A9E27E" w14:textId="77777777" w:rsidR="008C7E2C" w:rsidRPr="009947B9" w:rsidRDefault="008C7E2C" w:rsidP="008C7E2C">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Գործող համակարգերի հիմնական թերություններն են.</w:t>
      </w:r>
    </w:p>
    <w:p w14:paraId="0D62CECC" w14:textId="2F541CEE"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9947B9">
        <w:rPr>
          <w:rFonts w:ascii="Sylfaen" w:hAnsi="Sylfaen"/>
          <w:b/>
          <w:bCs/>
          <w:lang w:val="hy-AM"/>
        </w:rPr>
        <w:t xml:space="preserve">Հնացած </w:t>
      </w:r>
      <w:r w:rsidR="00E80AF1" w:rsidRPr="009947B9">
        <w:rPr>
          <w:rFonts w:ascii="Sylfaen" w:hAnsi="Sylfaen"/>
          <w:b/>
          <w:bCs/>
          <w:lang w:val="hy-AM"/>
        </w:rPr>
        <w:t>տեխնոլոգիա</w:t>
      </w:r>
      <w:r w:rsidRPr="009947B9">
        <w:rPr>
          <w:rFonts w:ascii="Sylfaen" w:hAnsi="Sylfaen"/>
          <w:b/>
          <w:bCs/>
          <w:lang w:val="hy-AM"/>
        </w:rPr>
        <w:t xml:space="preserve"> և ինտերֆեյս (UI/UX):</w:t>
      </w:r>
      <w:r w:rsidRPr="009947B9">
        <w:rPr>
          <w:rFonts w:ascii="Sylfaen" w:hAnsi="Sylfaen"/>
          <w:lang w:val="hy-AM"/>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77777777"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9947B9">
        <w:rPr>
          <w:rFonts w:ascii="Sylfaen" w:hAnsi="Sylfaen"/>
          <w:b/>
          <w:bCs/>
          <w:lang w:val="hy-AM"/>
        </w:rPr>
        <w:t>Անվտանգության և վստահության բացակայություն:</w:t>
      </w:r>
      <w:r w:rsidRPr="009947B9">
        <w:rPr>
          <w:rFonts w:ascii="Sylfaen" w:hAnsi="Sylfaen"/>
          <w:lang w:val="hy-AM"/>
        </w:rPr>
        <w:t xml:space="preserve"> Վերիֆիկացիայի գործիքների և օգտատերերի օբյեկտիվ գնահատման (rating) համակարգի բացակայությունը անհնար է դարձնում բարեխիղճ օգտատերերի և զեղծարարների տարբերակումը՝ մեծացնելով ֆինանսական ռիսկերը:</w:t>
      </w:r>
    </w:p>
    <w:p w14:paraId="0E3E8A19" w14:textId="77777777"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9947B9">
        <w:rPr>
          <w:rFonts w:ascii="Sylfaen" w:hAnsi="Sylfaen"/>
          <w:b/>
          <w:bCs/>
          <w:lang w:val="hy-AM"/>
        </w:rPr>
        <w:t>Ֆունկցիոնալ սահմանափակումներ:</w:t>
      </w:r>
      <w:r w:rsidRPr="009947B9">
        <w:rPr>
          <w:rFonts w:ascii="Sylfaen" w:hAnsi="Sylfaen"/>
          <w:lang w:val="hy-AM"/>
        </w:rPr>
        <w:t xml:space="preserve"> Հարթակները գործում են բացառապես որպես սովորական լիսթինգ (listing) տեղեկատուներ՝ չտրամադրելով գործարքների կառավարման և հաճախորդ-վաճառող կապի ապահովման ժամանակակից գործիքներ:</w:t>
      </w:r>
    </w:p>
    <w:p w14:paraId="17FA99A9" w14:textId="77777777" w:rsidR="00361927" w:rsidRDefault="008C7E2C" w:rsidP="007610EB">
      <w:pPr>
        <w:pStyle w:val="NormalWeb"/>
        <w:tabs>
          <w:tab w:val="left" w:pos="1530"/>
        </w:tabs>
        <w:spacing w:line="36" w:lineRule="atLeast"/>
        <w:ind w:left="90" w:right="180" w:firstLine="90"/>
        <w:jc w:val="both"/>
        <w:rPr>
          <w:rFonts w:ascii="Sylfaen" w:hAnsi="Sylfaen"/>
          <w:b/>
          <w:bCs/>
          <w:lang w:val="hy-AM"/>
        </w:rPr>
      </w:pPr>
      <w:r w:rsidRPr="009947B9">
        <w:rPr>
          <w:rFonts w:ascii="Sylfaen" w:hAnsi="Sylfaen"/>
          <w:b/>
          <w:bCs/>
          <w:lang w:val="hy-AM"/>
        </w:rPr>
        <w:t>Աշխատանքի նպատակը և առաջարկվող լուծումը</w:t>
      </w:r>
    </w:p>
    <w:p w14:paraId="10448D38" w14:textId="4959E031" w:rsidR="008C7E2C" w:rsidRPr="009947B9" w:rsidRDefault="008C7E2C" w:rsidP="007610EB">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Այս ավարտական աշխատանքի նպատակն է նախագծել և իրագործել ավտոմեքենաների առքուվաճառքի ժամանակակից, լիարժեք ֆունկցիոնալ վեբ հավելված (Full-stack web application), որը կլուծի վերոնշյալ խնդիրները՝ ապահովելով հուսալի հաճախորդ-սերվեր (client-server) փոխազդեցություն, տվյալների բազայի օպտիմալ կառավարում և անվտանգ գործարքային միջավայր։</w:t>
      </w:r>
    </w:p>
    <w:p w14:paraId="1BE13CF1" w14:textId="77777777" w:rsidR="00361927" w:rsidRDefault="008C7E2C" w:rsidP="007610EB">
      <w:pPr>
        <w:pStyle w:val="NormalWeb"/>
        <w:tabs>
          <w:tab w:val="left" w:pos="1530"/>
        </w:tabs>
        <w:spacing w:line="36" w:lineRule="atLeast"/>
        <w:ind w:left="90" w:right="180" w:firstLine="90"/>
        <w:jc w:val="both"/>
        <w:rPr>
          <w:rFonts w:ascii="Sylfaen" w:hAnsi="Sylfaen"/>
          <w:b/>
          <w:bCs/>
          <w:lang w:val="hy-AM"/>
        </w:rPr>
      </w:pPr>
      <w:r w:rsidRPr="009947B9">
        <w:rPr>
          <w:rFonts w:ascii="Sylfaen" w:hAnsi="Sylfaen"/>
          <w:b/>
          <w:bCs/>
          <w:lang w:val="hy-AM"/>
        </w:rPr>
        <w:t>Համակարգի հիմնական ֆունկցիոնալությունը</w:t>
      </w:r>
    </w:p>
    <w:p w14:paraId="30EA504C" w14:textId="03E5A46B" w:rsidR="008C7E2C" w:rsidRPr="009947B9" w:rsidRDefault="008C7E2C" w:rsidP="007610EB">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 xml:space="preserve"> Նախագծված համակարգը հիմնված է դերային մոդելի վրա (Role-Based Access Control՝ գնորդ/վաճառող հստակ տարանջատմամբ) և տրամադրում է հետևյալ գործիքակազմը.</w:t>
      </w:r>
    </w:p>
    <w:p w14:paraId="28173ADE"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9947B9">
        <w:rPr>
          <w:rFonts w:ascii="Sylfaen" w:hAnsi="Sylfaen"/>
          <w:b/>
          <w:bCs/>
          <w:lang w:val="hy-AM"/>
        </w:rPr>
        <w:lastRenderedPageBreak/>
        <w:t>Տվյալների մշակում և որոնում:</w:t>
      </w:r>
      <w:r w:rsidRPr="009947B9">
        <w:rPr>
          <w:rFonts w:ascii="Sylfaen" w:hAnsi="Sylfaen"/>
          <w:lang w:val="hy-AM"/>
        </w:rPr>
        <w:t xml:space="preserve"> Ներդրված է մեքենաների որոնման և բազմամակարդակ ֆիլտրացիայի համակարգ, որը հնարավորություն է տալիս արագ և ճշգրիտ դասակարգել ապրանքներն ըստ տեխնիկական և գնային պարամետրերի։</w:t>
      </w:r>
    </w:p>
    <w:p w14:paraId="1E3A2686"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9947B9">
        <w:rPr>
          <w:rFonts w:ascii="Sylfaen" w:hAnsi="Sylfaen"/>
          <w:b/>
          <w:bCs/>
          <w:lang w:val="hy-AM"/>
        </w:rPr>
        <w:t>Վաճառողի անհատական վահանակ (Dashboard):</w:t>
      </w:r>
      <w:r w:rsidRPr="009947B9">
        <w:rPr>
          <w:rFonts w:ascii="Sylfaen" w:hAnsi="Sylfaen"/>
          <w:lang w:val="hy-AM"/>
        </w:rPr>
        <w:t xml:space="preserve"> Մշակվել է ավտոմեքենաների մուտքագրման օպտիմիզացված և հարմարավետ ինտերֆեյս, որը երաշխավորում է բոլոր անհրաժեշտ տեխնիկական տվյալների ճշգրիտ հավաքագրումը և ցուցադրումը տվյալների բազայից:</w:t>
      </w:r>
    </w:p>
    <w:p w14:paraId="37E4AE48"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9947B9">
        <w:rPr>
          <w:rFonts w:ascii="Sylfaen" w:hAnsi="Sylfaen"/>
          <w:b/>
          <w:bCs/>
          <w:lang w:val="hy-AM"/>
        </w:rPr>
        <w:t>Գործարքների և հարցումների կառավարում:</w:t>
      </w:r>
      <w:r w:rsidRPr="009947B9">
        <w:rPr>
          <w:rFonts w:ascii="Sylfaen" w:hAnsi="Sylfaen"/>
          <w:lang w:val="hy-AM"/>
        </w:rPr>
        <w:t xml:space="preserve"> Համակարգն ապահովում է պոտենցիալ գնորդների ցանկի գեներացում, հայտերի մոնիտորինգ, ինչպես նաև վաճառողի կողմից առաջարկների ընդունման կամ մերժման ավտոմատացված ֆունկցիոնալություն:</w:t>
      </w:r>
    </w:p>
    <w:p w14:paraId="0DE80B5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77060BE"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51CCC23"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894533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7A9EFE8"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350765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3D37A20"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9A0853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DC995F0"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D923725"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7E18883D"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2E3499D"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9994A89"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2D329F0"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69767A8D"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4FDD982C"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2F13FF7"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63C9E903" w14:textId="77777777" w:rsidR="00AE444F" w:rsidRPr="009947B9" w:rsidRDefault="00AE444F" w:rsidP="00E80AF1">
      <w:pPr>
        <w:pStyle w:val="NormalWeb"/>
        <w:tabs>
          <w:tab w:val="left" w:pos="1530"/>
        </w:tabs>
        <w:spacing w:line="36" w:lineRule="atLeast"/>
        <w:ind w:left="90" w:right="180" w:firstLine="90"/>
        <w:jc w:val="center"/>
        <w:rPr>
          <w:rFonts w:ascii="Sylfaen" w:hAnsi="Sylfaen"/>
          <w:b/>
          <w:bCs/>
          <w:sz w:val="36"/>
          <w:szCs w:val="36"/>
          <w:lang w:val="hy-AM"/>
        </w:rPr>
      </w:pPr>
    </w:p>
    <w:p w14:paraId="4E66CDBF" w14:textId="4160E63B" w:rsidR="00361927" w:rsidRDefault="00361927" w:rsidP="00E80AF1">
      <w:pPr>
        <w:pStyle w:val="NormalWeb"/>
        <w:tabs>
          <w:tab w:val="left" w:pos="1530"/>
        </w:tabs>
        <w:spacing w:line="36" w:lineRule="atLeast"/>
        <w:ind w:left="90" w:right="180" w:firstLine="90"/>
        <w:jc w:val="center"/>
        <w:rPr>
          <w:rFonts w:ascii="Sylfaen" w:hAnsi="Sylfaen"/>
          <w:b/>
          <w:bCs/>
          <w:sz w:val="36"/>
          <w:szCs w:val="36"/>
          <w:lang w:val="hy-AM"/>
        </w:rPr>
      </w:pPr>
      <w:r>
        <w:rPr>
          <w:rFonts w:ascii="Sylfaen" w:hAnsi="Sylfaen"/>
          <w:b/>
          <w:bCs/>
          <w:sz w:val="36"/>
          <w:szCs w:val="36"/>
          <w:lang w:val="hy-AM"/>
        </w:rPr>
        <w:t>Գլուխ 1։</w:t>
      </w:r>
      <w:r w:rsidR="000131E0">
        <w:rPr>
          <w:rFonts w:ascii="Sylfaen" w:hAnsi="Sylfaen"/>
          <w:b/>
          <w:bCs/>
          <w:sz w:val="36"/>
          <w:szCs w:val="36"/>
          <w:lang w:val="hy-AM"/>
        </w:rPr>
        <w:t xml:space="preserve"> Տեխնոլոգիաներ և ֆունկցիոնալություն</w:t>
      </w:r>
    </w:p>
    <w:p w14:paraId="065501F5" w14:textId="77777777" w:rsidR="00361927" w:rsidRDefault="00361927" w:rsidP="00E80AF1">
      <w:pPr>
        <w:pStyle w:val="NormalWeb"/>
        <w:tabs>
          <w:tab w:val="left" w:pos="1530"/>
        </w:tabs>
        <w:spacing w:line="36" w:lineRule="atLeast"/>
        <w:ind w:left="90" w:right="180" w:firstLine="90"/>
        <w:jc w:val="center"/>
        <w:rPr>
          <w:rFonts w:ascii="Sylfaen" w:hAnsi="Sylfaen"/>
          <w:b/>
          <w:bCs/>
          <w:sz w:val="36"/>
          <w:szCs w:val="36"/>
          <w:lang w:val="hy-AM"/>
        </w:rPr>
      </w:pPr>
    </w:p>
    <w:p w14:paraId="4D95227B" w14:textId="09B96C10" w:rsidR="00E80AF1" w:rsidRPr="009947B9" w:rsidRDefault="000131E0" w:rsidP="00E80AF1">
      <w:pPr>
        <w:pStyle w:val="NormalWeb"/>
        <w:tabs>
          <w:tab w:val="left" w:pos="1530"/>
        </w:tabs>
        <w:spacing w:line="36" w:lineRule="atLeast"/>
        <w:ind w:left="90" w:right="180" w:firstLine="90"/>
        <w:jc w:val="center"/>
        <w:rPr>
          <w:rFonts w:ascii="Sylfaen" w:hAnsi="Sylfaen"/>
          <w:b/>
          <w:bCs/>
          <w:sz w:val="36"/>
          <w:szCs w:val="36"/>
          <w:lang w:val="hy-AM"/>
        </w:rPr>
      </w:pPr>
      <w:r>
        <w:rPr>
          <w:rFonts w:ascii="Sylfaen" w:eastAsia="Microsoft YaHei" w:hAnsi="Sylfaen" w:cs="Microsoft YaHei"/>
          <w:b/>
          <w:bCs/>
          <w:sz w:val="36"/>
          <w:szCs w:val="36"/>
          <w:lang w:val="hy-AM"/>
        </w:rPr>
        <w:t xml:space="preserve">1.1: </w:t>
      </w:r>
      <w:r w:rsidR="00361927">
        <w:rPr>
          <w:rFonts w:ascii="Sylfaen" w:hAnsi="Sylfaen"/>
          <w:b/>
          <w:bCs/>
          <w:sz w:val="36"/>
          <w:szCs w:val="36"/>
          <w:lang w:val="hy-AM"/>
        </w:rPr>
        <w:t xml:space="preserve"> </w:t>
      </w:r>
      <w:r w:rsidR="00E80AF1" w:rsidRPr="009947B9">
        <w:rPr>
          <w:rFonts w:ascii="Sylfaen" w:hAnsi="Sylfaen"/>
          <w:b/>
          <w:bCs/>
          <w:sz w:val="36"/>
          <w:szCs w:val="36"/>
          <w:lang w:val="hy-AM"/>
        </w:rPr>
        <w:t>Օգտագործված տեխնոլոգիաները</w:t>
      </w:r>
    </w:p>
    <w:p w14:paraId="6D58AF1C" w14:textId="573728AA" w:rsidR="00E80AF1" w:rsidRPr="009947B9" w:rsidRDefault="00E80AF1" w:rsidP="00E80AF1">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Ծ</w:t>
      </w:r>
      <w:r w:rsidR="009947B9">
        <w:rPr>
          <w:rFonts w:ascii="Sylfaen" w:hAnsi="Sylfaen"/>
          <w:lang w:val="hy-AM"/>
        </w:rPr>
        <w:t>ր</w:t>
      </w:r>
      <w:r w:rsidRPr="009947B9">
        <w:rPr>
          <w:rFonts w:ascii="Sylfaen" w:hAnsi="Sylfaen"/>
          <w:lang w:val="hy-AM"/>
        </w:rPr>
        <w:t xml:space="preserve">ագիրը </w:t>
      </w:r>
      <w:r w:rsidR="009947B9">
        <w:rPr>
          <w:rFonts w:ascii="Sylfaen" w:hAnsi="Sylfaen"/>
          <w:lang w:val="hy-AM"/>
        </w:rPr>
        <w:t>պատրաստվել</w:t>
      </w:r>
      <w:r w:rsidRPr="009947B9">
        <w:rPr>
          <w:rFonts w:ascii="Sylfaen" w:hAnsi="Sylfaen"/>
          <w:lang w:val="hy-AM"/>
        </w:rPr>
        <w:t xml:space="preserve"> է ժամանակակից Full-Stack ճարտարապետությամբ, որն ապահովում է հաճախորդ</w:t>
      </w:r>
      <w:r w:rsidR="009947B9">
        <w:rPr>
          <w:rFonts w:ascii="Sylfaen" w:hAnsi="Sylfaen"/>
          <w:lang w:val="hy-AM"/>
        </w:rPr>
        <w:t>ի</w:t>
      </w:r>
      <w:r w:rsidRPr="009947B9">
        <w:rPr>
          <w:rFonts w:ascii="Sylfaen" w:hAnsi="Sylfaen"/>
          <w:lang w:val="hy-AM"/>
        </w:rPr>
        <w:t xml:space="preserve"> (frontend), սերվեր</w:t>
      </w:r>
      <w:r w:rsidR="009947B9">
        <w:rPr>
          <w:rFonts w:ascii="Sylfaen" w:hAnsi="Sylfaen"/>
          <w:lang w:val="hy-AM"/>
        </w:rPr>
        <w:t>ի</w:t>
      </w:r>
      <w:r w:rsidRPr="009947B9">
        <w:rPr>
          <w:rFonts w:ascii="Sylfaen" w:hAnsi="Sylfaen"/>
          <w:lang w:val="hy-AM"/>
        </w:rPr>
        <w:t xml:space="preserve"> (backend) և տվյալների բազայի</w:t>
      </w:r>
      <w:r w:rsidR="009947B9">
        <w:rPr>
          <w:rFonts w:ascii="Sylfaen" w:hAnsi="Sylfaen"/>
          <w:lang w:val="hy-AM"/>
        </w:rPr>
        <w:t xml:space="preserve"> </w:t>
      </w:r>
      <w:r w:rsidRPr="009947B9">
        <w:rPr>
          <w:rFonts w:ascii="Sylfaen" w:hAnsi="Sylfaen"/>
          <w:lang w:val="hy-AM"/>
        </w:rPr>
        <w:t>անխափան փոխազդեցությունը։</w:t>
      </w:r>
    </w:p>
    <w:p w14:paraId="7E42AA9F" w14:textId="00A71CBF" w:rsidR="00E80AF1" w:rsidRPr="009947B9" w:rsidRDefault="00E80AF1" w:rsidP="0031236A">
      <w:pPr>
        <w:pStyle w:val="NormalWeb"/>
        <w:tabs>
          <w:tab w:val="left" w:pos="1530"/>
        </w:tabs>
        <w:spacing w:line="36" w:lineRule="atLeast"/>
        <w:ind w:right="180"/>
        <w:jc w:val="both"/>
        <w:rPr>
          <w:rFonts w:ascii="Sylfaen" w:hAnsi="Sylfaen"/>
          <w:lang w:val="hy-AM"/>
        </w:rPr>
      </w:pPr>
      <w:r w:rsidRPr="009947B9">
        <w:rPr>
          <w:rFonts w:ascii="Sylfaen" w:hAnsi="Sylfaen"/>
          <w:b/>
          <w:bCs/>
          <w:lang w:val="hy-AM"/>
        </w:rPr>
        <w:t>Հաճախորդ</w:t>
      </w:r>
      <w:r w:rsidR="007323E3">
        <w:rPr>
          <w:rFonts w:ascii="Sylfaen" w:hAnsi="Sylfaen"/>
          <w:b/>
          <w:bCs/>
          <w:lang w:val="hy-AM"/>
        </w:rPr>
        <w:t>ի</w:t>
      </w:r>
      <w:r w:rsidRPr="009947B9">
        <w:rPr>
          <w:rFonts w:ascii="Sylfaen" w:hAnsi="Sylfaen"/>
          <w:b/>
          <w:bCs/>
          <w:lang w:val="hy-AM"/>
        </w:rPr>
        <w:t xml:space="preserve"> </w:t>
      </w:r>
      <w:r w:rsidR="007323E3">
        <w:rPr>
          <w:rFonts w:ascii="Sylfaen" w:hAnsi="Sylfaen"/>
          <w:b/>
          <w:bCs/>
          <w:lang w:val="hy-AM"/>
        </w:rPr>
        <w:t>մակարդակ</w:t>
      </w:r>
      <w:r w:rsidRPr="009947B9">
        <w:rPr>
          <w:rFonts w:ascii="Sylfaen" w:hAnsi="Sylfaen"/>
          <w:b/>
          <w:bCs/>
          <w:lang w:val="hy-AM"/>
        </w:rPr>
        <w:t xml:space="preserve"> (Frontend):</w:t>
      </w:r>
      <w:r w:rsidRPr="009947B9">
        <w:rPr>
          <w:rFonts w:ascii="Sylfaen" w:hAnsi="Sylfaen"/>
          <w:lang w:val="hy-AM"/>
        </w:rPr>
        <w:t xml:space="preserve"> Որպես ինտերֆեյսի մշակման հիմնական գործիքակազմ կիրառվել են </w:t>
      </w:r>
      <w:r w:rsidRPr="009947B9">
        <w:rPr>
          <w:rFonts w:ascii="Sylfaen" w:hAnsi="Sylfaen"/>
          <w:b/>
          <w:bCs/>
          <w:lang w:val="hy-AM"/>
        </w:rPr>
        <w:t>React.js</w:t>
      </w:r>
      <w:r w:rsidRPr="009947B9">
        <w:rPr>
          <w:rFonts w:ascii="Sylfaen" w:hAnsi="Sylfaen"/>
          <w:lang w:val="hy-AM"/>
        </w:rPr>
        <w:t xml:space="preserve"> գրադարանը և </w:t>
      </w:r>
      <w:r w:rsidRPr="009947B9">
        <w:rPr>
          <w:rFonts w:ascii="Sylfaen" w:hAnsi="Sylfaen"/>
          <w:b/>
          <w:bCs/>
          <w:lang w:val="hy-AM"/>
        </w:rPr>
        <w:t>TypeScript</w:t>
      </w:r>
      <w:r w:rsidRPr="009947B9">
        <w:rPr>
          <w:rFonts w:ascii="Sylfaen" w:hAnsi="Sylfaen"/>
          <w:lang w:val="hy-AM"/>
        </w:rPr>
        <w:t xml:space="preserve"> ծրագրավորման լեզուն։ Այս համադրությունն ապահովում է բարձր արտադրողականություն ունեցող, դինամիկ և արագ արձագանքող օգտատիրոջ միջավայր: </w:t>
      </w:r>
      <w:r w:rsidR="007610EB" w:rsidRPr="009947B9">
        <w:rPr>
          <w:rFonts w:ascii="Sylfaen" w:hAnsi="Sylfaen"/>
          <w:lang w:val="hy-AM"/>
        </w:rPr>
        <w:t>Ի տարբերություն JavaScript-</w:t>
      </w:r>
      <w:r w:rsidR="007610EB">
        <w:rPr>
          <w:rFonts w:ascii="Sylfaen" w:hAnsi="Sylfaen"/>
          <w:lang w:val="hy-AM"/>
        </w:rPr>
        <w:t xml:space="preserve">ի, </w:t>
      </w:r>
      <w:r w:rsidRPr="009947B9">
        <w:rPr>
          <w:rFonts w:ascii="Sylfaen" w:hAnsi="Sylfaen"/>
          <w:lang w:val="hy-AM"/>
        </w:rPr>
        <w:t>TypeScript-ի միջոցով տիպերի խիստ ստուգումը (strict typing) զգալիորեն հեշտացնում է համակարգի սպասարկումը և բացառում է կոդի գործարկման ընթացքում առաջացող տիպային սխալները։</w:t>
      </w:r>
    </w:p>
    <w:p w14:paraId="39E265EF" w14:textId="174F524A" w:rsidR="007610EB" w:rsidRPr="009947B9" w:rsidRDefault="00E80AF1" w:rsidP="0031236A">
      <w:pPr>
        <w:pStyle w:val="NormalWeb"/>
        <w:tabs>
          <w:tab w:val="left" w:pos="1530"/>
        </w:tabs>
        <w:spacing w:line="36" w:lineRule="atLeast"/>
        <w:ind w:right="180"/>
        <w:jc w:val="both"/>
        <w:rPr>
          <w:rFonts w:ascii="Sylfaen" w:hAnsi="Sylfaen"/>
          <w:lang w:val="hy-AM"/>
        </w:rPr>
      </w:pPr>
      <w:r w:rsidRPr="009947B9">
        <w:rPr>
          <w:rFonts w:ascii="Sylfaen" w:hAnsi="Sylfaen"/>
          <w:b/>
          <w:bCs/>
          <w:lang w:val="hy-AM"/>
        </w:rPr>
        <w:t xml:space="preserve">Սերվերային </w:t>
      </w:r>
      <w:r w:rsidR="007323E3">
        <w:rPr>
          <w:rFonts w:ascii="Sylfaen" w:hAnsi="Sylfaen"/>
          <w:b/>
          <w:bCs/>
          <w:lang w:val="hy-AM"/>
        </w:rPr>
        <w:t>մակարդակ</w:t>
      </w:r>
      <w:r w:rsidRPr="009947B9">
        <w:rPr>
          <w:rFonts w:ascii="Sylfaen" w:hAnsi="Sylfaen"/>
          <w:b/>
          <w:bCs/>
          <w:lang w:val="hy-AM"/>
        </w:rPr>
        <w:t xml:space="preserve"> և </w:t>
      </w:r>
      <w:r w:rsidR="007323E3">
        <w:rPr>
          <w:rFonts w:ascii="Sylfaen" w:hAnsi="Sylfaen"/>
          <w:b/>
          <w:bCs/>
          <w:lang w:val="hy-AM"/>
        </w:rPr>
        <w:t>տ</w:t>
      </w:r>
      <w:r w:rsidRPr="009947B9">
        <w:rPr>
          <w:rFonts w:ascii="Sylfaen" w:hAnsi="Sylfaen"/>
          <w:b/>
          <w:bCs/>
          <w:lang w:val="hy-AM"/>
        </w:rPr>
        <w:t>վյալների բազա (Backend &amp; Database):</w:t>
      </w:r>
      <w:r w:rsidRPr="009947B9">
        <w:rPr>
          <w:rFonts w:ascii="Sylfaen" w:hAnsi="Sylfaen"/>
          <w:lang w:val="hy-AM"/>
        </w:rPr>
        <w:t xml:space="preserve"> Սերվերային տրամաբանության և API հանգույցների (endpoints) սպասարկման համար ընտրվել է </w:t>
      </w:r>
      <w:r w:rsidRPr="009947B9">
        <w:rPr>
          <w:rFonts w:ascii="Sylfaen" w:hAnsi="Sylfaen"/>
          <w:b/>
          <w:bCs/>
          <w:lang w:val="hy-AM"/>
        </w:rPr>
        <w:t>Node.js</w:t>
      </w:r>
      <w:r w:rsidRPr="009947B9">
        <w:rPr>
          <w:rFonts w:ascii="Sylfaen" w:hAnsi="Sylfaen"/>
          <w:lang w:val="hy-AM"/>
        </w:rPr>
        <w:t xml:space="preserve"> միջավայրը։ Տվյալների պահպանման և կառավարման նպատակով ինտեգրվել է </w:t>
      </w:r>
      <w:r w:rsidRPr="009947B9">
        <w:rPr>
          <w:rFonts w:ascii="Sylfaen" w:hAnsi="Sylfaen"/>
          <w:b/>
          <w:bCs/>
          <w:lang w:val="hy-AM"/>
        </w:rPr>
        <w:t>MongoDB</w:t>
      </w:r>
      <w:r w:rsidRPr="009947B9">
        <w:rPr>
          <w:rFonts w:ascii="Sylfaen" w:hAnsi="Sylfaen"/>
          <w:lang w:val="hy-AM"/>
        </w:rPr>
        <w:t xml:space="preserve"> ոչ ռելացիոն (NoSQL) բազան։ Այս մոտեցումը թույլ է տալիս ճկուն կերպով մշակել մեքենաների բազմազան և փոփոխական տեխնիկական պարամետրերը՝ ապահովելով տվյալների անվտանգ պահպանում և նույնականացման հուսալի համակարգ։</w:t>
      </w:r>
    </w:p>
    <w:p w14:paraId="1E6D7A1A" w14:textId="47A494AD" w:rsidR="00E80AF1" w:rsidRPr="009947B9" w:rsidRDefault="00361927" w:rsidP="007610EB">
      <w:pPr>
        <w:pStyle w:val="NormalWeb"/>
        <w:tabs>
          <w:tab w:val="left" w:pos="1530"/>
        </w:tabs>
        <w:spacing w:line="36" w:lineRule="atLeast"/>
        <w:ind w:left="90" w:right="180" w:firstLine="90"/>
        <w:jc w:val="center"/>
        <w:rPr>
          <w:rFonts w:ascii="Sylfaen" w:hAnsi="Sylfaen"/>
          <w:b/>
          <w:bCs/>
          <w:sz w:val="36"/>
          <w:szCs w:val="36"/>
          <w:lang w:val="hy-AM"/>
        </w:rPr>
      </w:pPr>
      <w:r>
        <w:rPr>
          <w:rFonts w:ascii="Sylfaen" w:eastAsia="Microsoft YaHei" w:hAnsi="Sylfaen" w:cs="Microsoft YaHei"/>
          <w:b/>
          <w:bCs/>
          <w:sz w:val="36"/>
          <w:szCs w:val="36"/>
          <w:lang w:val="hy-AM"/>
        </w:rPr>
        <w:t>1.</w:t>
      </w:r>
      <w:r w:rsidR="000131E0">
        <w:rPr>
          <w:rFonts w:ascii="Sylfaen" w:eastAsia="Microsoft YaHei" w:hAnsi="Sylfaen" w:cs="Microsoft YaHei"/>
          <w:b/>
          <w:bCs/>
          <w:sz w:val="36"/>
          <w:szCs w:val="36"/>
          <w:lang w:val="hy-AM"/>
        </w:rPr>
        <w:t>2</w:t>
      </w:r>
      <w:r>
        <w:rPr>
          <w:rFonts w:ascii="Sylfaen" w:eastAsia="Microsoft YaHei" w:hAnsi="Sylfaen" w:cs="Microsoft YaHei"/>
          <w:b/>
          <w:bCs/>
          <w:sz w:val="36"/>
          <w:szCs w:val="36"/>
          <w:lang w:val="hy-AM"/>
        </w:rPr>
        <w:t xml:space="preserve">: </w:t>
      </w:r>
      <w:r w:rsidR="007610EB" w:rsidRPr="009947B9">
        <w:rPr>
          <w:rFonts w:ascii="Sylfaen" w:hAnsi="Sylfaen"/>
          <w:b/>
          <w:bCs/>
          <w:sz w:val="36"/>
          <w:szCs w:val="36"/>
          <w:lang w:val="hy-AM"/>
        </w:rPr>
        <w:t>Հ</w:t>
      </w:r>
      <w:r w:rsidR="00E80AF1" w:rsidRPr="009947B9">
        <w:rPr>
          <w:rFonts w:ascii="Sylfaen" w:hAnsi="Sylfaen"/>
          <w:b/>
          <w:bCs/>
          <w:sz w:val="36"/>
          <w:szCs w:val="36"/>
          <w:lang w:val="hy-AM"/>
        </w:rPr>
        <w:t>իմնական ֆունկցիոնալ հնարավորությունները</w:t>
      </w:r>
    </w:p>
    <w:p w14:paraId="68F1F1BD" w14:textId="77777777" w:rsidR="00E80AF1" w:rsidRPr="009947B9" w:rsidRDefault="00E80AF1" w:rsidP="00E80AF1">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Նախագծի շրջանակներում մշակվել և ներդրվել են հետևյալ առանցքային մոդուլները.</w:t>
      </w:r>
    </w:p>
    <w:p w14:paraId="24D3C5A4"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Դերերի և մուտքի անվտանգ կառավարում (Role-Based Access):</w:t>
      </w:r>
      <w:r w:rsidRPr="009947B9">
        <w:rPr>
          <w:rFonts w:ascii="Sylfaen" w:hAnsi="Sylfaen"/>
          <w:lang w:val="hy-AM"/>
        </w:rPr>
        <w:t xml:space="preserve"> Համակարգը խիստ տարանջատում է գնորդների և վաճառողների իրավունքները: Յուրաքանչյուր կարգավիճակ ունի առանձնացված կառավարման վահանակ (Dashboard) և գործողությունների եզակի թույլտվություններ, ինչը բացառում է համակարգում ոչ լիազորված միջամտությունները:</w:t>
      </w:r>
    </w:p>
    <w:p w14:paraId="6B51E038"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Գույքագրման կառավարում (Inventory Management):</w:t>
      </w:r>
      <w:r w:rsidRPr="009947B9">
        <w:rPr>
          <w:rFonts w:ascii="Sylfaen" w:hAnsi="Sylfaen"/>
          <w:lang w:val="hy-AM"/>
        </w:rPr>
        <w:t xml:space="preserve"> 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w:t>
      </w:r>
      <w:r w:rsidRPr="009947B9">
        <w:rPr>
          <w:rFonts w:ascii="Sylfaen" w:hAnsi="Sylfaen"/>
          <w:lang w:val="hy-AM"/>
        </w:rPr>
        <w:lastRenderedPageBreak/>
        <w:t>միայն ստանդարտ բնութագրերն ու լուսանկարները, այլև մեքենայի և դրա հրապարակումների պատմությունը։</w:t>
      </w:r>
    </w:p>
    <w:p w14:paraId="3F13B4A9" w14:textId="3F6FFEC8"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 xml:space="preserve">Որոնման և բազմադաշտ ֆիլտրացիայի </w:t>
      </w:r>
      <w:r w:rsidR="00710954">
        <w:rPr>
          <w:rFonts w:ascii="Sylfaen" w:hAnsi="Sylfaen"/>
          <w:b/>
          <w:bCs/>
          <w:lang w:val="hy-AM"/>
        </w:rPr>
        <w:t xml:space="preserve">համակարգ </w:t>
      </w:r>
      <w:r w:rsidRPr="009947B9">
        <w:rPr>
          <w:rFonts w:ascii="Sylfaen" w:hAnsi="Sylfaen"/>
          <w:b/>
          <w:bCs/>
          <w:lang w:val="hy-AM"/>
        </w:rPr>
        <w:t>(Search Engine):</w:t>
      </w:r>
      <w:r w:rsidRPr="009947B9">
        <w:rPr>
          <w:rFonts w:ascii="Sylfaen" w:hAnsi="Sylfaen"/>
          <w:lang w:val="hy-AM"/>
        </w:rPr>
        <w:t xml:space="preserve"> Ներդրվել է դինամիկ որոնման մոդուլ, որը հնարավորություն է տալիս արդյունքները մաղել խիստ մասնագիտացված պարամետրերով (տեղորոշում, գնային միջակայք, արտադրության տարեթիվ, մակնիշ/մոդել, վառելիքի տեսակ, փոխանցման տուփ, վազք և այլն)։ Արդյունքների ցուցադրումն իրականացվում է էջավորման (Pagination) և տեսակավորման մեխանիզմներով՝ սերվերի օպտիմալ ծանրաբեռնվածությունն ապահովելու համար։</w:t>
      </w:r>
    </w:p>
    <w:p w14:paraId="72069C05"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Գործարքների կառավարման հոսքեր (Workflows):</w:t>
      </w:r>
      <w:r w:rsidRPr="009947B9">
        <w:rPr>
          <w:rFonts w:ascii="Sylfaen" w:hAnsi="Sylfaen"/>
          <w:lang w:val="hy-AM"/>
        </w:rPr>
        <w:t xml:space="preserve"> 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029C69DA"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Անվտանգություն և վստահության մոդել (Rating &amp; Anti-fraud):</w:t>
      </w:r>
      <w:r w:rsidRPr="009947B9">
        <w:rPr>
          <w:rFonts w:ascii="Sylfaen" w:hAnsi="Sylfaen"/>
          <w:lang w:val="hy-AM"/>
        </w:rPr>
        <w:t xml:space="preserve"> Զեղծարարություններից խուսափելու և շուկայի թափանցիկությունը բարձրացնելու նպատակով ստեղծվել է օգտատերերի գնահատման համակարգ։ Տեխնիկական մակարդակում ներդրված են հարցումների քանակի սահմանափակման (Rate limiting) ալգորիթմներ և խարդախության դեմ պաշտպանության այլ հիմնական մեխանիզմներ։</w:t>
      </w:r>
    </w:p>
    <w:p w14:paraId="45957163" w14:textId="77777777"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b/>
          <w:bCs/>
          <w:lang w:val="hy-AM"/>
        </w:rPr>
        <w:t>Ենթակառուցվածքների օպտիմիզացիա:</w:t>
      </w:r>
      <w:r w:rsidRPr="009947B9">
        <w:rPr>
          <w:rFonts w:ascii="Sylfaen" w:hAnsi="Sylfaen"/>
          <w:lang w:val="hy-AM"/>
        </w:rPr>
        <w:t xml:space="preserve"> 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 (Background jobs), ինչը թույլ է տալիս չդանդաղեցնել հավելվածի հիմնական թելքի (main thread) աշխատանքը։</w:t>
      </w:r>
    </w:p>
    <w:p w14:paraId="7848BDD2" w14:textId="77777777" w:rsidR="007610EB" w:rsidRPr="009947B9" w:rsidRDefault="007610EB" w:rsidP="007610EB">
      <w:pPr>
        <w:pStyle w:val="NormalWeb"/>
        <w:tabs>
          <w:tab w:val="left" w:pos="1530"/>
        </w:tabs>
        <w:spacing w:line="36" w:lineRule="atLeast"/>
        <w:ind w:right="180"/>
        <w:rPr>
          <w:rFonts w:ascii="Sylfaen" w:hAnsi="Sylfaen"/>
          <w:lang w:val="hy-AM"/>
        </w:rPr>
      </w:pPr>
    </w:p>
    <w:p w14:paraId="3D34F918" w14:textId="63055C60" w:rsidR="007610EB" w:rsidRPr="007610EB" w:rsidRDefault="000131E0" w:rsidP="007610EB">
      <w:pPr>
        <w:pStyle w:val="NormalWeb"/>
        <w:spacing w:line="36" w:lineRule="atLeast"/>
        <w:rPr>
          <w:rFonts w:ascii="Sylfaen" w:hAnsi="Sylfaen"/>
          <w:b/>
          <w:bCs/>
          <w:sz w:val="32"/>
          <w:szCs w:val="32"/>
          <w:lang w:val="hy-AM"/>
        </w:rPr>
      </w:pPr>
      <w:r>
        <w:rPr>
          <w:rFonts w:ascii="Sylfaen" w:eastAsia="Microsoft YaHei" w:hAnsi="Sylfaen" w:cs="Microsoft YaHei"/>
          <w:b/>
          <w:bCs/>
          <w:sz w:val="36"/>
          <w:szCs w:val="36"/>
          <w:lang w:val="hy-AM"/>
        </w:rPr>
        <w:t>1.</w:t>
      </w:r>
      <w:r>
        <w:rPr>
          <w:rFonts w:ascii="Sylfaen" w:eastAsia="Microsoft YaHei" w:hAnsi="Sylfaen" w:cs="Microsoft YaHei"/>
          <w:b/>
          <w:bCs/>
          <w:sz w:val="36"/>
          <w:szCs w:val="36"/>
          <w:lang w:val="hy-AM"/>
        </w:rPr>
        <w:t>3</w:t>
      </w:r>
      <w:r>
        <w:rPr>
          <w:rFonts w:ascii="Sylfaen" w:eastAsia="Microsoft YaHei" w:hAnsi="Sylfaen" w:cs="Microsoft YaHei"/>
          <w:b/>
          <w:bCs/>
          <w:sz w:val="36"/>
          <w:szCs w:val="36"/>
          <w:lang w:val="hy-AM"/>
        </w:rPr>
        <w:t xml:space="preserve">: </w:t>
      </w:r>
      <w:r w:rsidR="007610EB" w:rsidRPr="007610EB">
        <w:rPr>
          <w:rFonts w:ascii="Sylfaen" w:hAnsi="Sylfaen"/>
          <w:b/>
          <w:bCs/>
          <w:sz w:val="32"/>
          <w:szCs w:val="32"/>
          <w:lang w:val="hy-AM"/>
        </w:rPr>
        <w:t>Նախագծի գործնական արժեքը և ձեռքբերված արդյունքները</w:t>
      </w:r>
    </w:p>
    <w:p w14:paraId="3444D6C6" w14:textId="77777777" w:rsidR="007610EB" w:rsidRPr="007610EB" w:rsidRDefault="007610EB" w:rsidP="007610EB">
      <w:pPr>
        <w:pStyle w:val="NormalWeb"/>
        <w:spacing w:line="36" w:lineRule="atLeast"/>
        <w:rPr>
          <w:rFonts w:ascii="Sylfaen" w:hAnsi="Sylfaen"/>
          <w:lang w:val="hy-AM"/>
        </w:rPr>
      </w:pPr>
      <w:r w:rsidRPr="007610EB">
        <w:rPr>
          <w:rFonts w:ascii="Sylfaen" w:hAnsi="Sylfaen"/>
          <w:lang w:val="hy-AM"/>
        </w:rPr>
        <w:t>Այս նախագծի իրականացումը թույլ տվեց գործնականում կիրառել և ցուցադրել բարդ համակարգերի նախագծման ու մշակման հետևյալ հմտությունները.</w:t>
      </w:r>
    </w:p>
    <w:p w14:paraId="4FF04797"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Full-Stack համակարգերի նախագծում և իրագործում.</w:t>
      </w:r>
      <w:r w:rsidRPr="00361927">
        <w:rPr>
          <w:rFonts w:ascii="Sylfaen" w:hAnsi="Sylfaen"/>
          <w:color w:val="C00000"/>
          <w:lang w:val="hy-AM"/>
        </w:rPr>
        <w:t xml:space="preserve"> Հաստատվել է լիարժեք էկոհամակարգ ստեղծելու կարողությունը՝ կիրառելով ժամանակակից տեխնոլոգիական ստեկը (</w:t>
      </w:r>
      <w:r w:rsidRPr="00361927">
        <w:rPr>
          <w:rFonts w:ascii="Sylfaen" w:hAnsi="Sylfaen"/>
          <w:b/>
          <w:bCs/>
          <w:color w:val="C00000"/>
          <w:lang w:val="hy-AM"/>
        </w:rPr>
        <w:t>React, TypeScript, Node.js, MongoDB</w:t>
      </w:r>
      <w:r w:rsidRPr="00361927">
        <w:rPr>
          <w:rFonts w:ascii="Sylfaen" w:hAnsi="Sylfaen"/>
          <w:color w:val="C00000"/>
          <w:lang w:val="hy-AM"/>
        </w:rPr>
        <w:t>)։ Սա ներառում է տվյալների բազայի կառուցվածքից մինչև օգտատիրոջ ինտերֆեյսի վերջնական մշակումը։</w:t>
      </w:r>
    </w:p>
    <w:p w14:paraId="4FF747A4"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Անվտանգություն և նույնականացում.</w:t>
      </w:r>
      <w:r w:rsidRPr="00361927">
        <w:rPr>
          <w:rFonts w:ascii="Sylfaen" w:hAnsi="Sylfaen"/>
          <w:color w:val="C00000"/>
          <w:lang w:val="hy-AM"/>
        </w:rPr>
        <w:t xml:space="preserve"> Մշակվել են օգտատերերի նույնականացման և լիազորությունների կառավարման իրական հոսքեր (Authentication &amp; Authorization)։ Ներդրվել է դերերի վրա հիմնված մուտքի վերահսկողություն (RBAC), ինչը ապահովում է գնորդների և վաճառողների համար տարբերակված ու անվտանգ աշխատանքային միջավայր։</w:t>
      </w:r>
    </w:p>
    <w:p w14:paraId="5C844BF9"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Տվյալների հոսքերի և API-ների օպտիմալացում.</w:t>
      </w:r>
      <w:r w:rsidRPr="00361927">
        <w:rPr>
          <w:rFonts w:ascii="Sylfaen" w:hAnsi="Sylfaen"/>
          <w:color w:val="C00000"/>
          <w:lang w:val="hy-AM"/>
        </w:rPr>
        <w:t xml:space="preserve"> Ցուցադրվել է սահուն և արդյունավետ տվյալների փոխանակում ապահովելու հմտություն՝ Frontend և </w:t>
      </w:r>
      <w:r w:rsidRPr="00361927">
        <w:rPr>
          <w:rFonts w:ascii="Sylfaen" w:hAnsi="Sylfaen"/>
          <w:color w:val="C00000"/>
          <w:lang w:val="hy-AM"/>
        </w:rPr>
        <w:lastRenderedPageBreak/>
        <w:t>Backend շերտերի միջև։ RESTful API-ների նախագծումն իրականացվել է բարձր արտադրողականության և հուսալիության սկզբունքներով։</w:t>
      </w:r>
    </w:p>
    <w:p w14:paraId="5A6370CA" w14:textId="77777777" w:rsidR="007610EB" w:rsidRPr="00361927" w:rsidRDefault="007610EB" w:rsidP="007610EB">
      <w:pPr>
        <w:pStyle w:val="NormalWeb"/>
        <w:numPr>
          <w:ilvl w:val="0"/>
          <w:numId w:val="64"/>
        </w:numPr>
        <w:spacing w:line="36" w:lineRule="atLeast"/>
        <w:jc w:val="both"/>
        <w:rPr>
          <w:rFonts w:ascii="Sylfaen" w:hAnsi="Sylfaen"/>
          <w:color w:val="C00000"/>
          <w:lang w:val="hy-AM"/>
        </w:rPr>
      </w:pPr>
      <w:r w:rsidRPr="00361927">
        <w:rPr>
          <w:rFonts w:ascii="Sylfaen" w:hAnsi="Sylfaen"/>
          <w:b/>
          <w:bCs/>
          <w:color w:val="C00000"/>
          <w:lang w:val="hy-AM"/>
        </w:rPr>
        <w:t>CRUD գործողությունների և կառավարման վահանակների մշակում.</w:t>
      </w:r>
      <w:r w:rsidRPr="00361927">
        <w:rPr>
          <w:rFonts w:ascii="Sylfaen" w:hAnsi="Sylfaen"/>
          <w:color w:val="C00000"/>
          <w:lang w:val="hy-AM"/>
        </w:rPr>
        <w:t xml:space="preserve"> Ստեղծվել են բարդ կառավարման համակարգեր, որտեղ տվյալների ստեղծման, ընթերցման, խմբագրման և ջնջման (CRUD) գործընթացները ինտեգրված են օգտատիրոջ դինամիկ վահանակներում։</w:t>
      </w:r>
    </w:p>
    <w:p w14:paraId="61F38EF8" w14:textId="77777777" w:rsidR="007610EB" w:rsidRDefault="007610EB" w:rsidP="007610EB">
      <w:pPr>
        <w:pStyle w:val="NormalWeb"/>
        <w:spacing w:line="36" w:lineRule="atLeast"/>
        <w:rPr>
          <w:rFonts w:ascii="Sylfaen" w:hAnsi="Sylfaen"/>
          <w:b/>
          <w:bCs/>
          <w:sz w:val="36"/>
          <w:szCs w:val="36"/>
          <w:lang w:val="hy-AM"/>
        </w:rPr>
      </w:pPr>
    </w:p>
    <w:p w14:paraId="145C864C" w14:textId="77777777" w:rsidR="007610EB" w:rsidRDefault="007610EB" w:rsidP="007610EB">
      <w:pPr>
        <w:pStyle w:val="NormalWeb"/>
        <w:spacing w:line="36" w:lineRule="atLeast"/>
        <w:rPr>
          <w:rFonts w:ascii="Sylfaen" w:hAnsi="Sylfaen"/>
          <w:b/>
          <w:bCs/>
          <w:sz w:val="36"/>
          <w:szCs w:val="36"/>
          <w:lang w:val="hy-AM"/>
        </w:rPr>
      </w:pPr>
    </w:p>
    <w:p w14:paraId="33EACD5A" w14:textId="1F73EB17" w:rsidR="007610EB" w:rsidRPr="00361927" w:rsidRDefault="000131E0" w:rsidP="007610EB">
      <w:pPr>
        <w:pStyle w:val="NormalWeb"/>
        <w:spacing w:line="36" w:lineRule="atLeast"/>
        <w:rPr>
          <w:rFonts w:ascii="Sylfaen" w:hAnsi="Sylfaen"/>
          <w:b/>
          <w:bCs/>
          <w:color w:val="C00000"/>
          <w:sz w:val="36"/>
          <w:szCs w:val="36"/>
          <w:lang w:val="hy-AM"/>
        </w:rPr>
      </w:pPr>
      <w:r>
        <w:rPr>
          <w:rFonts w:ascii="Sylfaen" w:eastAsia="Microsoft YaHei" w:hAnsi="Sylfaen" w:cs="Microsoft YaHei"/>
          <w:b/>
          <w:bCs/>
          <w:sz w:val="36"/>
          <w:szCs w:val="36"/>
          <w:lang w:val="hy-AM"/>
        </w:rPr>
        <w:t>1.</w:t>
      </w:r>
      <w:r>
        <w:rPr>
          <w:rFonts w:ascii="Sylfaen" w:eastAsia="Microsoft YaHei" w:hAnsi="Sylfaen" w:cs="Microsoft YaHei"/>
          <w:b/>
          <w:bCs/>
          <w:sz w:val="36"/>
          <w:szCs w:val="36"/>
          <w:lang w:val="hy-AM"/>
        </w:rPr>
        <w:t>4</w:t>
      </w:r>
      <w:r>
        <w:rPr>
          <w:rFonts w:ascii="Sylfaen" w:eastAsia="Microsoft YaHei" w:hAnsi="Sylfaen" w:cs="Microsoft YaHei"/>
          <w:b/>
          <w:bCs/>
          <w:sz w:val="36"/>
          <w:szCs w:val="36"/>
          <w:lang w:val="hy-AM"/>
        </w:rPr>
        <w:t xml:space="preserve">: </w:t>
      </w:r>
      <w:r w:rsidR="007610EB" w:rsidRPr="00361927">
        <w:rPr>
          <w:rFonts w:ascii="Sylfaen" w:hAnsi="Sylfaen"/>
          <w:b/>
          <w:bCs/>
          <w:color w:val="C00000"/>
          <w:sz w:val="36"/>
          <w:szCs w:val="36"/>
          <w:lang w:val="hy-AM"/>
        </w:rPr>
        <w:t>Տեխնիկական զարգացում և ազդեցություն</w:t>
      </w:r>
    </w:p>
    <w:p w14:paraId="51D4B29C" w14:textId="77777777" w:rsidR="007610EB" w:rsidRPr="00361927" w:rsidRDefault="007610EB" w:rsidP="007610EB">
      <w:pPr>
        <w:pStyle w:val="NormalWeb"/>
        <w:spacing w:line="36" w:lineRule="atLeast"/>
        <w:rPr>
          <w:rFonts w:ascii="Sylfaen" w:hAnsi="Sylfaen"/>
          <w:color w:val="C00000"/>
          <w:lang w:val="hy-AM"/>
        </w:rPr>
      </w:pPr>
      <w:r w:rsidRPr="00361927">
        <w:rPr>
          <w:rFonts w:ascii="Sylfaen" w:hAnsi="Sylfaen"/>
          <w:color w:val="C00000"/>
          <w:lang w:val="hy-AM"/>
        </w:rPr>
        <w:t>Նախագծի վրա աշխատանքը նպաստեց մասնագիտական որակների համակողմանի հզորացմանը.</w:t>
      </w:r>
    </w:p>
    <w:p w14:paraId="67D4FE5C"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Backend ճարտարապետության կատարելագործում.</w:t>
      </w:r>
      <w:r w:rsidRPr="00361927">
        <w:rPr>
          <w:rFonts w:ascii="Sylfaen" w:hAnsi="Sylfaen"/>
          <w:color w:val="C00000"/>
          <w:lang w:val="hy-AM"/>
        </w:rPr>
        <w:t xml:space="preserve"> Խորացվել են գիտելիքները տվյալների մոդելավորման, վավերացման (validation) և սերվերային տրամաբանության կառուցման ոլորտներում։</w:t>
      </w:r>
    </w:p>
    <w:p w14:paraId="712EFAA4"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Տվյալների բազաների կառավարում.</w:t>
      </w:r>
      <w:r w:rsidRPr="00361927">
        <w:rPr>
          <w:rFonts w:ascii="Sylfaen" w:hAnsi="Sylfaen"/>
          <w:color w:val="C00000"/>
          <w:lang w:val="hy-AM"/>
        </w:rPr>
        <w:t xml:space="preserve"> Ձեռք է բերվել փորձ </w:t>
      </w:r>
      <w:r w:rsidRPr="00361927">
        <w:rPr>
          <w:rFonts w:ascii="Sylfaen" w:hAnsi="Sylfaen"/>
          <w:b/>
          <w:bCs/>
          <w:color w:val="C00000"/>
          <w:lang w:val="hy-AM"/>
        </w:rPr>
        <w:t>MongoDB</w:t>
      </w:r>
      <w:r w:rsidRPr="00361927">
        <w:rPr>
          <w:rFonts w:ascii="Sylfaen" w:hAnsi="Sylfaen"/>
          <w:color w:val="C00000"/>
          <w:lang w:val="hy-AM"/>
        </w:rPr>
        <w:t xml:space="preserve"> սխեմաների նախագծման մեջ՝ հաշվի առնելով բազմադերային համակարգերի և դինամիկ բովանդակության առանձնահատկությունները։</w:t>
      </w:r>
    </w:p>
    <w:p w14:paraId="32526302"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Աշխատանքային հոսքերի ամբողջականացում.</w:t>
      </w:r>
      <w:r w:rsidRPr="00361927">
        <w:rPr>
          <w:rFonts w:ascii="Sylfaen" w:hAnsi="Sylfaen"/>
          <w:color w:val="C00000"/>
          <w:lang w:val="hy-AM"/>
        </w:rPr>
        <w:t xml:space="preserve"> Ամրապնդվել է Full-Stack մշակման շղթայի ըմբռնումը՝ սկսած հայտարարության ստեղծման պահից մինչև դրա պահպանումը, ֆիլտրացված ցուցադրումը և վերջնական գործարքի կնքումը։</w:t>
      </w:r>
    </w:p>
    <w:p w14:paraId="1DAD2044" w14:textId="77777777" w:rsidR="007610EB" w:rsidRPr="00361927" w:rsidRDefault="007610EB" w:rsidP="007610EB">
      <w:pPr>
        <w:pStyle w:val="NormalWeb"/>
        <w:numPr>
          <w:ilvl w:val="0"/>
          <w:numId w:val="65"/>
        </w:numPr>
        <w:spacing w:line="36" w:lineRule="atLeast"/>
        <w:jc w:val="both"/>
        <w:rPr>
          <w:rFonts w:ascii="Sylfaen" w:hAnsi="Sylfaen"/>
          <w:color w:val="C00000"/>
          <w:lang w:val="hy-AM"/>
        </w:rPr>
      </w:pPr>
      <w:r w:rsidRPr="00361927">
        <w:rPr>
          <w:rFonts w:ascii="Sylfaen" w:hAnsi="Sylfaen"/>
          <w:b/>
          <w:bCs/>
          <w:color w:val="C00000"/>
          <w:lang w:val="hy-AM"/>
        </w:rPr>
        <w:t>Ոլորտային նորարարություն.</w:t>
      </w:r>
      <w:r w:rsidRPr="00361927">
        <w:rPr>
          <w:rFonts w:ascii="Sylfaen" w:hAnsi="Sylfaen"/>
          <w:color w:val="C00000"/>
          <w:lang w:val="hy-AM"/>
        </w:rPr>
        <w:t xml:space="preserve"> Ստեղծվել է գործիքակազմ, որն իր արագագործությամբ, մաքուր կոդով և օգտագործելիության (usability) մակարդակով գերազանցում է Հայաստանի ավտոշուկայում ներկայումս գործող լուծումներին՝ առաջարկելով օգտատիրոջը որակական նոր փորձառություն։</w:t>
      </w:r>
    </w:p>
    <w:p w14:paraId="5B7DA884" w14:textId="77777777" w:rsidR="001232AE" w:rsidRPr="001232AE" w:rsidRDefault="001232AE" w:rsidP="001232AE">
      <w:pPr>
        <w:pStyle w:val="NormalWeb"/>
        <w:spacing w:line="36" w:lineRule="atLeast"/>
        <w:rPr>
          <w:rFonts w:ascii="Sylfaen" w:hAnsi="Sylfaen"/>
          <w:lang w:val="hy-AM"/>
        </w:rPr>
      </w:pPr>
    </w:p>
    <w:p w14:paraId="4152464F" w14:textId="2BC96110" w:rsidR="007B3091" w:rsidRDefault="003E7AD2" w:rsidP="007B3091">
      <w:pPr>
        <w:jc w:val="center"/>
        <w:rPr>
          <w:rFonts w:ascii="Sylfaen" w:hAnsi="Sylfaen"/>
          <w:b/>
          <w:bCs/>
          <w:sz w:val="40"/>
          <w:szCs w:val="40"/>
          <w:lang w:val="hy-AM"/>
        </w:rPr>
      </w:pPr>
      <w:r>
        <w:rPr>
          <w:rFonts w:ascii="Sylfaen" w:hAnsi="Sylfaen"/>
          <w:lang w:val="hy-AM"/>
        </w:rPr>
        <w:br w:type="page"/>
      </w:r>
      <w:r w:rsidR="000131E0">
        <w:rPr>
          <w:rFonts w:ascii="Sylfaen" w:hAnsi="Sylfaen"/>
          <w:b/>
          <w:bCs/>
          <w:sz w:val="36"/>
          <w:szCs w:val="36"/>
          <w:lang w:val="hy-AM"/>
        </w:rPr>
        <w:lastRenderedPageBreak/>
        <w:t xml:space="preserve">Գլուխ </w:t>
      </w:r>
      <w:r w:rsidR="000131E0">
        <w:rPr>
          <w:rFonts w:ascii="Sylfaen" w:hAnsi="Sylfaen"/>
          <w:b/>
          <w:bCs/>
          <w:sz w:val="36"/>
          <w:szCs w:val="36"/>
          <w:lang w:val="hy-AM"/>
        </w:rPr>
        <w:t>2</w:t>
      </w:r>
      <w:r w:rsidR="000131E0">
        <w:rPr>
          <w:rFonts w:ascii="Sylfaen" w:hAnsi="Sylfaen"/>
          <w:b/>
          <w:bCs/>
          <w:sz w:val="36"/>
          <w:szCs w:val="36"/>
          <w:lang w:val="hy-AM"/>
        </w:rPr>
        <w:t xml:space="preserve">։ </w:t>
      </w:r>
      <w:r w:rsidRPr="000131E0">
        <w:rPr>
          <w:rFonts w:ascii="Sylfaen" w:hAnsi="Sylfaen"/>
          <w:b/>
          <w:bCs/>
          <w:sz w:val="36"/>
          <w:szCs w:val="36"/>
          <w:lang w:val="hy-AM"/>
        </w:rPr>
        <w:t>Տվյալների բազա</w:t>
      </w:r>
      <w:r w:rsidR="007610EB" w:rsidRPr="000131E0">
        <w:rPr>
          <w:rFonts w:ascii="Sylfaen" w:hAnsi="Sylfaen"/>
          <w:b/>
          <w:bCs/>
          <w:sz w:val="36"/>
          <w:szCs w:val="36"/>
          <w:lang w:val="hy-AM"/>
        </w:rPr>
        <w:t>ներ</w:t>
      </w:r>
    </w:p>
    <w:p w14:paraId="3E6A2205" w14:textId="77777777" w:rsidR="00AE444F" w:rsidRDefault="00AE444F" w:rsidP="007B3091">
      <w:pPr>
        <w:jc w:val="center"/>
        <w:rPr>
          <w:rFonts w:ascii="Sylfaen" w:hAnsi="Sylfaen"/>
          <w:b/>
          <w:bCs/>
          <w:sz w:val="36"/>
          <w:szCs w:val="36"/>
          <w:lang w:val="hy-AM"/>
        </w:rPr>
      </w:pPr>
    </w:p>
    <w:p w14:paraId="4BC4811A" w14:textId="7345EEC8" w:rsidR="007610EB" w:rsidRDefault="000131E0" w:rsidP="000131E0">
      <w:pPr>
        <w:jc w:val="center"/>
        <w:rPr>
          <w:rFonts w:ascii="Sylfaen" w:eastAsia="Times New Roman" w:hAnsi="Sylfaen" w:cs="Times New Roman"/>
          <w:b/>
          <w:bCs/>
          <w:sz w:val="24"/>
          <w:szCs w:val="24"/>
          <w:lang w:val="hy-AM"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 xml:space="preserve">1։ </w:t>
      </w:r>
      <w:r w:rsidR="007610EB" w:rsidRPr="007610EB">
        <w:rPr>
          <w:rFonts w:ascii="Sylfaen" w:eastAsia="Times New Roman" w:hAnsi="Sylfaen" w:cs="Times New Roman"/>
          <w:b/>
          <w:bCs/>
          <w:sz w:val="24"/>
          <w:szCs w:val="24"/>
          <w:lang w:val="hy-AM" w:eastAsia="ru-RU"/>
        </w:rPr>
        <w:t>Տվյալների բազաների կառավարման համակարգեր (DBMS)</w:t>
      </w:r>
    </w:p>
    <w:p w14:paraId="0FA8D029" w14:textId="77777777" w:rsidR="000F6675" w:rsidRPr="007610EB" w:rsidRDefault="000F6675" w:rsidP="007610EB">
      <w:pPr>
        <w:rPr>
          <w:rFonts w:ascii="Sylfaen" w:eastAsia="Times New Roman" w:hAnsi="Sylfaen" w:cs="Times New Roman"/>
          <w:b/>
          <w:bCs/>
          <w:sz w:val="24"/>
          <w:szCs w:val="24"/>
          <w:lang w:val="hy-AM" w:eastAsia="ru-RU"/>
        </w:rPr>
      </w:pPr>
    </w:p>
    <w:p w14:paraId="69CB5764" w14:textId="3DE247A4"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Տվյալների շտեմարանը (Տվյալների բազա), տվյալների որոշակի ձևով կազմակերպված համախումբ է, որում տվյալները պահպանվում են համաձայն նախապես որոշված նշանակման։</w:t>
      </w:r>
    </w:p>
    <w:p w14:paraId="33AD388E" w14:textId="2CE34588"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Ավանդական «թղթյա» տվյալների շտեմարաններ ունեն մի շարք թերություններ, օրինակ՝</w:t>
      </w:r>
    </w:p>
    <w:p w14:paraId="175F6D84" w14:textId="77777777"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պահանջվում են ֆիզիկական մեծ տարածքներ,</w:t>
      </w:r>
    </w:p>
    <w:p w14:paraId="42F910D5" w14:textId="77777777"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անհրաժեշտ տվյալները գտնելու համար պահանջվում է բավականաչափ երկար ժամանակ,</w:t>
      </w:r>
    </w:p>
    <w:p w14:paraId="0658F27E" w14:textId="2E0A5993"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դարակները և կարգացանկերը կարգավորված վիճակում պահպանելու համար պետք է ծավալուն աշխատանք կատարել և մեծ ջանքեր գործադրել։</w:t>
      </w:r>
    </w:p>
    <w:p w14:paraId="1D5B8805" w14:textId="5E1B2083"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 բազայի սխեմա</w:t>
      </w:r>
    </w:p>
    <w:p w14:paraId="068C1B56" w14:textId="4FBCE002"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Տվյալների էլեկտրոնային շտեմարանները թույլ են տալիս լուծել բոլոր այդպիսի խնդիրները։ Առավել լայն կիրառություն են գտել տվյալների ռելյացիոն և դոկումենտ-կողմնորոշված բազաները։ Ռելյացիոն շտեմարաններում տեղեկատվությունը բաժանված է տրամաբանորեն կապակցված համեմատաբար փոքր և, դրա հետևանքով, ավելի հեշտ ղեկավարվող աղյուսակների։ Աղյուսակները իրենց կազմակերպման մակարդակի շնորհիվ պարզեցնում են շտեմարանի ուղեկցումը և ապահովում դրա առավել նախընտրելի գործարկումը։</w:t>
      </w:r>
    </w:p>
    <w:p w14:paraId="77BC601E" w14:textId="1BEA904F"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Հատուկ գրականությունում աղյուսակի տողը անվանում են գրանցում (record), իսկ սյունակը՝ դաշտ (field)</w:t>
      </w:r>
    </w:p>
    <w:p w14:paraId="442A0091" w14:textId="10AEE98A" w:rsid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«Տվյալների շտեմարան» տերմինը կարող է ավելի նեղ իմաստով օգտագործվել՝ նշելու կազմակերպված տվյալների շտեմարանի ստույգ դրսևորումներին և կարող է վերաբերվել տվյալների շտեմարանի տրամաբանական մոդելին, տվյալների շտեմարանի ֆիզիկական մոդելին կամ այլ տվյալների շտեմարանի ենթասահմանման։</w:t>
      </w:r>
    </w:p>
    <w:p w14:paraId="7BC8FF27" w14:textId="479BAB20" w:rsidR="000F6675" w:rsidRPr="007610EB" w:rsidRDefault="007610EB" w:rsidP="007610EB">
      <w:p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 xml:space="preserve">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w:t>
      </w:r>
      <w:r w:rsidRPr="007610EB">
        <w:rPr>
          <w:rFonts w:ascii="Sylfaen" w:eastAsia="Times New Roman" w:hAnsi="Sylfaen" w:cs="Times New Roman"/>
          <w:sz w:val="24"/>
          <w:szCs w:val="24"/>
          <w:lang w:val="hy-AM" w:eastAsia="ru-RU"/>
        </w:rPr>
        <w:lastRenderedPageBreak/>
        <w:t xml:space="preserve">նույնիսկ մեծածավալ տեղեկատվության պարագայում։ Ժամանակակից վեբ մշակման մեջ տվյալների բազաները հիմնականում բաժանվում են երկու մեծ խմբի՝ </w:t>
      </w:r>
      <w:r w:rsidRPr="007610EB">
        <w:rPr>
          <w:rFonts w:ascii="Sylfaen" w:eastAsia="Times New Roman" w:hAnsi="Sylfaen" w:cs="Times New Roman"/>
          <w:b/>
          <w:bCs/>
          <w:sz w:val="24"/>
          <w:szCs w:val="24"/>
          <w:lang w:val="hy-AM" w:eastAsia="ru-RU"/>
        </w:rPr>
        <w:t>SQL (Ռելացիոն)</w:t>
      </w:r>
      <w:r w:rsidRPr="007610EB">
        <w:rPr>
          <w:rFonts w:ascii="Sylfaen" w:eastAsia="Times New Roman" w:hAnsi="Sylfaen" w:cs="Times New Roman"/>
          <w:sz w:val="24"/>
          <w:szCs w:val="24"/>
          <w:lang w:val="hy-AM" w:eastAsia="ru-RU"/>
        </w:rPr>
        <w:t xml:space="preserve"> և </w:t>
      </w:r>
      <w:r w:rsidRPr="007610EB">
        <w:rPr>
          <w:rFonts w:ascii="Sylfaen" w:eastAsia="Times New Roman" w:hAnsi="Sylfaen" w:cs="Times New Roman"/>
          <w:b/>
          <w:bCs/>
          <w:sz w:val="24"/>
          <w:szCs w:val="24"/>
          <w:lang w:val="hy-AM" w:eastAsia="ru-RU"/>
        </w:rPr>
        <w:t>NoSQL (Ոչ ռելացիոն)</w:t>
      </w:r>
      <w:r w:rsidRPr="007610EB">
        <w:rPr>
          <w:rFonts w:ascii="Sylfaen" w:eastAsia="Times New Roman" w:hAnsi="Sylfaen" w:cs="Times New Roman"/>
          <w:sz w:val="24"/>
          <w:szCs w:val="24"/>
          <w:lang w:val="hy-AM" w:eastAsia="ru-RU"/>
        </w:rPr>
        <w:t>:</w:t>
      </w:r>
    </w:p>
    <w:p w14:paraId="3F01BF37" w14:textId="1507A5E6" w:rsidR="000F6675" w:rsidRPr="007610EB" w:rsidRDefault="000131E0" w:rsidP="000131E0">
      <w:pPr>
        <w:jc w:val="center"/>
        <w:rPr>
          <w:rFonts w:ascii="Sylfaen" w:eastAsia="Times New Roman" w:hAnsi="Sylfaen" w:cs="Times New Roman"/>
          <w:b/>
          <w:bCs/>
          <w:sz w:val="24"/>
          <w:szCs w:val="24"/>
          <w:lang w:val="hy-AM"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2</w:t>
      </w:r>
      <w:r>
        <w:rPr>
          <w:rFonts w:ascii="Sylfaen" w:eastAsia="Microsoft YaHei" w:hAnsi="Sylfaen" w:cs="Microsoft YaHei"/>
          <w:b/>
          <w:bCs/>
          <w:sz w:val="24"/>
          <w:szCs w:val="24"/>
          <w:lang w:val="hy-AM"/>
        </w:rPr>
        <w:t xml:space="preserve">։ </w:t>
      </w:r>
      <w:r w:rsidR="007610EB" w:rsidRPr="007610EB">
        <w:rPr>
          <w:rFonts w:ascii="Sylfaen" w:eastAsia="Times New Roman" w:hAnsi="Sylfaen" w:cs="Times New Roman"/>
          <w:b/>
          <w:bCs/>
          <w:sz w:val="24"/>
          <w:szCs w:val="24"/>
          <w:lang w:val="hy-AM" w:eastAsia="ru-RU"/>
        </w:rPr>
        <w:t>SQL (Ռելացիոն տվյալների բազաներ)</w:t>
      </w:r>
    </w:p>
    <w:p w14:paraId="38F8D338" w14:textId="728D407F" w:rsidR="000F6675" w:rsidRPr="000F6675" w:rsidRDefault="000F6675"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Ռելյացիոն է կոչվում այն տվյալների շտեմարանը, որը բաղկացած է տրամաբանորեն փոխկապակցված աղյուսակներից։ Աղյուսակը շտեմարանում տվյալների պահպանման հիմնական միավորն է։ Ռելյացիոն շտեմարաններում ղեկավարման հատուկ համակարգի միջոցով ապահովվում են տվյալների հետ տարբեր գործառնությունների կատարման հնարավորություններ։ Այդ համակարգերը կոչվում են տվյալների շտեմարանի կառավարման ռելյացիոն համակարգեր - ՏԲԿՌՀ։ ՏԲԿՌՀ-ների առավել խոշոր արտադրողներն են Օրաքլ, Microsoft, Informix, Sybase և IBM ֆիրմաները։</w:t>
      </w:r>
    </w:p>
    <w:p w14:paraId="3CCBEB41" w14:textId="77777777" w:rsidR="000F6675" w:rsidRPr="000F6675" w:rsidRDefault="000F6675" w:rsidP="000F6675">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Ռելյացիոն շտեմարաններում աղյուսակների տրամաբանական փոխկապակցվությունը (ինչպես սովորաբար ասում են՝ աղյուսակները գտնվում են հարաբերությունների (relations) մեջ և այդ պատճառով կոչվում են աղյուսակ-հարաբերություններ) թույլ է տալիս մեկ հարցման միջոցով գտնել բոլոր անհրաժեշտ տվյալները, որոնք կարող են պարունակվել մի քանի աղյուսակներում։</w:t>
      </w:r>
    </w:p>
    <w:p w14:paraId="3F9AD5DF" w14:textId="2FF048A4" w:rsidR="000F6675" w:rsidRDefault="000F6675" w:rsidP="007610EB">
      <w:p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Աղյուսակների միջև կապը իրականացվում է հիմնական (primary key) և արտաքին բանալիով (foreign key), այն դաշտը որ տվյալ աղյուսակի համար հիմնական բանալի է, դառնում է արտաքին բանալի այն աղյուսակի համար ում հետ կապված է։ Օրինակ եթե ունենք ապրանք և պատվեր աղյուսակներ, կապը ապրանքի և պատվերի կարող ենք ցույց տալ հետևյալ կերպ։ Ապրանքի աղյուսակում կստեղծվի յուրահատուկ դաշտ id, իսկ պատվեր աղյուսակում կստեղծվի prodcut_id ։ prodcut_id դաշտը ցույց կտա ապրանքի id ին։</w:t>
      </w:r>
    </w:p>
    <w:p w14:paraId="6E552987" w14:textId="6D32595A" w:rsidR="007610EB" w:rsidRPr="007610EB" w:rsidRDefault="007610EB" w:rsidP="007610EB">
      <w:p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Ռելացիոն տվյալների բազաները հիմնված են մաթեմատիկական ռելացիոն մոդելի վրա, որտեղ տվյալները կազմակերպվում են խիստ սահմանված աղյուսակներում։</w:t>
      </w:r>
    </w:p>
    <w:p w14:paraId="54272544" w14:textId="77777777" w:rsidR="007610EB" w:rsidRPr="007610EB" w:rsidRDefault="007610EB" w:rsidP="007610EB">
      <w:pPr>
        <w:numPr>
          <w:ilvl w:val="0"/>
          <w:numId w:val="66"/>
        </w:numPr>
        <w:rPr>
          <w:rFonts w:ascii="Sylfaen" w:eastAsia="Times New Roman" w:hAnsi="Sylfaen" w:cs="Times New Roman"/>
          <w:sz w:val="24"/>
          <w:szCs w:val="24"/>
          <w:lang w:val="hy-AM" w:eastAsia="ru-RU"/>
        </w:rPr>
      </w:pPr>
      <w:r w:rsidRPr="007610EB">
        <w:rPr>
          <w:rFonts w:ascii="Sylfaen" w:eastAsia="Times New Roman" w:hAnsi="Sylfaen" w:cs="Times New Roman"/>
          <w:b/>
          <w:bCs/>
          <w:sz w:val="24"/>
          <w:szCs w:val="24"/>
          <w:lang w:val="hy-AM" w:eastAsia="ru-RU"/>
        </w:rPr>
        <w:t>Կառուցվածք և Սխեմա (Schema):</w:t>
      </w:r>
      <w:r w:rsidRPr="007610EB">
        <w:rPr>
          <w:rFonts w:ascii="Sylfaen" w:eastAsia="Times New Roman" w:hAnsi="Sylfaen" w:cs="Times New Roman"/>
          <w:sz w:val="24"/>
          <w:szCs w:val="24"/>
          <w:lang w:val="hy-AM" w:eastAsia="ru-RU"/>
        </w:rPr>
        <w:t xml:space="preserve"> 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hy-AM" w:eastAsia="ru-RU"/>
        </w:rPr>
        <w:t>ACID սկզբունքներ:</w:t>
      </w:r>
      <w:r w:rsidRPr="007610EB">
        <w:rPr>
          <w:rFonts w:ascii="Sylfaen" w:eastAsia="Times New Roman" w:hAnsi="Sylfaen" w:cs="Times New Roman"/>
          <w:sz w:val="24"/>
          <w:szCs w:val="24"/>
          <w:lang w:val="hy-AM" w:eastAsia="ru-RU"/>
        </w:rPr>
        <w:t xml:space="preserve"> SQL բազաները հետևում են ACID (Atomicity, Consistency, Isolation, Durability) պահանջներին,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SQL լեզու:</w:t>
      </w:r>
      <w:r w:rsidRPr="007610EB">
        <w:rPr>
          <w:rFonts w:ascii="Sylfaen" w:eastAsia="Times New Roman" w:hAnsi="Sylfaen" w:cs="Times New Roman"/>
          <w:sz w:val="24"/>
          <w:szCs w:val="24"/>
          <w:lang w:val="en-US" w:eastAsia="ru-RU"/>
        </w:rPr>
        <w:t xml:space="preserve"> Տվյալների հետ փոխազդեցությունը կատարվում է SQL (Structured Query Language) լեզվի միջոցով, որը թույլ է տալիս կատարել բարդ հարցումներ և միավորել տարբեր աղյուսակներ (Joins)։</w:t>
      </w:r>
    </w:p>
    <w:p w14:paraId="4D94E659"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lastRenderedPageBreak/>
        <w:t>Մասշտաբավորում:</w:t>
      </w:r>
      <w:r w:rsidRPr="007610EB">
        <w:rPr>
          <w:rFonts w:ascii="Sylfaen" w:eastAsia="Times New Roman" w:hAnsi="Sylfaen" w:cs="Times New Roman"/>
          <w:sz w:val="24"/>
          <w:szCs w:val="24"/>
          <w:lang w:val="en-US" w:eastAsia="ru-RU"/>
        </w:rPr>
        <w:t xml:space="preserve"> Հիմնականում մասշտաբավորվում են ուղղահայաց եղանակով (Vertical Scaling)՝ ավելացնելով գոյություն ունեցող սերվերի հզորությունը (CPU, RAM)։</w:t>
      </w:r>
    </w:p>
    <w:p w14:paraId="6455B913" w14:textId="77777777"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PostgreSQL, MySQL, Microsoft SQL Server:</w:t>
      </w:r>
    </w:p>
    <w:p w14:paraId="6E90FB39" w14:textId="77777777" w:rsidR="00AE444F" w:rsidRDefault="00AE444F" w:rsidP="007610EB">
      <w:pPr>
        <w:rPr>
          <w:rFonts w:ascii="Sylfaen" w:eastAsia="Times New Roman" w:hAnsi="Sylfaen" w:cs="Times New Roman"/>
          <w:b/>
          <w:bCs/>
          <w:sz w:val="24"/>
          <w:szCs w:val="24"/>
          <w:lang w:val="en-US" w:eastAsia="ru-RU"/>
        </w:rPr>
      </w:pPr>
    </w:p>
    <w:p w14:paraId="47A9F873" w14:textId="1ED2B108" w:rsidR="007610EB" w:rsidRPr="007610EB" w:rsidRDefault="000131E0" w:rsidP="000131E0">
      <w:pPr>
        <w:jc w:val="center"/>
        <w:rPr>
          <w:rFonts w:ascii="Sylfaen" w:eastAsia="Times New Roman" w:hAnsi="Sylfaen" w:cs="Times New Roman"/>
          <w:b/>
          <w:bCs/>
          <w:sz w:val="24"/>
          <w:szCs w:val="24"/>
          <w:lang w:val="en-US"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3</w:t>
      </w:r>
      <w:r>
        <w:rPr>
          <w:rFonts w:ascii="Sylfaen" w:eastAsia="Microsoft YaHei" w:hAnsi="Sylfaen" w:cs="Microsoft YaHei"/>
          <w:b/>
          <w:bCs/>
          <w:sz w:val="24"/>
          <w:szCs w:val="24"/>
          <w:lang w:val="hy-AM"/>
        </w:rPr>
        <w:t>։</w:t>
      </w:r>
      <w:r w:rsidR="007610EB" w:rsidRPr="007610EB">
        <w:rPr>
          <w:rFonts w:ascii="Sylfaen" w:eastAsia="Times New Roman" w:hAnsi="Sylfaen" w:cs="Times New Roman"/>
          <w:b/>
          <w:bCs/>
          <w:sz w:val="24"/>
          <w:szCs w:val="24"/>
          <w:lang w:val="en-US" w:eastAsia="ru-RU"/>
        </w:rPr>
        <w:t xml:space="preserve"> NoSQL (Ոչ ռելացիոն տվյալների բազաներ)</w:t>
      </w:r>
    </w:p>
    <w:p w14:paraId="09E70B25" w14:textId="6DBFCDC1" w:rsidR="00EF4D46" w:rsidRPr="00EF4D46" w:rsidRDefault="00EF4D46" w:rsidP="00EF4D46">
      <w:pPr>
        <w:jc w:val="both"/>
        <w:rPr>
          <w:rFonts w:ascii="Sylfaen" w:eastAsia="Times New Roman" w:hAnsi="Sylfaen" w:cs="Times New Roman"/>
          <w:sz w:val="24"/>
          <w:szCs w:val="24"/>
          <w:lang w:val="en-US" w:eastAsia="ru-RU"/>
        </w:rPr>
      </w:pPr>
      <w:r w:rsidRPr="00EF4D46">
        <w:rPr>
          <w:rFonts w:ascii="Sylfaen" w:eastAsia="Times New Roman" w:hAnsi="Sylfaen" w:cs="Times New Roman"/>
          <w:sz w:val="24"/>
          <w:szCs w:val="24"/>
          <w:lang w:val="en-US" w:eastAsia="ru-RU"/>
        </w:rPr>
        <w:t>NoSQL-ը (սկզբնապես նշանակում է «ոչ միայն SQL» կամ «ոչ հարաբերական»)</w:t>
      </w:r>
      <w:r>
        <w:rPr>
          <w:rFonts w:ascii="Sylfaen" w:eastAsia="Times New Roman" w:hAnsi="Sylfaen" w:cs="Times New Roman"/>
          <w:sz w:val="24"/>
          <w:szCs w:val="24"/>
          <w:lang w:val="en-US" w:eastAsia="ru-RU"/>
        </w:rPr>
        <w:t xml:space="preserve"> </w:t>
      </w:r>
      <w:r w:rsidRPr="00EF4D46">
        <w:rPr>
          <w:rFonts w:ascii="Sylfaen" w:eastAsia="Times New Roman" w:hAnsi="Sylfaen" w:cs="Times New Roman"/>
          <w:sz w:val="24"/>
          <w:szCs w:val="24"/>
          <w:lang w:val="en-US" w:eastAsia="ru-RU"/>
        </w:rPr>
        <w:t>վերաբերում է տվյալների բազայի դիզայնի այն տեսակին, որը պահպանում և վերականգնում է տվյալները ռելացիոն տվյալների բազաների ավանդական աղյուսակային կառուցվածքից տարբերվող ձևով: Ի տարբերություն ռելացիոն տվյալների բազաների, որոնք տվյալները կազմակերպում են տողերի և սյուների, ինչպես աղյուսակը, NoSQL տվյալների բազաները օգտագործում են մեկ տվյալների կառուցվածք՝ ինչպիսիք են բանալի-արժեք զույգերը, լայն սյուները, գրաֆիկները կամ փաստաթղթերը՝ տեղեկատվություն պահելու համար: Քանի որ այս ոչ հարաբերական դիզայնը չի պահանջում ֆիքսված սխեմա, այն հեշտությամբ մասշտաբավորվում է՝ կառավարելու մեծ, հաճախ ոչ կառուցվածքային տվյալների հավաքածուներ: NoSQL համակարգերը երբեմն անվանում են «Ոչ միայն SQL», քանի որ դրանք կարող են աջակցել SQL-անման հարցման լեզուներին կամ աշխատել SQL տվյալների բազաների հետ միասին բազմալեզու-համառ կարգավորումներում, որտեղ համակցված են տվյալների բազայի բազմաթիվ տեսակներ: Ոչ հարաբերական տվյալների բազաները սկիզբ են առնում 1960-ականների վերջից, բայց «NoSQL» տերմինը ի հայտ է եկել 2000-ականների սկզբին՝ խթանվելով Web 2.0 ընկերությունների, ինչպիսիք են սոցիալական մեդիա հարթակները, կարիքներով:</w:t>
      </w:r>
    </w:p>
    <w:p w14:paraId="2CD2A34B" w14:textId="6BEFD5CA" w:rsidR="00EF4D46" w:rsidRDefault="00EF4D46" w:rsidP="00EF4D46">
      <w:pPr>
        <w:jc w:val="both"/>
        <w:rPr>
          <w:rFonts w:ascii="Sylfaen" w:eastAsia="Times New Roman" w:hAnsi="Sylfaen" w:cs="Times New Roman"/>
          <w:sz w:val="24"/>
          <w:szCs w:val="24"/>
          <w:lang w:val="en-US" w:eastAsia="ru-RU"/>
        </w:rPr>
      </w:pPr>
      <w:r w:rsidRPr="00EF4D46">
        <w:rPr>
          <w:rFonts w:ascii="Sylfaen" w:eastAsia="Times New Roman" w:hAnsi="Sylfaen" w:cs="Times New Roman"/>
          <w:sz w:val="24"/>
          <w:szCs w:val="24"/>
          <w:lang w:val="en-US" w:eastAsia="ru-RU"/>
        </w:rPr>
        <w:t>NoSQL տվյալների բազաները տարածված են մեծ տվյալների և իրական ժամանակի վեբ հավելվածներում՝ իրենց պարզ դիզայնի, մեքենաների կլաստերների միջև մասշտաբավորվելու ունակության (կոչվում է հորիզոնական մասշտաբավորում) և տվյալների մատչելիության ճշգրիտ վերահսկողության շնորհիվ: Այս կառուցվածքները կարող են արագացնել որոշակի առաջադրանքներ և հաճախ համարվում են ավելի հարմարվողական, քան ֆիքսված տվյալների բազայի աղյուսակները: Այնուամենայնիվ, շատ NoSQL համակարգեր առաջնահերթություն են տալիս արագությանը և մատչելիությանը խիստ համապատասխանության փոխարեն (CAP թեորեմի համաձայն), օգտագործելով վերջնական համապատասխանությունը, որտեղ թարմացումները հասնում են բոլոր հանգույցներին, սովորաբար միլիվայրկյանների ընթացքում, բայց կարող են առաջացնել կարճատև ուշացումներ վերջին տվյալներին մուտք գործելու հարցում, որոնք հայտնի են որպես հնացած ընթերցումներ:</w:t>
      </w:r>
      <w:r>
        <w:rPr>
          <w:rFonts w:ascii="Sylfaen" w:eastAsia="Times New Roman" w:hAnsi="Sylfaen" w:cs="Times New Roman"/>
          <w:sz w:val="24"/>
          <w:szCs w:val="24"/>
          <w:lang w:val="en-US" w:eastAsia="ru-RU"/>
        </w:rPr>
        <w:t xml:space="preserve"> </w:t>
      </w:r>
      <w:r w:rsidRPr="00EF4D46">
        <w:rPr>
          <w:rFonts w:ascii="Sylfaen" w:eastAsia="Times New Roman" w:hAnsi="Sylfaen" w:cs="Times New Roman"/>
          <w:sz w:val="24"/>
          <w:szCs w:val="24"/>
          <w:lang w:val="en-US" w:eastAsia="ru-RU"/>
        </w:rPr>
        <w:t>Չնայած մեծ մասը չունի ACID գործարքների լիարժեք աջակցություն, որոշները, ինչպես MongoDB-ն, այն ներառում են որպես հիմնական գործառույթ:</w:t>
      </w:r>
    </w:p>
    <w:p w14:paraId="53363EBB" w14:textId="77777777" w:rsidR="00EF4D46" w:rsidRDefault="00EF4D46" w:rsidP="007610EB">
      <w:pPr>
        <w:rPr>
          <w:rFonts w:ascii="Sylfaen" w:eastAsia="Times New Roman" w:hAnsi="Sylfaen" w:cs="Times New Roman"/>
          <w:sz w:val="24"/>
          <w:szCs w:val="24"/>
          <w:lang w:val="en-US" w:eastAsia="ru-RU"/>
        </w:rPr>
      </w:pPr>
    </w:p>
    <w:p w14:paraId="5EAD38DB" w14:textId="27CF3523"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366B04AC"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Ճկուն սխեմա (Dynamic Schema):</w:t>
      </w:r>
      <w:r w:rsidRPr="007610EB">
        <w:rPr>
          <w:rFonts w:ascii="Sylfaen" w:eastAsia="Times New Roman" w:hAnsi="Sylfaen" w:cs="Times New Roman"/>
          <w:sz w:val="24"/>
          <w:szCs w:val="24"/>
          <w:lang w:val="en-US" w:eastAsia="ru-RU"/>
        </w:rPr>
        <w:t xml:space="preserve"> Ի տարբերություն SQL-ի, NoSQL բազաները չունեն ֆիքսված կառուցվածք։ Տվյալները կարող են պահվել որպես փաստաթղթեր (JSON/BSON), բանալի-արժեք զույգեր կամ գրաֆներ։ Սա թույլ է տալիս նույն հավաքածուի (Collection) մեջ ունենալ տարբերվող դաշտերով օբյեկտներ։</w:t>
      </w:r>
    </w:p>
    <w:p w14:paraId="429F0F87"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Հորիզոնական մասշտաբավորում (Horizontal Scaling):</w:t>
      </w:r>
      <w:r w:rsidRPr="007610EB">
        <w:rPr>
          <w:rFonts w:ascii="Sylfaen" w:eastAsia="Times New Roman" w:hAnsi="Sylfaen" w:cs="Times New Roman"/>
          <w:sz w:val="24"/>
          <w:szCs w:val="24"/>
          <w:lang w:val="en-US" w:eastAsia="ru-RU"/>
        </w:rPr>
        <w:t xml:space="preserve"> 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Արդյունավետություն:</w:t>
      </w:r>
      <w:r w:rsidRPr="007610EB">
        <w:rPr>
          <w:rFonts w:ascii="Sylfaen" w:eastAsia="Times New Roman" w:hAnsi="Sylfaen" w:cs="Times New Roman"/>
          <w:sz w:val="24"/>
          <w:szCs w:val="24"/>
          <w:lang w:val="en-US" w:eastAsia="ru-RU"/>
        </w:rPr>
        <w:t xml:space="preserve"> 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000000" w:rsidP="007610EB">
      <w:pPr>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pict w14:anchorId="6765E9BA">
          <v:rect id="_x0000_i1025" style="width:0;height:1.5pt" o:hrstd="t" o:hr="t" fillcolor="#a0a0a0" stroked="f"/>
        </w:pict>
      </w:r>
    </w:p>
    <w:p w14:paraId="590E53B7" w14:textId="30BDC48A" w:rsidR="007610EB" w:rsidRPr="007610EB" w:rsidRDefault="000131E0" w:rsidP="000131E0">
      <w:pPr>
        <w:jc w:val="center"/>
        <w:rPr>
          <w:rFonts w:ascii="Sylfaen" w:eastAsia="Times New Roman" w:hAnsi="Sylfaen" w:cs="Times New Roman"/>
          <w:b/>
          <w:bCs/>
          <w:sz w:val="24"/>
          <w:szCs w:val="24"/>
          <w:lang w:val="en-US" w:eastAsia="ru-RU"/>
        </w:rPr>
      </w:pPr>
      <w:r>
        <w:rPr>
          <w:rFonts w:ascii="Sylfaen" w:eastAsia="Microsoft YaHei" w:hAnsi="Sylfaen" w:cs="Microsoft YaHei"/>
          <w:b/>
          <w:bCs/>
          <w:sz w:val="24"/>
          <w:szCs w:val="24"/>
          <w:lang w:val="hy-AM"/>
        </w:rPr>
        <w:t>2</w:t>
      </w:r>
      <w:r w:rsidRPr="000131E0">
        <w:rPr>
          <w:rFonts w:ascii="Sylfaen" w:eastAsia="Microsoft YaHei" w:hAnsi="Sylfaen" w:cs="Microsoft YaHei"/>
          <w:b/>
          <w:bCs/>
          <w:sz w:val="24"/>
          <w:szCs w:val="24"/>
          <w:lang w:val="hy-AM"/>
        </w:rPr>
        <w:t>.</w:t>
      </w:r>
      <w:r>
        <w:rPr>
          <w:rFonts w:ascii="Sylfaen" w:eastAsia="Microsoft YaHei" w:hAnsi="Sylfaen" w:cs="Microsoft YaHei"/>
          <w:b/>
          <w:bCs/>
          <w:sz w:val="24"/>
          <w:szCs w:val="24"/>
          <w:lang w:val="hy-AM"/>
        </w:rPr>
        <w:t>4</w:t>
      </w:r>
      <w:r>
        <w:rPr>
          <w:rFonts w:ascii="Sylfaen" w:eastAsia="Microsoft YaHei" w:hAnsi="Sylfaen" w:cs="Microsoft YaHei"/>
          <w:b/>
          <w:bCs/>
          <w:sz w:val="24"/>
          <w:szCs w:val="24"/>
          <w:lang w:val="hy-AM"/>
        </w:rPr>
        <w:t xml:space="preserve">։ </w:t>
      </w:r>
      <w:r w:rsidR="007610EB" w:rsidRPr="007610EB">
        <w:rPr>
          <w:rFonts w:ascii="Sylfaen" w:eastAsia="Times New Roman" w:hAnsi="Sylfaen" w:cs="Times New Roman"/>
          <w:b/>
          <w:bCs/>
          <w:sz w:val="24"/>
          <w:szCs w:val="24"/>
          <w:lang w:val="en-US" w:eastAsia="ru-RU"/>
        </w:rPr>
        <w:t>Ինչու՞ է այս նախագծի համար ընտրվել NoSQL (MongoDB)</w:t>
      </w:r>
    </w:p>
    <w:p w14:paraId="15AE69BA" w14:textId="470AD261"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7610EB">
        <w:rPr>
          <w:rFonts w:ascii="Sylfaen" w:eastAsia="Times New Roman" w:hAnsi="Sylfaen" w:cs="Times New Roman"/>
          <w:b/>
          <w:bCs/>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p>
    <w:p w14:paraId="5F1ABAAB"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Տվյալների դինամիկ բնույթը:</w:t>
      </w:r>
      <w:r w:rsidRPr="007610EB">
        <w:rPr>
          <w:rFonts w:ascii="Sylfaen" w:eastAsia="Times New Roman" w:hAnsi="Sylfaen" w:cs="Times New Roman"/>
          <w:sz w:val="24"/>
          <w:szCs w:val="24"/>
          <w:lang w:val="en-US" w:eastAsia="ru-RU"/>
        </w:rPr>
        <w:t xml:space="preserve"> 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Մշակման արագություն:</w:t>
      </w:r>
      <w:r w:rsidRPr="007610EB">
        <w:rPr>
          <w:rFonts w:ascii="Sylfaen" w:eastAsia="Times New Roman" w:hAnsi="Sylfaen" w:cs="Times New Roman"/>
          <w:sz w:val="24"/>
          <w:szCs w:val="24"/>
          <w:lang w:val="en-US" w:eastAsia="ru-RU"/>
        </w:rPr>
        <w:t xml:space="preserve"> JavaScript-ի վրա հիմնված ստեկի (Node.js) հետ աշխատելիս MongoDB-ն ապահովում է բնական ինտեգրացիա, քանի որ տվյալները պահվում են BSON ձևաչափով, որը գրեթե նույնական է JSON-ին։</w:t>
      </w:r>
    </w:p>
    <w:p w14:paraId="5C446478" w14:textId="77777777"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b/>
          <w:bCs/>
          <w:sz w:val="24"/>
          <w:szCs w:val="24"/>
          <w:lang w:val="en-US" w:eastAsia="ru-RU"/>
        </w:rPr>
        <w:t>Մասշտաբայնություն:</w:t>
      </w:r>
      <w:r w:rsidRPr="007610EB">
        <w:rPr>
          <w:rFonts w:ascii="Sylfaen" w:eastAsia="Times New Roman" w:hAnsi="Sylfaen" w:cs="Times New Roman"/>
          <w:sz w:val="24"/>
          <w:szCs w:val="24"/>
          <w:lang w:val="en-US" w:eastAsia="ru-RU"/>
        </w:rPr>
        <w:t xml:space="preserve"> 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1511A48F" w14:textId="1FD9D767" w:rsidR="00AE444F" w:rsidRPr="00AE444F" w:rsidRDefault="007B3091" w:rsidP="00AE444F">
      <w:pPr>
        <w:jc w:val="center"/>
        <w:rPr>
          <w:rFonts w:ascii="Sylfaen" w:hAnsi="Sylfaen"/>
          <w:b/>
          <w:bCs/>
          <w:sz w:val="36"/>
          <w:szCs w:val="36"/>
          <w:lang w:val="hy-AM"/>
        </w:rPr>
      </w:pPr>
      <w:r w:rsidRPr="007B3091">
        <w:rPr>
          <w:rFonts w:ascii="Sylfaen" w:eastAsia="Times New Roman" w:hAnsi="Sylfaen" w:cs="Times New Roman"/>
          <w:sz w:val="24"/>
          <w:szCs w:val="24"/>
          <w:lang w:val="hy-AM" w:eastAsia="ru-RU"/>
        </w:rPr>
        <w:lastRenderedPageBreak/>
        <w:br/>
      </w:r>
      <w:r w:rsidR="00BC27B0">
        <w:rPr>
          <w:rFonts w:ascii="Sylfaen" w:hAnsi="Sylfaen"/>
          <w:b/>
          <w:bCs/>
          <w:sz w:val="36"/>
          <w:szCs w:val="36"/>
          <w:lang w:val="hy-AM"/>
        </w:rPr>
        <w:t xml:space="preserve">Գլուխ </w:t>
      </w:r>
      <w:r w:rsidR="00BC27B0">
        <w:rPr>
          <w:rFonts w:ascii="Sylfaen" w:hAnsi="Sylfaen"/>
          <w:b/>
          <w:bCs/>
          <w:sz w:val="36"/>
          <w:szCs w:val="36"/>
          <w:lang w:val="hy-AM"/>
        </w:rPr>
        <w:t>3</w:t>
      </w:r>
      <w:r w:rsidR="00BC27B0">
        <w:rPr>
          <w:rFonts w:ascii="Sylfaen" w:hAnsi="Sylfaen"/>
          <w:b/>
          <w:bCs/>
          <w:sz w:val="36"/>
          <w:szCs w:val="36"/>
          <w:lang w:val="hy-AM"/>
        </w:rPr>
        <w:t xml:space="preserve">։ </w:t>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54221E1A" w:rsidR="00AE444F" w:rsidRPr="000F6675" w:rsidRDefault="00BC27B0" w:rsidP="000F6675">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w:t>
      </w:r>
      <w:r w:rsidRPr="00BC27B0">
        <w:rPr>
          <w:rFonts w:ascii="Sylfaen" w:eastAsia="Microsoft YaHei" w:hAnsi="Sylfaen" w:cs="Microsoft YaHei"/>
          <w:b/>
          <w:bCs/>
          <w:sz w:val="28"/>
          <w:szCs w:val="28"/>
          <w:lang w:val="hy-AM"/>
        </w:rPr>
        <w:t>.</w:t>
      </w:r>
      <w:r w:rsidRPr="00BC27B0">
        <w:rPr>
          <w:rFonts w:ascii="Sylfaen" w:eastAsia="Microsoft YaHei" w:hAnsi="Sylfaen" w:cs="Microsoft YaHei"/>
          <w:b/>
          <w:bCs/>
          <w:sz w:val="28"/>
          <w:szCs w:val="28"/>
          <w:lang w:val="hy-AM"/>
        </w:rPr>
        <w:t>1</w:t>
      </w:r>
      <w:r>
        <w:rPr>
          <w:rFonts w:ascii="Sylfaen" w:eastAsia="Times New Roman" w:hAnsi="Sylfaen" w:cs="Times New Roman"/>
          <w:b/>
          <w:bCs/>
          <w:sz w:val="28"/>
          <w:szCs w:val="28"/>
          <w:lang w:val="hy-AM" w:eastAsia="ru-RU"/>
        </w:rPr>
        <w:t xml:space="preserve">։ </w:t>
      </w:r>
      <w:r w:rsidR="00AE444F" w:rsidRPr="000F6675">
        <w:rPr>
          <w:rFonts w:ascii="Sylfaen" w:eastAsia="Times New Roman" w:hAnsi="Sylfaen" w:cs="Times New Roman"/>
          <w:b/>
          <w:bCs/>
          <w:sz w:val="28"/>
          <w:szCs w:val="28"/>
          <w:lang w:val="hy-AM" w:eastAsia="ru-RU"/>
        </w:rPr>
        <w:t>Վեբ-բրաուզեր և Հաճախորդային շերտ (The Client)</w:t>
      </w:r>
    </w:p>
    <w:p w14:paraId="6810303F"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Վեբ-բրաուզերը (օրինակ՝ Google Chrome, Mozilla Firefox, Safari) հանդես է գալիս որպես օգտատիրոջ գործակալ (User Agent), որի հիմնական գործառույթը վեբ-սերվերից ստացված տեղեկատվության մեկնաբանումն ու տեսանելի ցուցադրումն է: Երբ օգտատերը մուտքագրում է URL հասցեն, բրաուզերը կատարում է HTTP/HTTPS հարցում դեպի սերվեր և ստանում ֆայլերի հավաքածու, որոնք ձևավորում են վեբ-կայքը:</w:t>
      </w:r>
    </w:p>
    <w:p w14:paraId="3C78C0C5" w14:textId="0436C4D9"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Բ</w:t>
      </w:r>
      <w:r w:rsidRPr="000F6675">
        <w:rPr>
          <w:rFonts w:ascii="Sylfaen" w:eastAsia="Times New Roman" w:hAnsi="Sylfaen" w:cs="Times New Roman"/>
          <w:sz w:val="24"/>
          <w:szCs w:val="24"/>
          <w:lang w:val="hy-AM" w:eastAsia="ru-RU"/>
        </w:rPr>
        <w:t>րաուզերը</w:t>
      </w: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ծրագրային ապահովում է, որը նախատեսված է վեբ-կայքեր դիտելու համար, այսինքն վեբ կայքերին դիմելու, դրանցից ստացված տեղեկատվությունը վերամշակելու, կայքը արտածելու և մի էջից մյուսն անցնելու համար։</w:t>
      </w:r>
    </w:p>
    <w:p w14:paraId="229CFC4D" w14:textId="442A58FA"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Համացանցի ստեղծման օրվանից ցանցային զննիչները անընդհատ կատարելագործվել են և ժամանակի ընթացքում ավելի ու ավելի է մեծանում դրանց կարևորությունն ու պահանջարկը։ Այժմյան ցանցային զննիչը վեբ-կայքի մշակման և արտածման համար նախատեսված ծրագրային համակարգ է, որն իրենից ներկայացնում է վեբ-կայքի և իր հաճախորդի միջև միջանկյալ օղակ, միջավայր։ Գրեթե բոլոր հայտնի ցանցային զննիչները տարածվում են անվճար այլ լրացնող ծրագրերի հետ միասին. Microsoft Edge (Microsoft Windows-ի հետ միասին), Մոզիլլա Ֆայրֆոքս (անվճար, ազատ ծրագրային ապահովում), Սաֆարի (Mac ՕՀ-ի հետ կամ անվճար Windows-ի համար), Օպերա (անվճար սկսած 8.50 տարբերակից), Գուգլ Քրոմ (անվճար, ազատ ծրագրային ապահովում)։</w:t>
      </w:r>
    </w:p>
    <w:p w14:paraId="17E923F9" w14:textId="27A445BD" w:rsid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2019 թվականի մարտի տվյալներով ավելի քան 4.3 մլն մարդ օգտագործում է զննիչ, որը մոտավորապես կազմում է աշխարհի բնակչության 55%-ը։ Ամենատարածված զննիչներն են Գուգլ Քրոմ-ը, Մոզիլլա Ֆայրֆոքս-ը, Սաֆարի-ն և Microsoft Edge-ը։</w:t>
      </w:r>
    </w:p>
    <w:p w14:paraId="3BA4A51C" w14:textId="77777777" w:rsidR="000F6675" w:rsidRPr="000F6675" w:rsidRDefault="000F6675" w:rsidP="000F6675">
      <w:pPr>
        <w:jc w:val="both"/>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Համացանցային զննիչի նպատակը Համաշխարհային սարդոստայն-ից տեղեկատվությունը հասցնել և ցույց տալ դա Օգտվող-ի սարքի վրա։</w:t>
      </w:r>
    </w:p>
    <w:p w14:paraId="7176F7CA" w14:textId="77777777" w:rsidR="000F6675" w:rsidRPr="000F6675" w:rsidRDefault="000F6675" w:rsidP="000F6675">
      <w:pPr>
        <w:jc w:val="both"/>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 xml:space="preserve">Այս գործընթացը սկսում է երբ օգտագործողը ներմուծում է URL-ը զննիչում, օրինակ https://en.wikipedia.org/։ Գործնականում բոլոր URL-ները սկսում են http:-ով կամ https:-ով, ինչը նշանակում է, որ զննիչը կստանա դրանք որպես HTTP: https:-ի դեպքում զննիչի և վեբ </w:t>
      </w:r>
      <w:r w:rsidRPr="000F6675">
        <w:rPr>
          <w:rFonts w:ascii="Sylfaen" w:eastAsia="Times New Roman" w:hAnsi="Sylfaen" w:cs="Times New Roman"/>
          <w:sz w:val="24"/>
          <w:szCs w:val="24"/>
          <w:lang w:val="hy-AM" w:eastAsia="ru-RU"/>
        </w:rPr>
        <w:lastRenderedPageBreak/>
        <w:t>սպասարիչի միջև հաղորդակցումը կոդավորված է անվտանգության և գաղտնիության սկզբունքներից ելնելով։ URL-ի համար մեկ այլ նախամասնիկ է file:-ը, որը օգտագործվում է համակարգչի ներքին պանակներն ու նիշքերը ցույց տալու համար։</w:t>
      </w:r>
    </w:p>
    <w:p w14:paraId="6E8DB87E" w14:textId="1949B2C3" w:rsidR="000F6675" w:rsidRDefault="000F6675" w:rsidP="000F6675">
      <w:pPr>
        <w:jc w:val="both"/>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Մի անգամ կայքէջը բեռնվում է դիատրկիչում, և զննիչը ցույց է տալիս այն օգտագործողի սարքի էկրանին։ Այն ներառում է զննիչի կողմից ներառվող հնարավոև պատկերները և վիդեոները։</w:t>
      </w:r>
    </w:p>
    <w:p w14:paraId="65593403" w14:textId="0CE01F29" w:rsidR="000F6675" w:rsidRPr="000F6675" w:rsidRDefault="000F6675" w:rsidP="00AE444F">
      <w:pPr>
        <w:rPr>
          <w:rFonts w:ascii="Sylfaen" w:eastAsia="Times New Roman" w:hAnsi="Sylfaen" w:cs="Times New Roman"/>
          <w:sz w:val="24"/>
          <w:szCs w:val="24"/>
          <w:lang w:val="hy-AM" w:eastAsia="ru-RU"/>
        </w:rPr>
      </w:pPr>
      <w:r w:rsidRPr="000F6675">
        <w:rPr>
          <w:rFonts w:ascii="Sylfaen" w:eastAsia="Times New Roman" w:hAnsi="Sylfaen" w:cs="Times New Roman"/>
          <w:b/>
          <w:bCs/>
          <w:sz w:val="24"/>
          <w:szCs w:val="24"/>
          <w:lang w:val="hy-AM" w:eastAsia="ru-RU"/>
        </w:rPr>
        <w:t>Վեբ էջը</w:t>
      </w:r>
      <w:r w:rsidRPr="000F6675">
        <w:rPr>
          <w:rFonts w:ascii="Sylfaen" w:eastAsia="Times New Roman" w:hAnsi="Sylfaen" w:cs="Times New Roman"/>
          <w:sz w:val="24"/>
          <w:szCs w:val="24"/>
          <w:lang w:val="hy-AM" w:eastAsia="ru-RU"/>
        </w:rPr>
        <w:t> Համաշխարհային սարդոստայնի </w:t>
      </w:r>
      <w:r>
        <w:rPr>
          <w:rFonts w:ascii="Sylfaen" w:eastAsia="Times New Roman" w:hAnsi="Sylfaen" w:cs="Times New Roman"/>
          <w:sz w:val="24"/>
          <w:szCs w:val="24"/>
          <w:lang w:val="hy-AM" w:eastAsia="ru-RU"/>
        </w:rPr>
        <w:t>մաս</w:t>
      </w:r>
      <w:r w:rsidRPr="000F6675">
        <w:rPr>
          <w:rFonts w:ascii="Sylfaen" w:eastAsia="Times New Roman" w:hAnsi="Sylfaen" w:cs="Times New Roman"/>
          <w:sz w:val="24"/>
          <w:szCs w:val="24"/>
          <w:lang w:val="hy-AM" w:eastAsia="ru-RU"/>
        </w:rPr>
        <w:t xml:space="preserve"> է, որը նախատեսված է վեբ զննարկիչի միջոցով այցելուներին հասանելի լինելու համար։ Այն ունի վեբ հասցե։ Տեխնիկապես, վեբ էջը հաճախ կազմված է </w:t>
      </w:r>
      <w:r>
        <w:rPr>
          <w:rFonts w:ascii="Sylfaen" w:eastAsia="Times New Roman" w:hAnsi="Sylfaen" w:cs="Times New Roman"/>
          <w:sz w:val="24"/>
          <w:szCs w:val="24"/>
          <w:lang w:val="hy-AM" w:eastAsia="ru-RU"/>
        </w:rPr>
        <w:t>HTML</w:t>
      </w:r>
      <w:r w:rsidRPr="000F6675">
        <w:rPr>
          <w:rFonts w:ascii="Sylfaen" w:eastAsia="Times New Roman" w:hAnsi="Sylfaen" w:cs="Times New Roman"/>
          <w:sz w:val="24"/>
          <w:szCs w:val="24"/>
          <w:lang w:val="hy-AM" w:eastAsia="ru-RU"/>
        </w:rPr>
        <w:t> (Hypertext Markup Language) կամ XHTML փաստաթղթից և նկարներից։ Սակայն վեբը կարող է պարունակել ցանկացած տեսակի աղբյուրներ՝ տեքստային, տեսային, ձայնային, ծրագրային։</w:t>
      </w:r>
    </w:p>
    <w:p w14:paraId="5017C31E" w14:textId="4DEBAD03" w:rsidR="00AE444F" w:rsidRPr="00AE444F" w:rsidRDefault="00AE444F" w:rsidP="00AE444F">
      <w:pPr>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Վեբ-էջի հիմնական բաղադրիչներն են.</w:t>
      </w:r>
    </w:p>
    <w:p w14:paraId="571AF0EA" w14:textId="6282E634" w:rsidR="0031236A" w:rsidRPr="0073687E" w:rsidRDefault="00BC27B0" w:rsidP="0031236A">
      <w:pPr>
        <w:jc w:val="center"/>
        <w:rPr>
          <w:rFonts w:ascii="Sylfaen" w:eastAsia="Times New Roman" w:hAnsi="Sylfaen" w:cs="Times New Roman"/>
          <w:color w:val="00B050"/>
          <w:sz w:val="24"/>
          <w:szCs w:val="24"/>
          <w:lang w:val="hy-AM" w:eastAsia="ru-RU"/>
        </w:rPr>
      </w:pPr>
      <w:r w:rsidRPr="00BC27B0">
        <w:rPr>
          <w:rFonts w:ascii="Sylfaen" w:eastAsia="Microsoft YaHei" w:hAnsi="Sylfaen" w:cs="Microsoft YaHei"/>
          <w:b/>
          <w:bCs/>
          <w:sz w:val="28"/>
          <w:szCs w:val="28"/>
          <w:lang w:val="hy-AM"/>
        </w:rPr>
        <w:t>3.</w:t>
      </w:r>
      <w:r>
        <w:rPr>
          <w:rFonts w:ascii="Sylfaen" w:eastAsia="Microsoft YaHei" w:hAnsi="Sylfaen" w:cs="Microsoft YaHei"/>
          <w:b/>
          <w:bCs/>
          <w:sz w:val="28"/>
          <w:szCs w:val="28"/>
          <w:lang w:val="hy-AM"/>
        </w:rPr>
        <w:t>2</w:t>
      </w:r>
      <w:r>
        <w:rPr>
          <w:rFonts w:ascii="Sylfaen" w:eastAsia="Times New Roman" w:hAnsi="Sylfaen" w:cs="Times New Roman"/>
          <w:b/>
          <w:bCs/>
          <w:sz w:val="28"/>
          <w:szCs w:val="28"/>
          <w:lang w:val="hy-AM" w:eastAsia="ru-RU"/>
        </w:rPr>
        <w:t xml:space="preserve">։ </w:t>
      </w:r>
      <w:r w:rsidR="00AE444F" w:rsidRPr="0073687E">
        <w:rPr>
          <w:rFonts w:ascii="Sylfaen" w:eastAsia="Times New Roman" w:hAnsi="Sylfaen" w:cs="Times New Roman"/>
          <w:b/>
          <w:bCs/>
          <w:color w:val="00B050"/>
          <w:sz w:val="24"/>
          <w:szCs w:val="24"/>
          <w:lang w:val="hy-AM" w:eastAsia="ru-RU"/>
        </w:rPr>
        <w:t>HTML (HyperText Markup Language)</w:t>
      </w:r>
    </w:p>
    <w:p w14:paraId="549962E6" w14:textId="5D6AA1A8"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 xml:space="preserve"> Կազմում է էջի կառուցվածքը և բովանդակությունը (վերնագրեր, պարբերություններ, ձևաչափեր):</w:t>
      </w:r>
    </w:p>
    <w:p w14:paraId="2D6E0FFA" w14:textId="7C68B859" w:rsidR="0031236A" w:rsidRPr="0073687E" w:rsidRDefault="0031236A" w:rsidP="0031236A">
      <w:pPr>
        <w:jc w:val="both"/>
        <w:rPr>
          <w:rFonts w:ascii="Sylfaen" w:hAnsi="Sylfaen"/>
          <w:color w:val="00B050"/>
          <w:sz w:val="24"/>
          <w:szCs w:val="24"/>
          <w:lang w:val="hy-AM"/>
        </w:rPr>
      </w:pPr>
      <w:r w:rsidRPr="0073687E">
        <w:rPr>
          <w:rFonts w:ascii="Sylfaen" w:eastAsia="Times New Roman" w:hAnsi="Sylfaen" w:cs="Times New Roman"/>
          <w:color w:val="00B050"/>
          <w:sz w:val="24"/>
          <w:szCs w:val="24"/>
          <w:lang w:val="hy-AM" w:eastAsia="ru-RU"/>
        </w:rPr>
        <w:t xml:space="preserve">  HTML-ի օգնությամբ հեշտությամբ կարելի է ստեղծել համեմատաբար պարզ, սակայն գեղեցիկ ձևավորված փաստաթուղթ։ Ի հավելումն փաստաթղթի կառուցվածքի պարզեցմանը՝ HTML-ում աջակցվում էր հիպերտեքստը։ Մուլտիմեդիայի հնարավորությունները ավելացվեցին քիչ ավելի ուշ։ Ի սկզբանե HTML լեզուն ստեղծվել է որպես փաստաթղթերի կառուցման և ձևավորման միջոց՝ անկախ օգտագործվող արտածման միջոցից (էկրան, տպիչ և այլն) ցուցադրելու միջոց։ Նախնական HTML ձևաչափով տեքստը պետք է առանց ոճային և կառուծվածքային ձևափոխման արտածվեր սարքավորման վրա՝ տարբեր տեխնիկական համալրմամբ (ժամանակակից համակարգչի գունավոր էկրանը, օրգանայզերի մոնոխրոմային էկրան, բջջային հեռախոսների կամ տեքստերի ձայնային վերարտադրման ծրագրերի կամ սարքավորումների սահմանափակ չափերով էկրան)։ Սակայն HTML-ի ժամանակակից կիրառումը հեռու է սկզբնական նշանակությունից։</w:t>
      </w:r>
      <w:r w:rsidRPr="0073687E">
        <w:rPr>
          <w:rFonts w:ascii="Sylfaen" w:eastAsia="Times New Roman" w:hAnsi="Sylfaen" w:cs="Times New Roman"/>
          <w:color w:val="00B050"/>
          <w:sz w:val="24"/>
          <w:szCs w:val="24"/>
          <w:lang w:val="hy-AM" w:eastAsia="ru-RU"/>
        </w:rPr>
        <w:br/>
      </w:r>
      <w:r w:rsidRPr="0073687E">
        <w:rPr>
          <w:rFonts w:ascii="Sylfaen" w:eastAsia="Times New Roman" w:hAnsi="Sylfaen" w:cs="Times New Roman"/>
          <w:color w:val="00B050"/>
          <w:sz w:val="24"/>
          <w:szCs w:val="24"/>
          <w:lang w:val="hy-AM" w:eastAsia="ru-RU"/>
        </w:rPr>
        <w:br/>
      </w:r>
      <w:r w:rsidRPr="0073687E">
        <w:rPr>
          <w:rFonts w:ascii="Sylfaen" w:hAnsi="Sylfaen"/>
          <w:color w:val="00B050"/>
          <w:sz w:val="24"/>
          <w:szCs w:val="24"/>
          <w:lang w:val="hy-AM"/>
        </w:rPr>
        <w:t xml:space="preserve">Տեքստային փաստաթղթերը, որոնք պարունակում են HTML կոդ (այդ փաստաթղթերը հիմնականում ունեն .html կամ .htm ընդլայնում), մշակվում են հատուկ ծրագրերի միջոցով, որոնք ցուցադրում են փաստաթուղթը իր ձևավորման համաձայն։ Այդ ծրագրերը, որոնք անվանում են դիտարկիչներ (browser), սովորաբար իրենցից ներկայացնում են հարմար միջավայր վեբ էջերի հայցման, դրանց դիտման և անհրաժեշտության դեպքում նաև դեպի սերվեր տվյալների փոխանցման համար։ Այժմ </w:t>
      </w:r>
      <w:r w:rsidRPr="0073687E">
        <w:rPr>
          <w:rFonts w:ascii="Sylfaen" w:hAnsi="Sylfaen"/>
          <w:color w:val="00B050"/>
          <w:sz w:val="24"/>
          <w:szCs w:val="24"/>
          <w:lang w:val="hy-AM"/>
        </w:rPr>
        <w:lastRenderedPageBreak/>
        <w:t>աշխարհում առավել գործածվող դիտարկիչներն են՝ Մոզիլա Ֆայրֆոքս, Գուգլ Քրոմ, Ինտերնետ Էքսպլորեր, Օպերա և Սաֆարի։</w:t>
      </w:r>
    </w:p>
    <w:p w14:paraId="42C1955F" w14:textId="77777777" w:rsidR="0031236A" w:rsidRPr="0073687E" w:rsidRDefault="0031236A" w:rsidP="0031236A">
      <w:pPr>
        <w:jc w:val="both"/>
        <w:rPr>
          <w:rFonts w:ascii="Sylfaen" w:hAnsi="Sylfaen"/>
          <w:color w:val="00B050"/>
          <w:sz w:val="24"/>
          <w:szCs w:val="24"/>
          <w:lang w:val="hy-AM"/>
        </w:rPr>
      </w:pPr>
    </w:p>
    <w:p w14:paraId="7267BBDD" w14:textId="41881C25"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1990-ական թվականի կեսերին առաջ եկավ հետևյալ երևույթը. դիտարկիչների հիմնական արտադրող ընկերությունները՝ Նեթսքեյփ և Մայքրոսոֆթ, սկսեցին ներառել HTML-ը տարրերի սեպական հավաքածուներով։ Տարբեր դիտարկիչների անհամատեղելիության պատճառով ստեղծվեց խառնաշփոթ, առավելապես բարդություններ էին առաջանում նույն փաստաթուղթը տարբեր դիտարկիչներում նույն տեսքով ստանալու հարցում։ Վեբ մասնագետները ստիպված էին միևնույն էջը մի քանի տարբերակով ստեղծել։ 2000-ականների սկզբին, մի քանի տարով այդ խնդիրը փոքր-ինչ կորցրեց իր հրատապությունը՝ կապված Ինտերնետ Էքսպլորերի տարածման և զարգացնամ հետ։</w:t>
      </w:r>
    </w:p>
    <w:p w14:paraId="5712540F" w14:textId="77777777" w:rsidR="0031236A" w:rsidRPr="0073687E" w:rsidRDefault="0031236A" w:rsidP="0031236A">
      <w:pPr>
        <w:jc w:val="both"/>
        <w:rPr>
          <w:rFonts w:ascii="Sylfaen" w:eastAsia="Times New Roman" w:hAnsi="Sylfaen" w:cs="Times New Roman"/>
          <w:color w:val="00B050"/>
          <w:sz w:val="24"/>
          <w:szCs w:val="24"/>
          <w:lang w:val="hy-AM" w:eastAsia="ru-RU"/>
        </w:rPr>
      </w:pPr>
    </w:p>
    <w:p w14:paraId="51939709" w14:textId="77777777"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HTML լեզվով գրված ցանկացած փաստաթուղթ իրենից ներկայացնում է իրար մեջ ներդրված տարրերի հավաքածու (</w:t>
      </w:r>
      <w:r w:rsidRPr="0073687E">
        <w:rPr>
          <w:rFonts w:ascii="Sylfaen" w:eastAsia="Times New Roman" w:hAnsi="Sylfaen" w:cs="Times New Roman"/>
          <w:i/>
          <w:iCs/>
          <w:color w:val="00B050"/>
          <w:sz w:val="24"/>
          <w:szCs w:val="24"/>
          <w:lang w:val="hy-AM" w:eastAsia="ru-RU"/>
        </w:rPr>
        <w:t>HTML element</w:t>
      </w:r>
      <w:r w:rsidRPr="0073687E">
        <w:rPr>
          <w:rFonts w:ascii="Sylfaen" w:eastAsia="Times New Roman" w:hAnsi="Sylfaen" w:cs="Times New Roman"/>
          <w:color w:val="00B050"/>
          <w:sz w:val="24"/>
          <w:szCs w:val="24"/>
          <w:lang w:val="hy-AM" w:eastAsia="ru-RU"/>
        </w:rPr>
        <w:t>), ընդ որում բոլոր տարրերի սկիզբը և վերջը նշվում է հատուկ նշիչներով՝ թեգերով (</w:t>
      </w:r>
      <w:r w:rsidRPr="0073687E">
        <w:rPr>
          <w:rFonts w:ascii="Sylfaen" w:eastAsia="Times New Roman" w:hAnsi="Sylfaen" w:cs="Times New Roman"/>
          <w:i/>
          <w:iCs/>
          <w:color w:val="00B050"/>
          <w:sz w:val="24"/>
          <w:szCs w:val="24"/>
          <w:lang w:val="hy-AM" w:eastAsia="ru-RU"/>
        </w:rPr>
        <w:t>tag</w:t>
      </w:r>
      <w:r w:rsidRPr="0073687E">
        <w:rPr>
          <w:rFonts w:ascii="Sylfaen" w:eastAsia="Times New Roman" w:hAnsi="Sylfaen" w:cs="Times New Roman"/>
          <w:color w:val="00B050"/>
          <w:sz w:val="24"/>
          <w:szCs w:val="24"/>
          <w:lang w:val="hy-AM" w:eastAsia="ru-RU"/>
        </w:rPr>
        <w:t>)։ Տարրերը կարող են լինել դատարկ, այսինքն՝ չպարունակեն ոչ մի տեքստ կամ տվյալ։ Օրինակ &lt;br /&gt; թեգը ջարդում է տողը՝ հաջորդող տեքստը սկսելով նոր տողից (բայց ոչ նոր պարբերությունից)։ Այս դեպքում սովորաբար չի նշվում փակող թեգ։ Բացի այդ, տարրերը կարող են պարունակել հատկանիշներ (HTML ատրիբուտներ), որոնք որոշում են նրանց որոշակի հատկանիշներ, օրինակ տառաչափը </w:t>
      </w:r>
      <w:r w:rsidRPr="0073687E">
        <w:rPr>
          <w:rFonts w:ascii="Sylfaen" w:eastAsia="Times New Roman" w:hAnsi="Sylfaen" w:cs="Times New Roman"/>
          <w:i/>
          <w:iCs/>
          <w:color w:val="00B050"/>
          <w:sz w:val="24"/>
          <w:szCs w:val="24"/>
          <w:lang w:val="hy-AM" w:eastAsia="ru-RU"/>
        </w:rPr>
        <w:t>font</w:t>
      </w:r>
      <w:r w:rsidRPr="0073687E">
        <w:rPr>
          <w:rFonts w:ascii="Sylfaen" w:eastAsia="Times New Roman" w:hAnsi="Sylfaen" w:cs="Times New Roman"/>
          <w:color w:val="00B050"/>
          <w:sz w:val="24"/>
          <w:szCs w:val="24"/>
          <w:lang w:val="hy-AM" w:eastAsia="ru-RU"/>
        </w:rPr>
        <w:t> տարրի համար։ Ատրիբուտները նշվում են բացող թեգի մեջ։ HTML փաստաթուղթը սկսվում է &lt;html&gt; թեգով և ավարտվում է &lt;/html&gt; թեգով։ Փաստաթուղթը բաղկացած է երկու հիմնական մասերից` ծանուցման բաժին և փաստաթղթի մարմին։ Ծանուցման բաժինը ներառվում է &lt;head&gt;&lt;/head&gt; թեգերի մեջ։ Այս բաժնում ներառվում են նաև տեխնիկական այլ բնութագրեր։ Էջի վերնագիրը տրվում է &lt;title&gt; ..&lt;/title&gt; մեկնարկի և ավարտի թեգերի միջև։ Html-փաստաթղթի մարմինը ներառվում է&lt;body&gt; և &lt;/body&gt; զույգ թեգերի մեջ։ Գրանցումները, որտեղ նշվել են տարրի անվանումը կամ ատրիբուտները, կարևոր չեն (բացի XHTML -ից)։ Տարրերը կարող են լինել ներդրված։</w:t>
      </w:r>
    </w:p>
    <w:p w14:paraId="2A931A12" w14:textId="29703AFC"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br/>
      </w:r>
      <w:r w:rsidRPr="0073687E">
        <w:rPr>
          <w:rFonts w:ascii="Sylfaen" w:hAnsi="Sylfaen"/>
          <w:color w:val="00B050"/>
          <w:lang w:val="hy-AM"/>
        </w:rPr>
        <w:t>HTML փաստաթղթեր ստեղծելու համար օգտագործվում են HTML մասնիկներ, որոնք իրենցից ներկայացնում են HTML-ի թեգեր պարփակված ուղղանկյուն փակագծերի մեջ։ Օրինակ՝ &lt;p&gt;։</w:t>
      </w:r>
    </w:p>
    <w:p w14:paraId="685BDCCF" w14:textId="77777777"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Դեպքերի մեծ մասում մասնիկները հանդիպում են զույգ թեգերով, որոնք են "բացման թեգը" &lt;p&gt; և "փակման թեգը" &lt;/p&gt;, որի մեջ դրվում է "/" նշանը։ Ներկայացվող ինֆորմացիան գրվում է այդ երկու թեգերի արանքում։</w:t>
      </w:r>
    </w:p>
    <w:p w14:paraId="2732DADA" w14:textId="77777777"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lastRenderedPageBreak/>
        <w:t>Որոշ դեպքերում բացման թեգերը իրենց մեջ պարունակում են լրացուցիչ ատրիբուտներ, որոնք օգտագործվում են հավելյալ ինֆորմացիա ներկայացնելու համար։ Հիմնական դեպքերում դրանք օգտագործվում են HTML փաստաթղթին այլ ֆորմատի նյութեր կցելու համար նախատեսված թեգերի հետ կամ մասնիկի մեջ ներկայացված ինֆորմացիայի կոորդինատները նշելու համար։ Օրինակ՝ &lt;img&gt;։</w:t>
      </w:r>
    </w:p>
    <w:p w14:paraId="65029504" w14:textId="77777777"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Առանձին մասնիկներ, ինչպիսին է տողընդհատը &lt;br&gt; , իրենց մեջ չեն պարունակում տեքստ կամ այլ թեգեր և պարունակում են միայն մեկ դատարկ բացման թեգ՝ առանց փակման թեգի։</w:t>
      </w:r>
    </w:p>
    <w:p w14:paraId="2F1BA0A8" w14:textId="77777777"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Մասնիկների մի մասը կամավոր օգտագործման են և նրանց օգտագործումը փաստաթղթի մեջ ոչինչ չի փոխում։ Այդպիսին է օրինակ պարբերության մասնիկը &lt;p&gt;։ Այդ մասնիկները օգտագործվում են հին բրաուզերնորի համար ստեղծվող կայքերի մեջ։</w:t>
      </w:r>
    </w:p>
    <w:p w14:paraId="51EF1D94" w14:textId="77777777" w:rsidR="0031236A" w:rsidRPr="0073687E" w:rsidRDefault="0031236A" w:rsidP="0031236A">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Այնուամենայնիվ, HTML մասնիկի հիմնական տեսքն է &lt;թեգ ատրիբուտ1="արժեք1" ատրիբուտ2="արժեք2"&gt;պարունակություն&lt;/թեգ&gt;-ը։ Իսկ դատարկ մասնիկների դեպքում, ինչպիսին են &lt;br&gt; և &lt;img&gt; մասնիկները &lt;թեգ ատրիբուտ1="արժեք1" ատրիբուտ2="արժեք2"&gt;-ը։ Դատարկ մասնիկների մեջ փակման թեգի օգտագործումը ո՛չ անհրաժեշտ է, ո՛չ էլ թույլատրելի։ Իսկ, եթե ատրիբուտին արժեք տրված չէ, օգտագործվում են հիմնական արժեքները։</w:t>
      </w:r>
    </w:p>
    <w:p w14:paraId="3D389DCE" w14:textId="77777777" w:rsidR="000F6675" w:rsidRPr="0073687E" w:rsidRDefault="000F6675" w:rsidP="000131E0">
      <w:pPr>
        <w:rPr>
          <w:rFonts w:ascii="Sylfaen" w:eastAsia="Times New Roman" w:hAnsi="Sylfaen" w:cs="Times New Roman"/>
          <w:b/>
          <w:bCs/>
          <w:color w:val="00B050"/>
          <w:sz w:val="24"/>
          <w:szCs w:val="24"/>
          <w:lang w:val="hy-AM" w:eastAsia="ru-RU"/>
        </w:rPr>
      </w:pPr>
    </w:p>
    <w:p w14:paraId="1CE1EC63" w14:textId="020C9E9C" w:rsidR="0031236A" w:rsidRPr="0073687E" w:rsidRDefault="00BC27B0" w:rsidP="0031236A">
      <w:pPr>
        <w:jc w:val="center"/>
        <w:rPr>
          <w:rFonts w:ascii="Sylfaen" w:eastAsia="Times New Roman" w:hAnsi="Sylfaen" w:cs="Times New Roman"/>
          <w:color w:val="00B050"/>
          <w:sz w:val="24"/>
          <w:szCs w:val="24"/>
          <w:lang w:val="hy-AM" w:eastAsia="ru-RU"/>
        </w:rPr>
      </w:pPr>
      <w:r w:rsidRPr="00BC27B0">
        <w:rPr>
          <w:rFonts w:ascii="Sylfaen" w:eastAsia="Microsoft YaHei" w:hAnsi="Sylfaen" w:cs="Microsoft YaHei"/>
          <w:b/>
          <w:bCs/>
          <w:sz w:val="28"/>
          <w:szCs w:val="28"/>
          <w:lang w:val="hy-AM"/>
        </w:rPr>
        <w:t>3.</w:t>
      </w:r>
      <w:r>
        <w:rPr>
          <w:rFonts w:ascii="Sylfaen" w:eastAsia="Microsoft YaHei" w:hAnsi="Sylfaen" w:cs="Microsoft YaHei"/>
          <w:b/>
          <w:bCs/>
          <w:sz w:val="28"/>
          <w:szCs w:val="28"/>
          <w:lang w:val="hy-AM"/>
        </w:rPr>
        <w:t>3</w:t>
      </w:r>
      <w:r>
        <w:rPr>
          <w:rFonts w:ascii="Sylfaen" w:eastAsia="Times New Roman" w:hAnsi="Sylfaen" w:cs="Times New Roman"/>
          <w:b/>
          <w:bCs/>
          <w:sz w:val="28"/>
          <w:szCs w:val="28"/>
          <w:lang w:val="hy-AM" w:eastAsia="ru-RU"/>
        </w:rPr>
        <w:t xml:space="preserve">։ </w:t>
      </w:r>
      <w:r w:rsidR="00AE444F" w:rsidRPr="0073687E">
        <w:rPr>
          <w:rFonts w:ascii="Sylfaen" w:eastAsia="Times New Roman" w:hAnsi="Sylfaen" w:cs="Times New Roman"/>
          <w:b/>
          <w:bCs/>
          <w:color w:val="00B050"/>
          <w:sz w:val="24"/>
          <w:szCs w:val="24"/>
          <w:lang w:val="hy-AM" w:eastAsia="ru-RU"/>
        </w:rPr>
        <w:t>CSS (Cascading Style Sheets)</w:t>
      </w:r>
    </w:p>
    <w:p w14:paraId="64332320" w14:textId="0CC10C7D" w:rsidR="0031236A" w:rsidRPr="0073687E" w:rsidRDefault="00AE444F"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Պատասխանատու է տեսողական ձևավորման, գունային լուծումների և էջի տարրերի դասավորվածության համար՝ ապահովելով էկրանի տարբեր չափսերին հարմարվողականությունը (Responsiveness):</w:t>
      </w:r>
      <w:r w:rsidR="0031236A" w:rsidRPr="0073687E">
        <w:rPr>
          <w:rFonts w:ascii="Sylfaen" w:eastAsia="Times New Roman" w:hAnsi="Sylfaen" w:cs="Times New Roman"/>
          <w:color w:val="00B050"/>
          <w:sz w:val="24"/>
          <w:szCs w:val="24"/>
          <w:lang w:val="hy-AM" w:eastAsia="ru-RU"/>
        </w:rPr>
        <w:br/>
      </w:r>
      <w:r w:rsidR="0031236A" w:rsidRPr="0073687E">
        <w:rPr>
          <w:rFonts w:ascii="Sylfaen" w:eastAsia="Times New Roman" w:hAnsi="Sylfaen" w:cs="Times New Roman"/>
          <w:color w:val="00B050"/>
          <w:sz w:val="24"/>
          <w:szCs w:val="24"/>
          <w:lang w:val="hy-AM" w:eastAsia="ru-RU"/>
        </w:rPr>
        <w:br/>
        <w:t>CSS կամ կասկադային ոճաթերթ (Cascading Style Sheets - կասկադային ոճերի թերթներ), կայքին ձևավորում տալու համար օգտագործվող տեխնոլոգիա ծրագրավորման ֆորմալ լեզվով։ CSS-ը հիմնականում օգտագործվում է HTML և XHTML ֆորմատի պատկանող վեբ-էջերի ձևավորման համար, սակայն կարող է նաև օգտագործվել ցանկացած տեսակի XML ֆորմատի փաստաթղթերի համար, ներառյալ SVG և XUL, ինչպես նաև դիզայնի, մակետի, տարբեր սարքերի և տարբեր էկրանների վրա ներկայացնելու համար։</w:t>
      </w:r>
    </w:p>
    <w:p w14:paraId="18D76648" w14:textId="5906A4EE" w:rsidR="0031236A" w:rsidRPr="0073687E" w:rsidRDefault="0031236A"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Երբ HTML 3.2 -ի սպեցիֆիկացիայի մեջ ավելացվեցին -ի նման թեգերը, գույնի ատրիբուտները։ Խոշոր վեբ-կայքերի նախագծումը դարձավ երկար և ծախսատար գործընթաց, քանի որ ամեն էջի վրա պետք է նշվեր շրիֆտը և գունային ինֆորմացիան։ Այս խնդիրը լուծելու համար World Wide Web (W3C) կոնսորցիումը ստեղծեց CSS-ը։ CSS-ը HTML-ի էջից հանեց ոճային ֆորմատավորումը:</w:t>
      </w:r>
    </w:p>
    <w:p w14:paraId="5A1C4250" w14:textId="77777777" w:rsidR="0031236A" w:rsidRPr="0073687E" w:rsidRDefault="0031236A" w:rsidP="0031236A">
      <w:pPr>
        <w:ind w:left="360"/>
        <w:jc w:val="both"/>
        <w:rPr>
          <w:rFonts w:ascii="Sylfaen" w:eastAsia="Times New Roman" w:hAnsi="Sylfaen" w:cs="Times New Roman"/>
          <w:color w:val="00B050"/>
          <w:sz w:val="24"/>
          <w:szCs w:val="24"/>
          <w:lang w:val="hy-AM" w:eastAsia="ru-RU"/>
        </w:rPr>
      </w:pPr>
    </w:p>
    <w:p w14:paraId="014CD847" w14:textId="7BE14683" w:rsidR="0031236A" w:rsidRPr="0073687E" w:rsidRDefault="0031236A"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CSS-ը օգտագործվում է վեբ-էջեր նախագծողների կողմից գույներ, տառատեսակներ, գտնվելու վայր և այլ նկարագրություններ տալու համար։ CSS-ի հիմնական նպատակն է առանձնացնել HTML էջի պարունակությունը և նրա նկարագրությունը, դրանով իսկ էջին հաղորդել մատչելիություն, ճկունություն և նրա նկարագրությունը կառավարելու հնարավորություն, ինչպես նաև նվազեցնել հրամանների կրկնությունը և բարդությունը։ Բացի այդ CSS-ը թույլ է տալիս տվյալ դոկումենտը ներկայացնել տարբեր ոճերով։ Էջի արտածման ժամանակ CSS-ը կարող է վերցվել տարբեր աղբյուրներից։</w:t>
      </w:r>
    </w:p>
    <w:p w14:paraId="1A7BA1F7" w14:textId="174B176E" w:rsidR="0031236A"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CSS Դասերը և նույնացուցիչները կարող են վերաբերվել միայն նշված տարրերին (թեգերին), որոնք HTML կոդում ունեն ատրիբուտներ` class կամ id: Հիմնական տարբերությունն այն է, որ նույնացուցիչը (id) նշանակվում կամ սահմանվում է մեկ էլեմենտի համար, իսկ դասը (class)-ը սովորաբար հատկանշում է մի քանի էլեմենտներ։ Այնուամենայնիվ, ժամանակակից բրաուզերները կարող են տարբերակել մի քանի էլեմենտներ միևնույն իդենտիֆիկատորով։ Տարբերությունն այն է նաև, որ կարող են լինել մի քանի դասեր,որոնք ծրագրի կոդում առանձնացվում են բացատանիշներով, իսկ նույնացուցիչները այդպես ներկայացնել հնարավոր չէ։ Կարևոր է նշել հետևյալ տարբերությունը` նույնացուցիչները լայնորեն կիրառվում են JavaScript ծրագրի կոդում, որպեսզի գտնեն փաստաթղթի ունիկալ տարրերը։ Ի տարբերություն թեգերի և նրանց ատրիբուտների, դասերի և նույնացուցիչների անունները կախված են կոդում տառերի գրառման ձևից։ Դասերի և նույնացուցիչների հատկությունները սահմանվում են սելեքթորների օգնությամբ։ Կարող է դասի հատկությունը տրվել ամբողջությամբ (այդ դեպքում սելեքթորը սկսվում է «.» նշանով), կամ նույնացուցիչն ինքն իր հատկությամբ (այս դեպքում սելեքթորը սկսվում է «#» նշանով), ինչպես նաև այդ դասի ցանկացած էլեմենտի կամ նույնացուցիչի հատկությունով։</w:t>
      </w:r>
    </w:p>
    <w:p w14:paraId="7290CD30" w14:textId="77777777" w:rsidR="00F64572" w:rsidRPr="0073687E" w:rsidRDefault="00F64572" w:rsidP="00F64572">
      <w:pPr>
        <w:jc w:val="both"/>
        <w:rPr>
          <w:rFonts w:ascii="Sylfaen" w:eastAsia="Times New Roman" w:hAnsi="Sylfaen" w:cs="Times New Roman"/>
          <w:b/>
          <w:bCs/>
          <w:color w:val="00B050"/>
          <w:sz w:val="24"/>
          <w:szCs w:val="24"/>
          <w:lang w:val="hy-AM" w:eastAsia="ru-RU"/>
        </w:rPr>
      </w:pPr>
    </w:p>
    <w:p w14:paraId="627946BE" w14:textId="2DF27C9B" w:rsidR="00F64572" w:rsidRPr="0073687E" w:rsidRDefault="00BC27B0" w:rsidP="00F64572">
      <w:pPr>
        <w:jc w:val="center"/>
        <w:rPr>
          <w:rFonts w:ascii="Sylfaen" w:eastAsia="Times New Roman" w:hAnsi="Sylfaen" w:cs="Times New Roman"/>
          <w:color w:val="00B050"/>
          <w:sz w:val="24"/>
          <w:szCs w:val="24"/>
          <w:lang w:val="hy-AM" w:eastAsia="ru-RU"/>
        </w:rPr>
      </w:pPr>
      <w:r w:rsidRPr="00BC27B0">
        <w:rPr>
          <w:rFonts w:ascii="Sylfaen" w:eastAsia="Microsoft YaHei" w:hAnsi="Sylfaen" w:cs="Microsoft YaHei"/>
          <w:b/>
          <w:bCs/>
          <w:sz w:val="28"/>
          <w:szCs w:val="28"/>
          <w:lang w:val="hy-AM"/>
        </w:rPr>
        <w:t>3.</w:t>
      </w:r>
      <w:r>
        <w:rPr>
          <w:rFonts w:ascii="Sylfaen" w:eastAsia="Microsoft YaHei" w:hAnsi="Sylfaen" w:cs="Microsoft YaHei"/>
          <w:b/>
          <w:bCs/>
          <w:sz w:val="28"/>
          <w:szCs w:val="28"/>
          <w:lang w:val="hy-AM"/>
        </w:rPr>
        <w:t>4</w:t>
      </w:r>
      <w:r>
        <w:rPr>
          <w:rFonts w:ascii="Sylfaen" w:eastAsia="Times New Roman" w:hAnsi="Sylfaen" w:cs="Times New Roman"/>
          <w:b/>
          <w:bCs/>
          <w:sz w:val="28"/>
          <w:szCs w:val="28"/>
          <w:lang w:val="hy-AM" w:eastAsia="ru-RU"/>
        </w:rPr>
        <w:t xml:space="preserve">։ </w:t>
      </w:r>
      <w:r w:rsidR="00AE444F" w:rsidRPr="0073687E">
        <w:rPr>
          <w:rFonts w:ascii="Sylfaen" w:eastAsia="Times New Roman" w:hAnsi="Sylfaen" w:cs="Times New Roman"/>
          <w:b/>
          <w:bCs/>
          <w:color w:val="00B050"/>
          <w:sz w:val="24"/>
          <w:szCs w:val="24"/>
          <w:lang w:val="hy-AM" w:eastAsia="ru-RU"/>
        </w:rPr>
        <w:t>JavaScript</w:t>
      </w:r>
    </w:p>
    <w:p w14:paraId="013647F2" w14:textId="6F56AECC" w:rsidR="00AE444F" w:rsidRPr="0073687E" w:rsidRDefault="00AE444F"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 xml:space="preserve">Ապահովում է էջի դինամիկան և ինտերակտիվությունը: Այս նախագծում օգտագործված </w:t>
      </w:r>
      <w:r w:rsidRPr="0073687E">
        <w:rPr>
          <w:rFonts w:ascii="Sylfaen" w:eastAsia="Times New Roman" w:hAnsi="Sylfaen" w:cs="Times New Roman"/>
          <w:b/>
          <w:bCs/>
          <w:color w:val="00B050"/>
          <w:sz w:val="24"/>
          <w:szCs w:val="24"/>
          <w:lang w:val="hy-AM" w:eastAsia="ru-RU"/>
        </w:rPr>
        <w:t>React</w:t>
      </w:r>
      <w:r w:rsidRPr="0073687E">
        <w:rPr>
          <w:rFonts w:ascii="Sylfaen" w:eastAsia="Times New Roman" w:hAnsi="Sylfaen" w:cs="Times New Roman"/>
          <w:color w:val="00B050"/>
          <w:sz w:val="24"/>
          <w:szCs w:val="24"/>
          <w:lang w:val="hy-AM" w:eastAsia="ru-RU"/>
        </w:rPr>
        <w:t xml:space="preserve"> գրադարանը թույլ է տալիս կառուցել բարդ ինտերֆեյսներ՝ հիմնված բազմակի օգտագործման բաղադրիչների (Components) վրա:</w:t>
      </w:r>
    </w:p>
    <w:p w14:paraId="261B3B87" w14:textId="28400A31"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ՋավաՍկրիպտը (JavaScript), ինտերպրետացվող ծրագրավորման լեզու է։ Այն համացանցում ամենահանրահայտ սկրիպտային լեզուն է և աշխատում է բոլոր հանրահայտ բրաուզերներում, որոնց թվում են Google Chrome, Mozilla Firefox, Օպերա և Սաֆարի։</w:t>
      </w:r>
    </w:p>
    <w:p w14:paraId="7DC75F2A" w14:textId="77777777" w:rsidR="00F64572" w:rsidRPr="0073687E" w:rsidRDefault="00F64572" w:rsidP="00F64572">
      <w:pPr>
        <w:jc w:val="both"/>
        <w:rPr>
          <w:rFonts w:ascii="Sylfaen" w:eastAsia="Times New Roman" w:hAnsi="Sylfaen" w:cs="Times New Roman"/>
          <w:color w:val="00B050"/>
          <w:sz w:val="24"/>
          <w:szCs w:val="24"/>
          <w:lang w:val="hy-AM" w:eastAsia="ru-RU"/>
        </w:rPr>
      </w:pPr>
    </w:p>
    <w:p w14:paraId="4440B33C" w14:textId="6B2A5597"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lastRenderedPageBreak/>
        <w:t>Այս լեզուն առաջին անգամ կիրառվել է Netscape Communications-ի կողմից Netscape Navigator 2 beta (1995) բրաուզերում։ ՋավաՍկրիպտ լեզուն ստեղծվել է Բրենդան Այկի կողմից 1995 թվականին։</w:t>
      </w:r>
    </w:p>
    <w:p w14:paraId="4023BD12" w14:textId="208A0D3B"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2000-ականների սկզբին Internet Explorer-ի գերիշխանության շրջանում, հաճախորդի կողմից սկրիպտավորումը լճացած էր։ Սա սկսեց փոխվել 2004 թվականին, երբ Netscape-ի իրավահաջորդ Mozilla-ն թողարկեց Firefox զննարկիչը։ Firefox-ը լավ ընդունվեց շատերի կողմից՝ զիջելով Internet Explorer-ին շուկայի զգալի մասնաբաժին։</w:t>
      </w:r>
    </w:p>
    <w:p w14:paraId="7FB180F3" w14:textId="7CB756CE"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2005 թվականին Mozilla-ն միացավ ECMA International-ին, և սկսվեցին աշխատանքները ECMAScript for XML (E4X) ստանդարտի վրա։ Սա հանգեցրեց Mozilla-ի համատեղ աշխատանքին Macromedia-ի հետ (որը հետագայում ձեռք բերվեց Adobe Systems-ի կողմից), որը E4X-ը ներդնում էր իրենց ActionScript 3 լեզվով, որը հիմնված էր ECMAScript 4 նախագծի վրա։ Նպատակը դարձավ ActionScript 3-ի ստանդարտացումը որպես նոր ECMAScript 4։ Այս նպատակով Adobe Systems-ը թողարկեց Tamarin-ի իրականացումը որպես բաց կոդով նախագիծ։ Սակայն Tamarin-ը և ActionScript 3-ը չափազանց տարբերվում էին հաստատված հաճախորդի կողմից սկրիպտավորումից, և առանց Microsoft-ի համագործակցության ECMAScript 4-ը երբեք իրականություն չդարձավ։</w:t>
      </w:r>
    </w:p>
    <w:p w14:paraId="20B1D6BD" w14:textId="58B6A19A"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Միևնույն ժամանակ, շատ կարևոր զարգացումներ էին տեղի ունենում բաց կոդով համայնքներում, որոնք կապված չէին ECMA աշխատանքի հետ։ 2005 թվականին Ջեսի Ջեյմս Գարեթը հրապարակեց մի զեկույց, որում նա ստեղծեց «Այաքս» տերմինը և նկարագրեց մի շարք տեխնոլոգիաներ, որոնց հիմքում JavaScript-ն էր, որոնք նախատեսված էին վեբ հավելվածներ ստեղծելու համար, որտեղ տվյալները կարող են բեռնվել ֆոնային ռեժիմով՝ խուսափելով էջերի ամբողջական վերբեռնման անհրաժեշտությունից։ Սա սկիզբ դրեց JavaScript-ի վերածննդի շրջանին, որը գլխավորեցին բաց կոդով գրադարանները և դրանց շուրջ ձևավորված համայնքները։ Ստեղծվեցին բազմաթիվ նոր գրադարաններ, այդ թվում՝ jQuery, Prototype, Dojo Toolkit և MooTools։</w:t>
      </w:r>
    </w:p>
    <w:p w14:paraId="33CC3E3D" w14:textId="302363C1"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Google-ը իր Chrome զննարկիչը ներկայացրեց 2008 թվականին՝ V8 JavaScript շարժիչով, որն ավելի արագ էր, քան մրցակիցները։ Հիմնական նորամուծությունը ժամանակին կոմպիլյացիան (JIT) էր, ուստի այլ զննարկիչների մատակարարները պետք է վերանայեին իրենց JIT շարժիչները։</w:t>
      </w:r>
    </w:p>
    <w:p w14:paraId="15AD3F03" w14:textId="3D7C691A" w:rsidR="00F64572" w:rsidRPr="0073687E" w:rsidRDefault="00F64572" w:rsidP="00F64572">
      <w:pPr>
        <w:jc w:val="both"/>
        <w:rPr>
          <w:rFonts w:ascii="Sylfaen" w:eastAsia="Times New Roman" w:hAnsi="Sylfaen" w:cs="Times New Roman"/>
          <w:color w:val="00B050"/>
          <w:sz w:val="24"/>
          <w:szCs w:val="24"/>
          <w:lang w:val="hy-AM" w:eastAsia="ru-RU"/>
        </w:rPr>
      </w:pPr>
      <w:r w:rsidRPr="0073687E">
        <w:rPr>
          <w:rFonts w:ascii="Sylfaen" w:eastAsia="Times New Roman" w:hAnsi="Sylfaen" w:cs="Times New Roman"/>
          <w:color w:val="00B050"/>
          <w:sz w:val="24"/>
          <w:szCs w:val="24"/>
          <w:lang w:val="hy-AM" w:eastAsia="ru-RU"/>
        </w:rPr>
        <w:t>2008 թվականի հուլիսին այս տարբեր կողմերը հավաքվեցին Օսլոյում կայացած համաժողովի համար։ Սա հանգեցրեց 2009 թվականի սկզբին վերջնական համաձայնության՝ միավորել բոլոր համապատասխան աշխատանքները և առաջ մղել լեզուն։ Արդյունքը ECMAScript 5 ստանդարտն էր, որը թողարկվեց 2009 թվականի դեկտեմբերին։</w:t>
      </w:r>
    </w:p>
    <w:p w14:paraId="13A15BA5" w14:textId="77777777" w:rsidR="00F64572" w:rsidRDefault="00F64572" w:rsidP="00AE444F">
      <w:pPr>
        <w:rPr>
          <w:rFonts w:ascii="Sylfaen" w:eastAsia="Times New Roman" w:hAnsi="Sylfaen" w:cs="Times New Roman"/>
          <w:sz w:val="24"/>
          <w:szCs w:val="24"/>
          <w:lang w:val="hy-AM" w:eastAsia="ru-RU"/>
        </w:rPr>
      </w:pPr>
    </w:p>
    <w:p w14:paraId="67D9FEE0" w14:textId="77777777" w:rsidR="0073687E" w:rsidRDefault="0073687E" w:rsidP="000F6675">
      <w:pPr>
        <w:jc w:val="center"/>
        <w:rPr>
          <w:rFonts w:ascii="Sylfaen" w:eastAsia="Times New Roman" w:hAnsi="Sylfaen" w:cs="Times New Roman"/>
          <w:b/>
          <w:bCs/>
          <w:sz w:val="28"/>
          <w:szCs w:val="28"/>
          <w:lang w:val="hy-AM" w:eastAsia="ru-RU"/>
        </w:rPr>
      </w:pPr>
    </w:p>
    <w:p w14:paraId="5C29209D" w14:textId="77777777" w:rsidR="0073687E" w:rsidRDefault="0073687E" w:rsidP="000F6675">
      <w:pPr>
        <w:jc w:val="center"/>
        <w:rPr>
          <w:rFonts w:ascii="Sylfaen" w:eastAsia="Times New Roman" w:hAnsi="Sylfaen" w:cs="Times New Roman"/>
          <w:b/>
          <w:bCs/>
          <w:sz w:val="28"/>
          <w:szCs w:val="28"/>
          <w:lang w:val="hy-AM" w:eastAsia="ru-RU"/>
        </w:rPr>
      </w:pPr>
    </w:p>
    <w:p w14:paraId="0DE03EA3" w14:textId="01FEF658" w:rsidR="00F64572" w:rsidRPr="00BC27B0" w:rsidRDefault="00BC27B0" w:rsidP="000F6675">
      <w:pPr>
        <w:jc w:val="center"/>
        <w:rPr>
          <w:rFonts w:ascii="Sylfaen" w:eastAsia="Times New Roman" w:hAnsi="Sylfaen" w:cs="Times New Roman"/>
          <w:b/>
          <w:bCs/>
          <w:sz w:val="32"/>
          <w:szCs w:val="32"/>
          <w:lang w:val="hy-AM" w:eastAsia="ru-RU"/>
        </w:rPr>
      </w:pPr>
      <w:r w:rsidRPr="00BC27B0">
        <w:rPr>
          <w:rFonts w:ascii="Sylfaen" w:eastAsia="Times New Roman" w:hAnsi="Sylfaen" w:cs="Times New Roman"/>
          <w:b/>
          <w:bCs/>
          <w:sz w:val="32"/>
          <w:szCs w:val="32"/>
          <w:lang w:val="hy-AM" w:eastAsia="ru-RU"/>
        </w:rPr>
        <w:t xml:space="preserve">Գլուխ 4։ </w:t>
      </w:r>
      <w:r w:rsidR="00AE444F" w:rsidRPr="00BC27B0">
        <w:rPr>
          <w:rFonts w:ascii="Sylfaen" w:eastAsia="Times New Roman" w:hAnsi="Sylfaen" w:cs="Times New Roman"/>
          <w:b/>
          <w:bCs/>
          <w:sz w:val="32"/>
          <w:szCs w:val="32"/>
          <w:lang w:val="hy-AM" w:eastAsia="ru-RU"/>
        </w:rPr>
        <w:t xml:space="preserve">Վեբ-սերվեր և Սերվերային </w:t>
      </w:r>
      <w:r w:rsidR="0073687E" w:rsidRPr="00BC27B0">
        <w:rPr>
          <w:rFonts w:ascii="Sylfaen" w:eastAsia="Times New Roman" w:hAnsi="Sylfaen" w:cs="Times New Roman"/>
          <w:b/>
          <w:bCs/>
          <w:sz w:val="32"/>
          <w:szCs w:val="32"/>
          <w:lang w:val="hy-AM" w:eastAsia="ru-RU"/>
        </w:rPr>
        <w:t>մակարդակ</w:t>
      </w:r>
    </w:p>
    <w:p w14:paraId="7DBD2AE5" w14:textId="61436C06"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w:t>
      </w:r>
      <w:r>
        <w:rPr>
          <w:rFonts w:ascii="Sylfaen" w:eastAsia="Times New Roman" w:hAnsi="Sylfaen" w:cs="Times New Roman"/>
          <w:sz w:val="24"/>
          <w:szCs w:val="24"/>
          <w:lang w:val="hy-AM" w:eastAsia="ru-RU"/>
        </w:rPr>
        <w:t xml:space="preserve">ը </w:t>
      </w:r>
      <w:r w:rsidRPr="00F64572">
        <w:rPr>
          <w:rFonts w:ascii="Sylfaen" w:eastAsia="Times New Roman" w:hAnsi="Sylfaen" w:cs="Times New Roman"/>
          <w:sz w:val="24"/>
          <w:szCs w:val="24"/>
          <w:lang w:val="hy-AM" w:eastAsia="ru-RU"/>
        </w:rPr>
        <w:t>(server), մասնագիտացված սարքերի համակարգ</w:t>
      </w:r>
      <w:r>
        <w:rPr>
          <w:rFonts w:ascii="Sylfaen" w:eastAsia="Times New Roman" w:hAnsi="Sylfaen" w:cs="Times New Roman"/>
          <w:sz w:val="24"/>
          <w:szCs w:val="24"/>
          <w:lang w:val="hy-AM" w:eastAsia="ru-RU"/>
        </w:rPr>
        <w:t xml:space="preserve"> է</w:t>
      </w:r>
      <w:r w:rsidRPr="00F64572">
        <w:rPr>
          <w:rFonts w:ascii="Sylfaen" w:eastAsia="Times New Roman" w:hAnsi="Sylfaen" w:cs="Times New Roman"/>
          <w:sz w:val="24"/>
          <w:szCs w:val="24"/>
          <w:lang w:val="hy-AM" w:eastAsia="ru-RU"/>
        </w:rPr>
        <w:t>, որը թույլ է տալիս աշխատել ոչ միայն լոկալ, այլև առցանց։ Սերվերը հենց նույն համակարգիչն է, սակայն սովորաբար այն ավելի հզոր է լինում։</w:t>
      </w:r>
    </w:p>
    <w:p w14:paraId="5D238634"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Սերվերը ինչպես և համակարգիչը բաղկացած է մայր պլատայից, պրոցեսորից, օպերատիվ հիշողությունից, կոշտ սկավառակից։ Հիմնականում սերվերներում օգտագործվում են հատուկ սարքեր, բայց կան նաև այնպիսի սերվերներ որոնք ունեն սովորական համարկգչի մաասեր։</w:t>
      </w:r>
    </w:p>
    <w:p w14:paraId="36E07233"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Բացի օպերացիոն համակարգի տեղադրումից մնացած այլ գործողությունները սերվերի վրա հնարավոր է կատարել առցանց, այլ ոչ թե տեղում: Սերվերների հիմնական և ամենակարևոր դերն այն է, որ սերվերները ապահովում են ինտերնետ պրովայդերների աշխատանքի կազմակերպումը։ Սերվերը միացնում է օգտագործողին և նրան է փոխանցում ինտերնետ թրաֆիկը, այդպիսով հանդիսանալով յուրօրինակ բազա։ Բացի այդ գոյություն ունեն DNS սերվերներ, որոնք պատասխանատու են սիմվոլային URL-ի ձևափոխմանը IP հասցեների։ Պրովայդերի ցանկացած ծառայություն աշխատում է հիմնվելով սերվերի վրա:</w:t>
      </w:r>
    </w:p>
    <w:p w14:paraId="2EDBCA3E" w14:textId="67A05ABB" w:rsidR="00F64572" w:rsidRDefault="00F64572" w:rsidP="00AE444F">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Սերվերների ամենատարածված նշանակություններից է տվյալների պահպանումը, օրինակ սերվերի վրա է պահվում փոստային համակարգից օգտվողների բոլոր նամակները։ Ինչպես նաև կարող են պահվել օգտվողների տարբեր տվյալներ կախված ծառայությունից։ Երրորդ և ամենատարածված նշանակությունը դա հոստինգն է։ Հոստինգը դա սերվեր է որի վրա պահվում են կայքերը և այն բոլոր ֆայլերը որոնք տեղադրված են այդ կայքում։</w:t>
      </w:r>
    </w:p>
    <w:p w14:paraId="59918136" w14:textId="6ECFA437" w:rsid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704DC0E6" w14:textId="77777777" w:rsidR="00F64572" w:rsidRDefault="00F64572" w:rsidP="00AE444F">
      <w:pPr>
        <w:jc w:val="both"/>
        <w:rPr>
          <w:rFonts w:ascii="Sylfaen" w:eastAsia="Times New Roman" w:hAnsi="Sylfaen" w:cs="Times New Roman"/>
          <w:sz w:val="24"/>
          <w:szCs w:val="24"/>
          <w:lang w:val="hy-AM" w:eastAsia="ru-RU"/>
        </w:rPr>
      </w:pPr>
    </w:p>
    <w:p w14:paraId="5A7943AC" w14:textId="77777777" w:rsidR="00F64572" w:rsidRDefault="00F64572" w:rsidP="00AE444F">
      <w:pPr>
        <w:jc w:val="both"/>
        <w:rPr>
          <w:rFonts w:ascii="Sylfaen" w:eastAsia="Times New Roman" w:hAnsi="Sylfaen" w:cs="Times New Roman"/>
          <w:sz w:val="24"/>
          <w:szCs w:val="24"/>
          <w:lang w:val="hy-AM" w:eastAsia="ru-RU"/>
        </w:rPr>
      </w:pPr>
    </w:p>
    <w:p w14:paraId="44DDCB2A" w14:textId="77777777" w:rsidR="00F64572" w:rsidRDefault="00F64572" w:rsidP="00AE444F">
      <w:pPr>
        <w:jc w:val="both"/>
        <w:rPr>
          <w:rFonts w:ascii="Sylfaen" w:eastAsia="Times New Roman" w:hAnsi="Sylfaen" w:cs="Times New Roman"/>
          <w:sz w:val="24"/>
          <w:szCs w:val="24"/>
          <w:lang w:val="hy-AM" w:eastAsia="ru-RU"/>
        </w:rPr>
      </w:pPr>
    </w:p>
    <w:p w14:paraId="621F9528" w14:textId="77777777" w:rsidR="000F6675" w:rsidRDefault="000F6675" w:rsidP="00AE444F">
      <w:pPr>
        <w:jc w:val="both"/>
        <w:rPr>
          <w:rFonts w:ascii="Sylfaen" w:eastAsia="Times New Roman" w:hAnsi="Sylfaen" w:cs="Times New Roman"/>
          <w:sz w:val="24"/>
          <w:szCs w:val="24"/>
          <w:lang w:val="hy-AM" w:eastAsia="ru-RU"/>
        </w:rPr>
      </w:pPr>
    </w:p>
    <w:p w14:paraId="0D0AF5D4" w14:textId="77777777" w:rsidR="00F64572" w:rsidRDefault="00F64572" w:rsidP="00AE444F">
      <w:pPr>
        <w:jc w:val="both"/>
        <w:rPr>
          <w:rFonts w:ascii="Sylfaen" w:eastAsia="Times New Roman" w:hAnsi="Sylfaen" w:cs="Times New Roman"/>
          <w:sz w:val="24"/>
          <w:szCs w:val="24"/>
          <w:lang w:val="hy-AM" w:eastAsia="ru-RU"/>
        </w:rPr>
      </w:pPr>
    </w:p>
    <w:p w14:paraId="3489DD53" w14:textId="77777777" w:rsidR="00F64572" w:rsidRPr="00AE444F" w:rsidRDefault="00F64572" w:rsidP="00AE444F">
      <w:pPr>
        <w:jc w:val="both"/>
        <w:rPr>
          <w:rFonts w:ascii="Sylfaen" w:eastAsia="Times New Roman" w:hAnsi="Sylfaen" w:cs="Times New Roman"/>
          <w:sz w:val="24"/>
          <w:szCs w:val="24"/>
          <w:lang w:val="hy-AM" w:eastAsia="ru-RU"/>
        </w:rPr>
      </w:pP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Հարցումների մշակում:</w:t>
      </w:r>
      <w:r w:rsidRPr="00AE444F">
        <w:rPr>
          <w:rFonts w:ascii="Sylfaen" w:eastAsia="Times New Roman" w:hAnsi="Sylfaen" w:cs="Times New Roman"/>
          <w:sz w:val="24"/>
          <w:szCs w:val="24"/>
          <w:lang w:val="hy-AM" w:eastAsia="ru-RU"/>
        </w:rPr>
        <w:t xml:space="preserve"> Ընդունում է API հարցումները բրաուզերից, վավերացնում է դրանք և որոշում հետագա գործողությունների ընթացքը:</w:t>
      </w:r>
    </w:p>
    <w:p w14:paraId="7D9FB2CF"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Փոխազդեցություն տվյալների բազայի հետ:</w:t>
      </w:r>
      <w:r w:rsidRPr="00AE444F">
        <w:rPr>
          <w:rFonts w:ascii="Sylfaen" w:eastAsia="Times New Roman" w:hAnsi="Sylfaen" w:cs="Times New Roman"/>
          <w:sz w:val="24"/>
          <w:szCs w:val="24"/>
          <w:lang w:val="hy-AM" w:eastAsia="ru-RU"/>
        </w:rPr>
        <w:t xml:space="preserve"> Անհրաժեշտության դեպքում սերվերը կապ է հաստատում </w:t>
      </w:r>
      <w:r w:rsidRPr="00AE444F">
        <w:rPr>
          <w:rFonts w:ascii="Sylfaen" w:eastAsia="Times New Roman" w:hAnsi="Sylfaen" w:cs="Times New Roman"/>
          <w:b/>
          <w:bCs/>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Նույնականացում և Լիազորում (Auth):</w:t>
      </w:r>
      <w:r w:rsidRPr="00AE444F">
        <w:rPr>
          <w:rFonts w:ascii="Sylfaen" w:eastAsia="Times New Roman" w:hAnsi="Sylfaen" w:cs="Times New Roman"/>
          <w:sz w:val="24"/>
          <w:szCs w:val="24"/>
          <w:lang w:val="hy-AM" w:eastAsia="ru-RU"/>
        </w:rPr>
        <w:t xml:space="preserve"> Ստուգում է օգտատիրոջ ինքնությունը և իրավունքների մակարդակը՝ նախքան զգայուն տվյալներին հասանելիություն տրամադրելը:</w:t>
      </w:r>
    </w:p>
    <w:p w14:paraId="58FE1BAA" w14:textId="777777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b/>
          <w:bCs/>
          <w:sz w:val="24"/>
          <w:szCs w:val="24"/>
          <w:lang w:val="hy-AM" w:eastAsia="ru-RU"/>
        </w:rPr>
        <w:t>Պատասխանի ձևավորում:</w:t>
      </w:r>
      <w:r w:rsidRPr="00AE444F">
        <w:rPr>
          <w:rFonts w:ascii="Sylfaen" w:eastAsia="Times New Roman" w:hAnsi="Sylfaen" w:cs="Times New Roman"/>
          <w:sz w:val="24"/>
          <w:szCs w:val="24"/>
          <w:lang w:val="hy-AM" w:eastAsia="ru-RU"/>
        </w:rPr>
        <w:t xml:space="preserve"> Մշակված տվյալները վերադարձնում է բրաուզերին՝ հիմնականում JSON ձևաչափով, որպեսզի Frontend-ը կարողանա դրանք արտապատկերել էկրանին:</w:t>
      </w:r>
    </w:p>
    <w:p w14:paraId="2F4ABA70" w14:textId="77777777" w:rsidR="00AE444F" w:rsidRDefault="00AE444F" w:rsidP="007B3091">
      <w:pPr>
        <w:jc w:val="center"/>
        <w:rPr>
          <w:rFonts w:ascii="Sylfaen" w:eastAsia="Times New Roman" w:hAnsi="Sylfaen" w:cs="Times New Roman"/>
          <w:b/>
          <w:bCs/>
          <w:sz w:val="36"/>
          <w:szCs w:val="36"/>
          <w:lang w:val="hy-AM" w:eastAsia="ru-RU"/>
        </w:rPr>
      </w:pPr>
    </w:p>
    <w:p w14:paraId="0B15B075" w14:textId="74B23BAB" w:rsidR="00AE444F" w:rsidRPr="00AE444F" w:rsidRDefault="00BC27B0" w:rsidP="00AE444F">
      <w:pPr>
        <w:jc w:val="center"/>
        <w:rPr>
          <w:rFonts w:ascii="Sylfaen" w:eastAsia="Times New Roman" w:hAnsi="Sylfaen" w:cs="Times New Roman"/>
          <w:b/>
          <w:bCs/>
          <w:sz w:val="36"/>
          <w:szCs w:val="36"/>
          <w:lang w:val="hy-AM" w:eastAsia="ru-RU"/>
        </w:rPr>
      </w:pPr>
      <w:r>
        <w:rPr>
          <w:rFonts w:ascii="Sylfaen" w:eastAsia="Times New Roman" w:hAnsi="Sylfaen" w:cs="Times New Roman"/>
          <w:b/>
          <w:bCs/>
          <w:sz w:val="36"/>
          <w:szCs w:val="36"/>
          <w:lang w:val="hy-AM" w:eastAsia="ru-RU"/>
        </w:rPr>
        <w:t xml:space="preserve">Գլուխ 5։ </w:t>
      </w:r>
      <w:r w:rsidR="00AE444F" w:rsidRPr="00AE444F">
        <w:rPr>
          <w:rFonts w:ascii="Sylfaen" w:eastAsia="Times New Roman" w:hAnsi="Sylfaen" w:cs="Times New Roman"/>
          <w:b/>
          <w:bCs/>
          <w:sz w:val="36"/>
          <w:szCs w:val="36"/>
          <w:lang w:val="hy-AM" w:eastAsia="ru-RU"/>
        </w:rPr>
        <w:t>Օգտատիրոջ նույնականացման տեխնիկական գործընթացը (Login Flow)</w:t>
      </w:r>
    </w:p>
    <w:p w14:paraId="5A1F4202"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Համակարգի աշխատանքը պատկերացնելու համար դիտարկենք օգտատիրոջ նույնականացման (Authentication) իրական սցենարը՝ սկսած ինտերֆեյսի հետ փոխազդեցությունից մինչև տվյալների բազայում կատարվող գործողությունները:</w:t>
      </w:r>
    </w:p>
    <w:p w14:paraId="7C3427D5"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1. Հաճախորդային հարցման ձևավորում (Client-Side Request)</w:t>
      </w:r>
    </w:p>
    <w:p w14:paraId="77E8FFCD"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Գործընթացը սկսվում է, երբ օգտատերը բացում է հավելվածի նույնականացման էջը և մուտքագրում իր տվյալները (էլ. փոստ և գաղտնաբառ):</w:t>
      </w:r>
    </w:p>
    <w:p w14:paraId="40AA4B31" w14:textId="77777777" w:rsidR="00AE444F" w:rsidRPr="00AE444F" w:rsidRDefault="00AE444F" w:rsidP="00AE444F">
      <w:pPr>
        <w:numPr>
          <w:ilvl w:val="0"/>
          <w:numId w:val="71"/>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Վավերացում (Validation):</w:t>
      </w:r>
      <w:r w:rsidRPr="00AE444F">
        <w:rPr>
          <w:rFonts w:ascii="Sylfaen" w:eastAsia="Times New Roman" w:hAnsi="Sylfaen" w:cs="Times New Roman"/>
          <w:sz w:val="24"/>
          <w:szCs w:val="24"/>
          <w:lang w:val="en-US" w:eastAsia="ru-RU"/>
        </w:rPr>
        <w:t xml:space="preserve"> Նախքան հարցումն ուղարկելը, Frontend-ը (React/TypeScript) ստուգում է տվյալների ձևաչափի ճշտությունը (օրինակ՝ էլ. փոստի վալիդացիա):</w:t>
      </w:r>
    </w:p>
    <w:p w14:paraId="60136A0B" w14:textId="77777777" w:rsidR="00AE444F" w:rsidRPr="00AE444F" w:rsidRDefault="00AE444F" w:rsidP="00AE444F">
      <w:pPr>
        <w:numPr>
          <w:ilvl w:val="0"/>
          <w:numId w:val="71"/>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HTTP Հարցում:</w:t>
      </w:r>
      <w:r w:rsidRPr="00AE444F">
        <w:rPr>
          <w:rFonts w:ascii="Sylfaen" w:eastAsia="Times New Roman" w:hAnsi="Sylfaen" w:cs="Times New Roman"/>
          <w:sz w:val="24"/>
          <w:szCs w:val="24"/>
          <w:lang w:val="en-US" w:eastAsia="ru-RU"/>
        </w:rPr>
        <w:t xml:space="preserve"> «Մուտք» կոճակը սեղմելիս բրաուզերն ուղարկում է </w:t>
      </w:r>
      <w:r w:rsidRPr="00AE444F">
        <w:rPr>
          <w:rFonts w:ascii="Sylfaen" w:eastAsia="Times New Roman" w:hAnsi="Sylfaen" w:cs="Times New Roman"/>
          <w:b/>
          <w:bCs/>
          <w:sz w:val="24"/>
          <w:szCs w:val="24"/>
          <w:lang w:val="en-US" w:eastAsia="ru-RU"/>
        </w:rPr>
        <w:t>HTTPS POST</w:t>
      </w:r>
      <w:r w:rsidRPr="00AE444F">
        <w:rPr>
          <w:rFonts w:ascii="Sylfaen" w:eastAsia="Times New Roman" w:hAnsi="Sylfaen" w:cs="Times New Roman"/>
          <w:sz w:val="24"/>
          <w:szCs w:val="24"/>
          <w:lang w:val="en-US" w:eastAsia="ru-RU"/>
        </w:rPr>
        <w:t xml:space="preserve"> հարցում դեպի սերվերային հասցե (API Endpoint), օրինակ՝ https://api.yourapp.com/v1/auth/login: Հարցման մարմնում (Request Body) տվյալները փոխանցվում են JSON ձևաչափով:</w:t>
      </w:r>
    </w:p>
    <w:p w14:paraId="63D820A1"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lastRenderedPageBreak/>
        <w:t>2. Սերվերային մշակում (Backend Processing)</w:t>
      </w:r>
    </w:p>
    <w:p w14:paraId="7568AB42"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Node.js</w:t>
      </w:r>
      <w:r w:rsidRPr="00AE444F">
        <w:rPr>
          <w:rFonts w:ascii="Sylfaen" w:eastAsia="Times New Roman" w:hAnsi="Sylfaen" w:cs="Times New Roman"/>
          <w:sz w:val="24"/>
          <w:szCs w:val="24"/>
          <w:lang w:val="en-US" w:eastAsia="ru-RU"/>
        </w:rPr>
        <w:t xml:space="preserve"> միջավայրում գործող սերվերը ստանում է հարցումը և իրականացնում հետևյալ քայլերը.</w:t>
      </w:r>
    </w:p>
    <w:p w14:paraId="4B7EFCF6"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Տվյալների ստուգում (Sanitization):</w:t>
      </w:r>
      <w:r w:rsidRPr="00AE444F">
        <w:rPr>
          <w:rFonts w:ascii="Sylfaen" w:eastAsia="Times New Roman" w:hAnsi="Sylfaen" w:cs="Times New Roman"/>
          <w:sz w:val="24"/>
          <w:szCs w:val="24"/>
          <w:lang w:val="en-US" w:eastAsia="ru-RU"/>
        </w:rPr>
        <w:t xml:space="preserve"> Սերվերը զտում է մուտքային տվյալները՝ SQL/NoSQL Injection տիպի հարձակումներից խուսափելու համար:</w:t>
      </w:r>
    </w:p>
    <w:p w14:paraId="61BB381D"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Հարցում տվյալների բազային:</w:t>
      </w:r>
      <w:r w:rsidRPr="00AE444F">
        <w:rPr>
          <w:rFonts w:ascii="Sylfaen" w:eastAsia="Times New Roman" w:hAnsi="Sylfaen" w:cs="Times New Roman"/>
          <w:sz w:val="24"/>
          <w:szCs w:val="24"/>
          <w:lang w:val="en-US" w:eastAsia="ru-RU"/>
        </w:rPr>
        <w:t xml:space="preserve"> Սերվերը հարցում է կատարում </w:t>
      </w:r>
      <w:r w:rsidRPr="00AE444F">
        <w:rPr>
          <w:rFonts w:ascii="Sylfaen" w:eastAsia="Times New Roman" w:hAnsi="Sylfaen" w:cs="Times New Roman"/>
          <w:b/>
          <w:bCs/>
          <w:sz w:val="24"/>
          <w:szCs w:val="24"/>
          <w:lang w:val="en-US" w:eastAsia="ru-RU"/>
        </w:rPr>
        <w:t>MongoDB</w:t>
      </w:r>
      <w:r w:rsidRPr="00AE444F">
        <w:rPr>
          <w:rFonts w:ascii="Sylfaen" w:eastAsia="Times New Roman" w:hAnsi="Sylfaen" w:cs="Times New Roman"/>
          <w:sz w:val="24"/>
          <w:szCs w:val="24"/>
          <w:lang w:val="en-US" w:eastAsia="ru-RU"/>
        </w:rPr>
        <w:t>-ին՝ համապատասխան էլ. փոստով օգտատեր փնտրելու համար:</w:t>
      </w:r>
    </w:p>
    <w:p w14:paraId="6664AD10" w14:textId="77777777" w:rsidR="00AE444F" w:rsidRPr="00AE444F" w:rsidRDefault="00AE444F" w:rsidP="00AE444F">
      <w:pPr>
        <w:numPr>
          <w:ilvl w:val="1"/>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i/>
          <w:iCs/>
          <w:sz w:val="24"/>
          <w:szCs w:val="24"/>
          <w:lang w:val="en-US" w:eastAsia="ru-RU"/>
        </w:rPr>
        <w:t>Տրամաբանական հարցումը:</w:t>
      </w:r>
      <w:r w:rsidRPr="00AE444F">
        <w:rPr>
          <w:rFonts w:ascii="Sylfaen" w:eastAsia="Times New Roman" w:hAnsi="Sylfaen" w:cs="Times New Roman"/>
          <w:sz w:val="24"/>
          <w:szCs w:val="24"/>
          <w:lang w:val="en-US" w:eastAsia="ru-RU"/>
        </w:rPr>
        <w:t xml:space="preserve"> db.users.findOne({ email: "user@example.com" })</w:t>
      </w:r>
    </w:p>
    <w:p w14:paraId="3F503AAB" w14:textId="77777777" w:rsidR="00AE444F" w:rsidRPr="00AE444F" w:rsidRDefault="00AE444F" w:rsidP="00AE444F">
      <w:pPr>
        <w:numPr>
          <w:ilvl w:val="0"/>
          <w:numId w:val="72"/>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Գաղտնաբառի ստուգում:</w:t>
      </w:r>
      <w:r w:rsidRPr="00AE444F">
        <w:rPr>
          <w:rFonts w:ascii="Sylfaen" w:eastAsia="Times New Roman" w:hAnsi="Sylfaen" w:cs="Times New Roman"/>
          <w:sz w:val="24"/>
          <w:szCs w:val="24"/>
          <w:lang w:val="en-US" w:eastAsia="ru-RU"/>
        </w:rPr>
        <w:t xml:space="preserve"> Քանի որ գաղտնաբառերը բազայում երբեք չեն պահվում բաց տեքստով, սերվերը կիրառում է հեշավորման ալգորիթմ (օրինակ՝ </w:t>
      </w:r>
      <w:r w:rsidRPr="00AE444F">
        <w:rPr>
          <w:rFonts w:ascii="Sylfaen" w:eastAsia="Times New Roman" w:hAnsi="Sylfaen" w:cs="Times New Roman"/>
          <w:b/>
          <w:bCs/>
          <w:sz w:val="24"/>
          <w:szCs w:val="24"/>
          <w:lang w:val="en-US" w:eastAsia="ru-RU"/>
        </w:rPr>
        <w:t>bcrypt</w:t>
      </w:r>
      <w:r w:rsidRPr="00AE444F">
        <w:rPr>
          <w:rFonts w:ascii="Sylfaen" w:eastAsia="Times New Roman" w:hAnsi="Sylfaen" w:cs="Times New Roman"/>
          <w:sz w:val="24"/>
          <w:szCs w:val="24"/>
          <w:lang w:val="en-US" w:eastAsia="ru-RU"/>
        </w:rPr>
        <w:t>): Մուտքագրված գաղտնաբառը հեշավորվում է և համեմատվում բազայում առկա արժեքի հետ:</w:t>
      </w:r>
    </w:p>
    <w:p w14:paraId="03E795A1" w14:textId="7777777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3. Տոկենի թողարկում և Պատասխան (Response &amp; JWT)</w:t>
      </w:r>
    </w:p>
    <w:p w14:paraId="6663FD5B" w14:textId="77777777" w:rsidR="00AE444F" w:rsidRPr="00AE444F" w:rsidRDefault="00AE444F" w:rsidP="00AE444F">
      <w:p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 xml:space="preserve">Եթե տվյալները համընկնում են, սերվերը գեներացնում է </w:t>
      </w:r>
      <w:r w:rsidRPr="00AE444F">
        <w:rPr>
          <w:rFonts w:ascii="Sylfaen" w:eastAsia="Times New Roman" w:hAnsi="Sylfaen" w:cs="Times New Roman"/>
          <w:b/>
          <w:bCs/>
          <w:sz w:val="24"/>
          <w:szCs w:val="24"/>
          <w:lang w:val="en-US" w:eastAsia="ru-RU"/>
        </w:rPr>
        <w:t>JWT (JSON Web Token)</w:t>
      </w:r>
      <w:r w:rsidRPr="00AE444F">
        <w:rPr>
          <w:rFonts w:ascii="Sylfaen" w:eastAsia="Times New Roman" w:hAnsi="Sylfaen" w:cs="Times New Roman"/>
          <w:sz w:val="24"/>
          <w:szCs w:val="24"/>
          <w:lang w:val="en-US" w:eastAsia="ru-RU"/>
        </w:rPr>
        <w:t>:</w:t>
      </w:r>
    </w:p>
    <w:p w14:paraId="24FB6AEB" w14:textId="77777777" w:rsidR="00AE444F" w:rsidRPr="00AE444F" w:rsidRDefault="00AE444F" w:rsidP="00AE444F">
      <w:pPr>
        <w:numPr>
          <w:ilvl w:val="0"/>
          <w:numId w:val="73"/>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JWT կառուցվածքը:</w:t>
      </w:r>
      <w:r w:rsidRPr="00AE444F">
        <w:rPr>
          <w:rFonts w:ascii="Sylfaen" w:eastAsia="Times New Roman" w:hAnsi="Sylfaen" w:cs="Times New Roman"/>
          <w:sz w:val="24"/>
          <w:szCs w:val="24"/>
          <w:lang w:val="en-US" w:eastAsia="ru-RU"/>
        </w:rPr>
        <w:t xml:space="preserve"> Տոկենը ներառում է օգտատիրոջ նույնականացուցիչը (ID) և նրա դերը (Վաճառող կամ Գնորդ), որը ստորագրված է սերվերային գաղտնի բանալիով (Secret Key):</w:t>
      </w:r>
    </w:p>
    <w:p w14:paraId="5C41918F" w14:textId="77777777" w:rsidR="00AE444F" w:rsidRPr="00AE444F" w:rsidRDefault="00AE444F" w:rsidP="00AE444F">
      <w:pPr>
        <w:numPr>
          <w:ilvl w:val="0"/>
          <w:numId w:val="73"/>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Պատասխան:</w:t>
      </w:r>
      <w:r w:rsidRPr="00AE444F">
        <w:rPr>
          <w:rFonts w:ascii="Sylfaen" w:eastAsia="Times New Roman" w:hAnsi="Sylfaen" w:cs="Times New Roman"/>
          <w:sz w:val="24"/>
          <w:szCs w:val="24"/>
          <w:lang w:val="en-US" w:eastAsia="ru-RU"/>
        </w:rPr>
        <w:t xml:space="preserve"> Սերվերը վերադարձնում է </w:t>
      </w:r>
      <w:r w:rsidRPr="00AE444F">
        <w:rPr>
          <w:rFonts w:ascii="Sylfaen" w:eastAsia="Times New Roman" w:hAnsi="Sylfaen" w:cs="Times New Roman"/>
          <w:b/>
          <w:bCs/>
          <w:sz w:val="24"/>
          <w:szCs w:val="24"/>
          <w:lang w:val="en-US" w:eastAsia="ru-RU"/>
        </w:rPr>
        <w:t>HTTP 200 OK</w:t>
      </w:r>
      <w:r w:rsidRPr="00AE444F">
        <w:rPr>
          <w:rFonts w:ascii="Sylfaen" w:eastAsia="Times New Roman" w:hAnsi="Sylfaen" w:cs="Times New Roman"/>
          <w:sz w:val="24"/>
          <w:szCs w:val="24"/>
          <w:lang w:val="en-US" w:eastAsia="ru-RU"/>
        </w:rPr>
        <w:t xml:space="preserve"> կարգավիճակը և JSON օբյեկտը, որը պարունակում է տոկենը և օգտատիրոջ հիմնական տվյալները:</w:t>
      </w:r>
    </w:p>
    <w:p w14:paraId="763669AA" w14:textId="77777777" w:rsidR="00AE444F" w:rsidRDefault="00AE444F" w:rsidP="00AE444F">
      <w:pPr>
        <w:jc w:val="both"/>
        <w:rPr>
          <w:rFonts w:ascii="Sylfaen" w:eastAsia="Times New Roman" w:hAnsi="Sylfaen" w:cs="Times New Roman"/>
          <w:b/>
          <w:bCs/>
          <w:sz w:val="24"/>
          <w:szCs w:val="24"/>
          <w:lang w:val="en-US" w:eastAsia="ru-RU"/>
        </w:rPr>
      </w:pPr>
    </w:p>
    <w:p w14:paraId="2D1DEE98" w14:textId="77777777" w:rsidR="00AE444F" w:rsidRDefault="00AE444F" w:rsidP="00AE444F">
      <w:pPr>
        <w:ind w:firstLine="360"/>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w:t>
      </w:r>
    </w:p>
    <w:p w14:paraId="7FAD16F3" w14:textId="3165E564"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 "success": true,</w:t>
      </w:r>
    </w:p>
    <w:p w14:paraId="446EA2F2" w14:textId="77777777"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 "token": "eyJhbGciOiJIUzI1NiIs...", </w:t>
      </w:r>
    </w:p>
    <w:p w14:paraId="0B3CAA82" w14:textId="77777777" w:rsidR="00AE444F" w:rsidRDefault="00AE444F" w:rsidP="00AE444F">
      <w:pPr>
        <w:ind w:firstLine="708"/>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 xml:space="preserve">"user": { "role": "seller", "name": "Aram" </w:t>
      </w:r>
    </w:p>
    <w:p w14:paraId="014731BC" w14:textId="00EAAB24" w:rsidR="00AE444F" w:rsidRPr="00AE444F" w:rsidRDefault="00AE444F" w:rsidP="00AE444F">
      <w:pPr>
        <w:jc w:val="both"/>
        <w:rPr>
          <w:rFonts w:ascii="Sylfaen" w:eastAsia="Times New Roman" w:hAnsi="Sylfaen" w:cs="Times New Roman"/>
          <w:b/>
          <w:bCs/>
          <w:sz w:val="24"/>
          <w:szCs w:val="24"/>
          <w:lang w:val="en-US" w:eastAsia="ru-RU"/>
        </w:rPr>
      </w:pPr>
      <w:r>
        <w:rPr>
          <w:rFonts w:ascii="Sylfaen" w:eastAsia="Times New Roman" w:hAnsi="Sylfaen" w:cs="Times New Roman"/>
          <w:b/>
          <w:bCs/>
          <w:sz w:val="24"/>
          <w:szCs w:val="24"/>
          <w:lang w:val="en-US" w:eastAsia="ru-RU"/>
        </w:rPr>
        <w:t xml:space="preserve">        </w:t>
      </w:r>
      <w:r w:rsidRPr="00AE444F">
        <w:rPr>
          <w:rFonts w:ascii="Sylfaen" w:eastAsia="Times New Roman" w:hAnsi="Sylfaen" w:cs="Times New Roman"/>
          <w:b/>
          <w:bCs/>
          <w:sz w:val="24"/>
          <w:szCs w:val="24"/>
          <w:lang w:val="en-US" w:eastAsia="ru-RU"/>
        </w:rPr>
        <w:t xml:space="preserve">} </w:t>
      </w:r>
    </w:p>
    <w:p w14:paraId="63AC786B" w14:textId="1CEE6937" w:rsidR="00AE444F" w:rsidRPr="00AE444F" w:rsidRDefault="00AE444F" w:rsidP="00AE444F">
      <w:pPr>
        <w:jc w:val="both"/>
        <w:rPr>
          <w:rFonts w:ascii="Sylfaen" w:eastAsia="Times New Roman" w:hAnsi="Sylfaen" w:cs="Times New Roman"/>
          <w:b/>
          <w:bCs/>
          <w:sz w:val="24"/>
          <w:szCs w:val="24"/>
          <w:lang w:val="en-US" w:eastAsia="ru-RU"/>
        </w:rPr>
      </w:pPr>
      <w:r w:rsidRPr="00AE444F">
        <w:rPr>
          <w:rFonts w:ascii="Sylfaen" w:eastAsia="Times New Roman" w:hAnsi="Sylfaen" w:cs="Times New Roman"/>
          <w:b/>
          <w:bCs/>
          <w:sz w:val="24"/>
          <w:szCs w:val="24"/>
          <w:lang w:val="en-US" w:eastAsia="ru-RU"/>
        </w:rPr>
        <w:t>4. Վերջնական փուլ Frontend-ում</w:t>
      </w:r>
    </w:p>
    <w:p w14:paraId="6A947A09" w14:textId="77777777" w:rsidR="00AE444F" w:rsidRPr="00AE444F" w:rsidRDefault="00AE444F" w:rsidP="00AE444F">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Տվյալների պահպանում:</w:t>
      </w:r>
      <w:r w:rsidRPr="00AE444F">
        <w:rPr>
          <w:rFonts w:ascii="Sylfaen" w:eastAsia="Times New Roman" w:hAnsi="Sylfaen" w:cs="Times New Roman"/>
          <w:sz w:val="24"/>
          <w:szCs w:val="24"/>
          <w:lang w:val="en-US" w:eastAsia="ru-RU"/>
        </w:rPr>
        <w:t xml:space="preserve"> React հավելվածը ստանում է տոկենը և այն պահպանում է բրաուզերի հիշողության մեջ (LocalStorage կամ HTTP-only Cookies)՝ հետագա հարցումները վավերացնելու համար:</w:t>
      </w:r>
    </w:p>
    <w:p w14:paraId="5D1A8AF4" w14:textId="77777777" w:rsidR="00AE444F" w:rsidRDefault="00AE444F" w:rsidP="00AE444F">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lastRenderedPageBreak/>
        <w:t>Էջի վերահասցեագրում (Routing):</w:t>
      </w:r>
      <w:r w:rsidRPr="00AE444F">
        <w:rPr>
          <w:rFonts w:ascii="Sylfaen" w:eastAsia="Times New Roman" w:hAnsi="Sylfaen" w:cs="Times New Roman"/>
          <w:sz w:val="24"/>
          <w:szCs w:val="24"/>
          <w:lang w:val="en-US" w:eastAsia="ru-RU"/>
        </w:rPr>
        <w:t xml:space="preserve"> Հիմնվելով օգտատիրոջ դերի վրա (օրինակ՝ role: "seller"), հավելվածը ավտոմատ կերպով ուղղորդում է օգտատիրոջը դեպի համապատասխան կառավարման վահանակ (Dashboard):</w:t>
      </w:r>
    </w:p>
    <w:p w14:paraId="03C64B8D" w14:textId="77777777" w:rsidR="001E6B9D" w:rsidRDefault="001E6B9D" w:rsidP="001E6B9D">
      <w:pPr>
        <w:jc w:val="both"/>
        <w:rPr>
          <w:rFonts w:ascii="Sylfaen" w:eastAsia="Times New Roman" w:hAnsi="Sylfaen" w:cs="Times New Roman"/>
          <w:sz w:val="24"/>
          <w:szCs w:val="24"/>
          <w:lang w:val="en-US" w:eastAsia="ru-RU"/>
        </w:rPr>
      </w:pPr>
    </w:p>
    <w:p w14:paraId="4AC3452D" w14:textId="77777777" w:rsidR="001E6B9D" w:rsidRDefault="001E6B9D" w:rsidP="001E6B9D">
      <w:pPr>
        <w:jc w:val="both"/>
        <w:rPr>
          <w:rFonts w:ascii="Sylfaen" w:eastAsia="Times New Roman" w:hAnsi="Sylfaen" w:cs="Times New Roman"/>
          <w:sz w:val="24"/>
          <w:szCs w:val="24"/>
          <w:lang w:val="en-US" w:eastAsia="ru-RU"/>
        </w:rPr>
      </w:pPr>
    </w:p>
    <w:p w14:paraId="1F2A4B84" w14:textId="77777777" w:rsidR="00EF4D46" w:rsidRDefault="00EF4D46" w:rsidP="001E6B9D">
      <w:pPr>
        <w:jc w:val="center"/>
        <w:rPr>
          <w:rFonts w:ascii="Sylfaen" w:eastAsia="Times New Roman" w:hAnsi="Sylfaen" w:cs="Times New Roman"/>
          <w:b/>
          <w:sz w:val="36"/>
          <w:szCs w:val="36"/>
          <w:lang w:val="af-ZA" w:eastAsia="ru-RU"/>
        </w:rPr>
      </w:pPr>
    </w:p>
    <w:p w14:paraId="726EB536" w14:textId="77777777" w:rsidR="00EF4D46" w:rsidRDefault="00EF4D46" w:rsidP="001E6B9D">
      <w:pPr>
        <w:jc w:val="center"/>
        <w:rPr>
          <w:rFonts w:ascii="Sylfaen" w:eastAsia="Times New Roman" w:hAnsi="Sylfaen" w:cs="Times New Roman"/>
          <w:b/>
          <w:sz w:val="36"/>
          <w:szCs w:val="36"/>
          <w:lang w:val="af-ZA" w:eastAsia="ru-RU"/>
        </w:rPr>
      </w:pPr>
    </w:p>
    <w:p w14:paraId="31629255" w14:textId="77777777" w:rsidR="00EF4D46" w:rsidRDefault="00EF4D46" w:rsidP="001E6B9D">
      <w:pPr>
        <w:jc w:val="center"/>
        <w:rPr>
          <w:rFonts w:ascii="Sylfaen" w:eastAsia="Times New Roman" w:hAnsi="Sylfaen" w:cs="Times New Roman"/>
          <w:b/>
          <w:sz w:val="36"/>
          <w:szCs w:val="36"/>
          <w:lang w:val="af-ZA" w:eastAsia="ru-RU"/>
        </w:rPr>
      </w:pPr>
    </w:p>
    <w:p w14:paraId="3834780B" w14:textId="77777777" w:rsidR="00EF4D46" w:rsidRDefault="00EF4D46" w:rsidP="001E6B9D">
      <w:pPr>
        <w:jc w:val="center"/>
        <w:rPr>
          <w:rFonts w:ascii="Sylfaen" w:eastAsia="Times New Roman" w:hAnsi="Sylfaen" w:cs="Times New Roman"/>
          <w:b/>
          <w:sz w:val="36"/>
          <w:szCs w:val="36"/>
          <w:lang w:val="af-ZA" w:eastAsia="ru-RU"/>
        </w:rPr>
      </w:pPr>
    </w:p>
    <w:p w14:paraId="7D48D093" w14:textId="77777777" w:rsidR="00EF4D46" w:rsidRDefault="00EF4D46" w:rsidP="001E6B9D">
      <w:pPr>
        <w:jc w:val="center"/>
        <w:rPr>
          <w:rFonts w:ascii="Sylfaen" w:eastAsia="Times New Roman" w:hAnsi="Sylfaen" w:cs="Times New Roman"/>
          <w:b/>
          <w:sz w:val="36"/>
          <w:szCs w:val="36"/>
          <w:lang w:val="af-ZA" w:eastAsia="ru-RU"/>
        </w:rPr>
      </w:pPr>
    </w:p>
    <w:p w14:paraId="76BA6879" w14:textId="77777777" w:rsidR="00EF4D46" w:rsidRDefault="00EF4D46" w:rsidP="001E6B9D">
      <w:pPr>
        <w:jc w:val="center"/>
        <w:rPr>
          <w:rFonts w:ascii="Sylfaen" w:eastAsia="Times New Roman" w:hAnsi="Sylfaen" w:cs="Times New Roman"/>
          <w:b/>
          <w:sz w:val="36"/>
          <w:szCs w:val="36"/>
          <w:lang w:val="af-ZA" w:eastAsia="ru-RU"/>
        </w:rPr>
      </w:pPr>
    </w:p>
    <w:p w14:paraId="027E0510" w14:textId="77777777" w:rsidR="00EF4D46" w:rsidRDefault="00EF4D46" w:rsidP="001E6B9D">
      <w:pPr>
        <w:jc w:val="center"/>
        <w:rPr>
          <w:rFonts w:ascii="Sylfaen" w:eastAsia="Times New Roman" w:hAnsi="Sylfaen" w:cs="Times New Roman"/>
          <w:b/>
          <w:sz w:val="36"/>
          <w:szCs w:val="36"/>
          <w:lang w:val="af-ZA" w:eastAsia="ru-RU"/>
        </w:rPr>
      </w:pPr>
    </w:p>
    <w:p w14:paraId="63F32CD4" w14:textId="77777777" w:rsidR="00EF4D46" w:rsidRDefault="00EF4D46" w:rsidP="001E6B9D">
      <w:pPr>
        <w:jc w:val="center"/>
        <w:rPr>
          <w:rFonts w:ascii="Sylfaen" w:eastAsia="Times New Roman" w:hAnsi="Sylfaen" w:cs="Times New Roman"/>
          <w:b/>
          <w:sz w:val="36"/>
          <w:szCs w:val="36"/>
          <w:lang w:val="af-ZA" w:eastAsia="ru-RU"/>
        </w:rPr>
      </w:pPr>
    </w:p>
    <w:p w14:paraId="6F91119B" w14:textId="77777777" w:rsidR="00EF4D46" w:rsidRDefault="00EF4D46" w:rsidP="001E6B9D">
      <w:pPr>
        <w:jc w:val="center"/>
        <w:rPr>
          <w:rFonts w:ascii="Sylfaen" w:eastAsia="Times New Roman" w:hAnsi="Sylfaen" w:cs="Times New Roman"/>
          <w:b/>
          <w:sz w:val="36"/>
          <w:szCs w:val="36"/>
          <w:lang w:val="af-ZA" w:eastAsia="ru-RU"/>
        </w:rPr>
      </w:pPr>
    </w:p>
    <w:p w14:paraId="393C368F" w14:textId="77777777" w:rsidR="00EF4D46" w:rsidRDefault="00EF4D46" w:rsidP="001E6B9D">
      <w:pPr>
        <w:jc w:val="center"/>
        <w:rPr>
          <w:rFonts w:ascii="Sylfaen" w:eastAsia="Times New Roman" w:hAnsi="Sylfaen" w:cs="Times New Roman"/>
          <w:b/>
          <w:sz w:val="36"/>
          <w:szCs w:val="36"/>
          <w:lang w:val="af-ZA" w:eastAsia="ru-RU"/>
        </w:rPr>
      </w:pPr>
    </w:p>
    <w:p w14:paraId="3A4D7391" w14:textId="77777777" w:rsidR="00EF4D46" w:rsidRDefault="00EF4D46" w:rsidP="001E6B9D">
      <w:pPr>
        <w:jc w:val="center"/>
        <w:rPr>
          <w:rFonts w:ascii="Sylfaen" w:eastAsia="Times New Roman" w:hAnsi="Sylfaen" w:cs="Times New Roman"/>
          <w:b/>
          <w:sz w:val="36"/>
          <w:szCs w:val="36"/>
          <w:lang w:val="af-ZA" w:eastAsia="ru-RU"/>
        </w:rPr>
      </w:pPr>
    </w:p>
    <w:p w14:paraId="57C6A680" w14:textId="77777777" w:rsidR="00EF4D46" w:rsidRDefault="00EF4D46" w:rsidP="001E6B9D">
      <w:pPr>
        <w:jc w:val="center"/>
        <w:rPr>
          <w:rFonts w:ascii="Sylfaen" w:eastAsia="Times New Roman" w:hAnsi="Sylfaen" w:cs="Times New Roman"/>
          <w:b/>
          <w:sz w:val="36"/>
          <w:szCs w:val="36"/>
          <w:lang w:val="af-ZA" w:eastAsia="ru-RU"/>
        </w:rPr>
      </w:pPr>
    </w:p>
    <w:p w14:paraId="2350C657" w14:textId="77777777" w:rsidR="00EF4D46" w:rsidRDefault="00EF4D46" w:rsidP="001E6B9D">
      <w:pPr>
        <w:jc w:val="center"/>
        <w:rPr>
          <w:rFonts w:ascii="Sylfaen" w:eastAsia="Times New Roman" w:hAnsi="Sylfaen" w:cs="Times New Roman"/>
          <w:b/>
          <w:sz w:val="36"/>
          <w:szCs w:val="36"/>
          <w:lang w:val="af-ZA" w:eastAsia="ru-RU"/>
        </w:rPr>
      </w:pPr>
    </w:p>
    <w:p w14:paraId="60E51EB0" w14:textId="77777777" w:rsidR="00EF4D46" w:rsidRDefault="00EF4D46" w:rsidP="001E6B9D">
      <w:pPr>
        <w:jc w:val="center"/>
        <w:rPr>
          <w:rFonts w:ascii="Sylfaen" w:eastAsia="Times New Roman" w:hAnsi="Sylfaen" w:cs="Times New Roman"/>
          <w:b/>
          <w:sz w:val="36"/>
          <w:szCs w:val="36"/>
          <w:lang w:val="af-ZA" w:eastAsia="ru-RU"/>
        </w:rPr>
      </w:pPr>
    </w:p>
    <w:p w14:paraId="6C7FB233" w14:textId="77777777" w:rsidR="00EF4D46" w:rsidRDefault="00EF4D46" w:rsidP="001E6B9D">
      <w:pPr>
        <w:jc w:val="center"/>
        <w:rPr>
          <w:rFonts w:ascii="Sylfaen" w:eastAsia="Times New Roman" w:hAnsi="Sylfaen" w:cs="Times New Roman"/>
          <w:b/>
          <w:sz w:val="36"/>
          <w:szCs w:val="36"/>
          <w:lang w:val="af-ZA" w:eastAsia="ru-RU"/>
        </w:rPr>
      </w:pPr>
    </w:p>
    <w:p w14:paraId="41D9254A" w14:textId="77777777" w:rsidR="00EF4D46" w:rsidRDefault="00EF4D46" w:rsidP="001E6B9D">
      <w:pPr>
        <w:jc w:val="center"/>
        <w:rPr>
          <w:rFonts w:ascii="Sylfaen" w:eastAsia="Times New Roman" w:hAnsi="Sylfaen" w:cs="Times New Roman"/>
          <w:b/>
          <w:sz w:val="36"/>
          <w:szCs w:val="36"/>
          <w:lang w:val="af-ZA" w:eastAsia="ru-RU"/>
        </w:rPr>
      </w:pPr>
    </w:p>
    <w:p w14:paraId="65078759" w14:textId="79E42E82" w:rsidR="001E6B9D" w:rsidRPr="001E6B9D" w:rsidRDefault="001E6B9D" w:rsidP="001E6B9D">
      <w:pPr>
        <w:jc w:val="center"/>
        <w:rPr>
          <w:rFonts w:ascii="Sylfaen" w:eastAsia="Times New Roman" w:hAnsi="Sylfaen" w:cs="Times New Roman"/>
          <w:b/>
          <w:sz w:val="36"/>
          <w:szCs w:val="36"/>
          <w:lang w:val="hy-AM" w:eastAsia="ru-RU"/>
        </w:rPr>
      </w:pPr>
      <w:r w:rsidRPr="001E6B9D">
        <w:rPr>
          <w:rFonts w:ascii="Sylfaen" w:eastAsia="Times New Roman" w:hAnsi="Sylfaen" w:cs="Times New Roman"/>
          <w:b/>
          <w:sz w:val="36"/>
          <w:szCs w:val="36"/>
          <w:lang w:val="af-ZA" w:eastAsia="ru-RU"/>
        </w:rPr>
        <w:lastRenderedPageBreak/>
        <w:t xml:space="preserve">Ավտոտրանսպորտը և </w:t>
      </w:r>
      <w:r w:rsidRPr="001E6B9D">
        <w:rPr>
          <w:rFonts w:ascii="Sylfaen" w:eastAsia="Times New Roman" w:hAnsi="Sylfaen" w:cs="Times New Roman"/>
          <w:b/>
          <w:sz w:val="36"/>
          <w:szCs w:val="36"/>
          <w:lang w:val="hy-AM" w:eastAsia="ru-RU"/>
        </w:rPr>
        <w:t>շրջակա միջավայրը</w:t>
      </w:r>
    </w:p>
    <w:p w14:paraId="6CE046D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730B447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ոլորտում 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124F0584"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Մթնոլորտի պահպանության բնագավառի քաղաքականությունը սերտորեն առնչվում է տրանսպորտի 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p>
    <w:p w14:paraId="7C9362E7" w14:textId="77777777" w:rsidR="001E6B9D" w:rsidRPr="001E6B9D" w:rsidRDefault="001E6B9D" w:rsidP="001E6B9D">
      <w:pPr>
        <w:jc w:val="center"/>
        <w:rPr>
          <w:rFonts w:ascii="Sylfaen" w:eastAsia="Times New Roman" w:hAnsi="Sylfaen" w:cs="Times New Roman"/>
          <w:b/>
          <w:bCs/>
          <w:sz w:val="28"/>
          <w:szCs w:val="28"/>
          <w:lang w:val="hy-AM" w:eastAsia="ru-RU"/>
        </w:rPr>
      </w:pPr>
      <w:r w:rsidRPr="001E6B9D">
        <w:rPr>
          <w:rFonts w:ascii="Sylfaen" w:eastAsia="Times New Roman" w:hAnsi="Sylfaen" w:cs="Times New Roman"/>
          <w:b/>
          <w:bCs/>
          <w:sz w:val="28"/>
          <w:szCs w:val="28"/>
          <w:lang w:val="hy-AM" w:eastAsia="ru-RU"/>
        </w:rPr>
        <w:t>Ավտոտրանսպորտի արտանետումների կրճատման հիմնական ուղղությունները</w:t>
      </w:r>
    </w:p>
    <w:p w14:paraId="3D4642D6" w14:textId="77777777" w:rsidR="001E6B9D" w:rsidRPr="001E6B9D" w:rsidRDefault="001E6B9D" w:rsidP="001E6B9D">
      <w:pPr>
        <w:jc w:val="both"/>
        <w:rPr>
          <w:rFonts w:ascii="Sylfaen" w:eastAsia="Times New Roman" w:hAnsi="Sylfaen" w:cs="Times New Roman"/>
          <w:b/>
          <w:bCs/>
          <w:sz w:val="24"/>
          <w:szCs w:val="24"/>
          <w:lang w:val="hy-AM" w:eastAsia="ru-RU"/>
        </w:rPr>
      </w:pPr>
      <w:r w:rsidRPr="001E6B9D">
        <w:rPr>
          <w:rFonts w:ascii="Sylfaen" w:eastAsia="Times New Roman" w:hAnsi="Sylfaen" w:cs="Times New Roman"/>
          <w:sz w:val="24"/>
          <w:szCs w:val="24"/>
          <w:lang w:val="hy-AM" w:eastAsia="ru-RU"/>
        </w:rPr>
        <w:t>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ուղևորաբեռ/կիլոմետրի վրա ծախսվող վառելանյութի կրճատում, միավոր վառելանյութից արտանետումների կրճատում:</w:t>
      </w:r>
    </w:p>
    <w:p w14:paraId="4B7EDC97" w14:textId="77777777" w:rsidR="001E6B9D" w:rsidRPr="001E6B9D" w:rsidRDefault="001E6B9D" w:rsidP="001E6B9D">
      <w:pPr>
        <w:numPr>
          <w:ilvl w:val="0"/>
          <w:numId w:val="76"/>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Տրանսպորտի ընդհանուր պահանջարկի կրճատում և տեղաշարժերի ընդհանուր պահանջարկի կրճատում</w:t>
      </w:r>
    </w:p>
    <w:p w14:paraId="5CE1665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Տրանսպորտի ընդհանուր վազքը կարելի է կրճատել կամ նվազեցնելով տրանսպորտի ընդհանուր պահանջարկը, կամ կրճատելով միավոր ուղևորի կամ բեռի տեղափոխման </w:t>
      </w:r>
      <w:r w:rsidRPr="001E6B9D">
        <w:rPr>
          <w:rFonts w:ascii="Sylfaen" w:eastAsia="Times New Roman" w:hAnsi="Sylfaen" w:cs="Times New Roman"/>
          <w:sz w:val="24"/>
          <w:szCs w:val="24"/>
          <w:lang w:val="hy-AM" w:eastAsia="ru-RU"/>
        </w:rPr>
        <w:lastRenderedPageBreak/>
        <w:t>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 Տեղաշարժերի պահանջարկն առաջանում է տարբեր վայրերում գործունեություն իրականացնելու անհրաժեշտությունից: Ուստի, քաղաքաշինական ճիշտ լուծումներով կարելի է զգալիորեն նվազեցնել տեղաշարժերի պահանջարկը:</w:t>
      </w:r>
    </w:p>
    <w:p w14:paraId="4E1F2CFB" w14:textId="77777777" w:rsidR="001E6B9D" w:rsidRPr="001E6B9D" w:rsidRDefault="001E6B9D" w:rsidP="001E6B9D">
      <w:pPr>
        <w:numPr>
          <w:ilvl w:val="0"/>
          <w:numId w:val="77"/>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Հասարակական տրանսպորտի զարգացում</w:t>
      </w:r>
    </w:p>
    <w:p w14:paraId="1D0D872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2B07BC11"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62C68F2C" w14:textId="77777777" w:rsidR="001E6B9D" w:rsidRPr="001E6B9D" w:rsidRDefault="001E6B9D" w:rsidP="001E6B9D">
      <w:pPr>
        <w:jc w:val="both"/>
        <w:rPr>
          <w:rFonts w:ascii="Sylfaen" w:eastAsia="Times New Roman" w:hAnsi="Sylfaen" w:cs="Times New Roman"/>
          <w:b/>
          <w:bCs/>
          <w:sz w:val="24"/>
          <w:szCs w:val="24"/>
          <w:lang w:val="hy-AM" w:eastAsia="ru-RU"/>
        </w:rPr>
      </w:pPr>
      <w:r w:rsidRPr="001E6B9D">
        <w:rPr>
          <w:rFonts w:ascii="Sylfaen" w:eastAsia="Times New Roman" w:hAnsi="Sylfaen" w:cs="Times New Roman"/>
          <w:sz w:val="24"/>
          <w:szCs w:val="24"/>
          <w:lang w:val="hy-AM" w:eastAsia="ru-RU"/>
        </w:rPr>
        <w:t> </w:t>
      </w:r>
      <w:r w:rsidRPr="001E6B9D">
        <w:rPr>
          <w:rFonts w:ascii="Sylfaen" w:eastAsia="Times New Roman" w:hAnsi="Sylfaen" w:cs="Times New Roman"/>
          <w:b/>
          <w:bCs/>
          <w:sz w:val="24"/>
          <w:szCs w:val="24"/>
          <w:lang w:val="hy-AM" w:eastAsia="ru-RU"/>
        </w:rPr>
        <w:t>Միավոր տեղաշարժի համար պահանջվող վառելանյութի ծախսի կրճատում.</w:t>
      </w:r>
    </w:p>
    <w:p w14:paraId="766F7142" w14:textId="77777777" w:rsidR="001E6B9D" w:rsidRPr="001E6B9D" w:rsidRDefault="001E6B9D" w:rsidP="001E6B9D">
      <w:pPr>
        <w:numPr>
          <w:ilvl w:val="0"/>
          <w:numId w:val="78"/>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Ավտոմեքենաների վառելիքային խնայողության բարձրացում</w:t>
      </w:r>
    </w:p>
    <w:p w14:paraId="2C58EED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6AD02764"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Վառելիքային խնայողության բարձրացման համար մեծ նշանակություն ունի ավտոմեքենաների և ավտոճանապարհների պատշաճ վիճակի ապահովումը:</w:t>
      </w:r>
    </w:p>
    <w:p w14:paraId="4E840D61" w14:textId="77777777" w:rsidR="001E6B9D" w:rsidRPr="001E6B9D" w:rsidRDefault="001E6B9D" w:rsidP="001E6B9D">
      <w:pPr>
        <w:numPr>
          <w:ilvl w:val="0"/>
          <w:numId w:val="79"/>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Էլեկտրատրանսպորտի զարգացում</w:t>
      </w:r>
    </w:p>
    <w:p w14:paraId="3B022B5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5D46628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Ուսումնասիրությունները և հաշվարկները վկայում են, որ եթե կիրառվեն աղտոտվածության նվազեցմանը 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703FBE45"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Ուստի կարելի է ասել, որ էլեկտրատրանսպորտի զարգացումը Երևանի համար ունի առաջնային գերակայություն և առկա իրավիճակում այլընտրանք չունի:</w:t>
      </w:r>
    </w:p>
    <w:p w14:paraId="5873515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Ինչպես ցույց է տալիս այլ երկրների փորձը, էլեկտրատրանսպորտի զարգացման և նորմալ շահագործման համար անհրաժեշտ է սուբսիդավորում: ՈՒստի այս ուղղությամբ 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5B04E64D" w14:textId="77777777" w:rsidR="001E6B9D" w:rsidRPr="001E6B9D" w:rsidRDefault="001E6B9D" w:rsidP="001E6B9D">
      <w:pPr>
        <w:numPr>
          <w:ilvl w:val="0"/>
          <w:numId w:val="80"/>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Ոչ շարժիչային տրանսպորտի զարգացում</w:t>
      </w:r>
    </w:p>
    <w:p w14:paraId="6603F46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40C525B5" w14:textId="77777777" w:rsidR="001E6B9D" w:rsidRPr="001E6B9D" w:rsidRDefault="001E6B9D" w:rsidP="001E6B9D">
      <w:pPr>
        <w:numPr>
          <w:ilvl w:val="0"/>
          <w:numId w:val="81"/>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Երթևեկության կառավարման բարելավում</w:t>
      </w:r>
    </w:p>
    <w:p w14:paraId="6644735C"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6B0A6BC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համակարգի կառավարումը չուղեկցվի տրանսպորտի պահանջարկի վերահսկմամբ, ապա երթևեկության աճի հաշվին արտանետումները կարող են նույնիսկ ավելանալ:</w:t>
      </w:r>
    </w:p>
    <w:p w14:paraId="09D4DB6E" w14:textId="77777777" w:rsidR="001E6B9D" w:rsidRPr="001E6B9D" w:rsidRDefault="001E6B9D" w:rsidP="001E6B9D">
      <w:pPr>
        <w:numPr>
          <w:ilvl w:val="0"/>
          <w:numId w:val="82"/>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Ճանապարհային ցանցի բարելավում</w:t>
      </w:r>
    </w:p>
    <w:p w14:paraId="45F2B871"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0B9AAAB5" w14:textId="77777777" w:rsidR="001E6B9D" w:rsidRPr="001E6B9D" w:rsidRDefault="001E6B9D" w:rsidP="001E6B9D">
      <w:pPr>
        <w:numPr>
          <w:ilvl w:val="0"/>
          <w:numId w:val="83"/>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Միավոր օգտագործված վառելանյութին ընկնող արտանետումների կրճատում</w:t>
      </w:r>
    </w:p>
    <w:p w14:paraId="4793AB8F" w14:textId="77777777" w:rsidR="001E6B9D" w:rsidRPr="001E6B9D" w:rsidRDefault="001E6B9D" w:rsidP="001E6B9D">
      <w:pPr>
        <w:numPr>
          <w:ilvl w:val="0"/>
          <w:numId w:val="84"/>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Վառելանյութերի և քսայուղերի ստանդարտների բարելավում, անցում էկոլոգիապես ավելի մաքուր վառելանյութերի տեսակների</w:t>
      </w:r>
    </w:p>
    <w:p w14:paraId="07296392"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59DD8A9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lastRenderedPageBreak/>
        <w:t>Քսայուղերի որակը արտանետումների տեսակետից կարևոր է, երբ դրանք օգտագործվում են երկտակտ շարժիչներում` վառելանյութին խառնվելով:</w:t>
      </w:r>
    </w:p>
    <w:p w14:paraId="231B9A2E" w14:textId="77777777" w:rsidR="001E6B9D" w:rsidRPr="001E6B9D" w:rsidRDefault="001E6B9D" w:rsidP="001E6B9D">
      <w:pPr>
        <w:numPr>
          <w:ilvl w:val="0"/>
          <w:numId w:val="85"/>
        </w:numPr>
        <w:jc w:val="both"/>
        <w:rPr>
          <w:rFonts w:ascii="Sylfaen" w:eastAsia="Times New Roman" w:hAnsi="Sylfaen" w:cs="Times New Roman"/>
          <w:b/>
          <w:sz w:val="24"/>
          <w:szCs w:val="24"/>
          <w:lang w:val="en-US" w:eastAsia="ru-RU"/>
        </w:rPr>
      </w:pPr>
      <w:r w:rsidRPr="001E6B9D">
        <w:rPr>
          <w:rFonts w:ascii="Sylfaen" w:eastAsia="Times New Roman" w:hAnsi="Sylfaen" w:cs="Times New Roman"/>
          <w:b/>
          <w:sz w:val="24"/>
          <w:szCs w:val="24"/>
          <w:lang w:eastAsia="ru-RU"/>
        </w:rPr>
        <w:t>Հեղուկ ջրածին</w:t>
      </w:r>
    </w:p>
    <w:p w14:paraId="74F694D3" w14:textId="77777777" w:rsidR="001E6B9D" w:rsidRPr="001E6B9D" w:rsidRDefault="001E6B9D" w:rsidP="001E6B9D">
      <w:pPr>
        <w:jc w:val="both"/>
        <w:rPr>
          <w:rFonts w:ascii="Sylfaen" w:eastAsia="Times New Roman" w:hAnsi="Sylfaen" w:cs="Times New Roman"/>
          <w:sz w:val="24"/>
          <w:szCs w:val="24"/>
          <w:lang w:val="en-US" w:eastAsia="ru-RU"/>
        </w:rPr>
      </w:pPr>
      <w:r w:rsidRPr="001E6B9D">
        <w:rPr>
          <w:rFonts w:ascii="Sylfaen" w:eastAsia="Times New Roman" w:hAnsi="Sylfaen" w:cs="Times New Roman"/>
          <w:sz w:val="24"/>
          <w:szCs w:val="24"/>
          <w:lang w:val="en-US" w:eastAsia="ru-RU"/>
        </w:rPr>
        <w:t xml:space="preserve">Մասնագետները նշում են </w:t>
      </w:r>
      <w:r w:rsidRPr="001E6B9D">
        <w:rPr>
          <w:rFonts w:ascii="Sylfaen" w:eastAsia="Times New Roman" w:hAnsi="Sylfaen" w:cs="Times New Roman"/>
          <w:i/>
          <w:sz w:val="24"/>
          <w:szCs w:val="24"/>
          <w:lang w:val="en-US" w:eastAsia="ru-RU"/>
        </w:rPr>
        <w:t>հ</w:t>
      </w:r>
      <w:r w:rsidRPr="001E6B9D">
        <w:rPr>
          <w:rFonts w:ascii="Sylfaen" w:eastAsia="Times New Roman" w:hAnsi="Sylfaen" w:cs="Times New Roman"/>
          <w:i/>
          <w:sz w:val="24"/>
          <w:szCs w:val="24"/>
          <w:lang w:val="hy-AM" w:eastAsia="ru-RU"/>
        </w:rPr>
        <w:t>եղուկ ջրածն</w:t>
      </w:r>
      <w:r w:rsidRPr="001E6B9D">
        <w:rPr>
          <w:rFonts w:ascii="Sylfaen" w:eastAsia="Times New Roman" w:hAnsi="Sylfaen" w:cs="Times New Roman"/>
          <w:i/>
          <w:sz w:val="24"/>
          <w:szCs w:val="24"/>
          <w:lang w:val="en-US" w:eastAsia="ru-RU"/>
        </w:rPr>
        <w:t>ի</w:t>
      </w:r>
      <w:r w:rsidRPr="001E6B9D">
        <w:rPr>
          <w:rFonts w:ascii="Sylfaen" w:eastAsia="Times New Roman" w:hAnsi="Sylfaen" w:cs="Times New Roman"/>
          <w:i/>
          <w:sz w:val="24"/>
          <w:szCs w:val="24"/>
          <w:lang w:val="hy-AM" w:eastAsia="ru-RU"/>
        </w:rPr>
        <w:t>` H</w:t>
      </w:r>
      <w:r w:rsidRPr="001E6B9D">
        <w:rPr>
          <w:rFonts w:ascii="Sylfaen" w:eastAsia="Times New Roman" w:hAnsi="Sylfaen" w:cs="Times New Roman"/>
          <w:i/>
          <w:sz w:val="24"/>
          <w:szCs w:val="24"/>
          <w:vertAlign w:val="subscript"/>
          <w:lang w:val="hy-AM" w:eastAsia="ru-RU"/>
        </w:rPr>
        <w:t>2</w:t>
      </w:r>
      <w:r w:rsidRPr="001E6B9D">
        <w:rPr>
          <w:rFonts w:ascii="Sylfaen" w:eastAsia="Times New Roman" w:hAnsi="Sylfaen" w:cs="Times New Roman"/>
          <w:i/>
          <w:sz w:val="24"/>
          <w:szCs w:val="24"/>
          <w:lang w:val="en-US" w:eastAsia="ru-RU"/>
        </w:rPr>
        <w:t>,</w:t>
      </w:r>
      <w:r w:rsidRPr="001E6B9D">
        <w:rPr>
          <w:rFonts w:ascii="Sylfaen" w:eastAsia="Times New Roman" w:hAnsi="Sylfaen" w:cs="Times New Roman"/>
          <w:sz w:val="24"/>
          <w:szCs w:val="24"/>
          <w:lang w:val="en-US" w:eastAsia="ru-RU"/>
        </w:rPr>
        <w:t xml:space="preserve"> կիրառման հեռանկարները, և այն փաստը, որ այն հարմար է օգտագործել հեղուկ  վիճակում և էկոլոգիական տեսանկյունից 6-7 անգամ գերազանցում է նավթին, 1,7 անգամ՝ հեղուկ մեթանին: Ջրածինը բոլոր տեսակի օրգանական վառելիքների հետ համեմատած գրեթե անսպառ է, քանի որ այն ստացվում է ջրից և այրվելով՝ նորից դառնում է ջուր: Ջրից ջրածին ստանալու համար պետք է ծախսել էներգիա, որն ավելի մեծ է, քան նրա այրման ժամանակ ստացած ջերմաստիճանը:</w:t>
      </w:r>
    </w:p>
    <w:p w14:paraId="32B852BF" w14:textId="77777777" w:rsidR="001E6B9D" w:rsidRPr="001E6B9D" w:rsidRDefault="001E6B9D" w:rsidP="001E6B9D">
      <w:pPr>
        <w:numPr>
          <w:ilvl w:val="0"/>
          <w:numId w:val="86"/>
        </w:numPr>
        <w:jc w:val="both"/>
        <w:rPr>
          <w:rFonts w:ascii="Sylfaen" w:eastAsia="Times New Roman" w:hAnsi="Sylfaen" w:cs="Times New Roman"/>
          <w:b/>
          <w:bCs/>
          <w:sz w:val="24"/>
          <w:szCs w:val="24"/>
          <w:lang w:val="hy-AM" w:eastAsia="ru-RU"/>
        </w:rPr>
      </w:pPr>
      <w:r w:rsidRPr="001E6B9D">
        <w:rPr>
          <w:rFonts w:ascii="Sylfaen" w:eastAsia="Times New Roman" w:hAnsi="Sylfaen" w:cs="Times New Roman"/>
          <w:b/>
          <w:bCs/>
          <w:sz w:val="24"/>
          <w:szCs w:val="24"/>
          <w:lang w:val="hy-AM" w:eastAsia="ru-RU"/>
        </w:rPr>
        <w:t>Ավտոմեքենաներից արտանետումների ստանդարտների կիրարկում և բարելավում</w:t>
      </w:r>
    </w:p>
    <w:p w14:paraId="644B3909"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p>
    <w:p w14:paraId="34D7EB55"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5A6BE648" w14:textId="77777777" w:rsidR="001E6B9D" w:rsidRPr="001E6B9D" w:rsidRDefault="001E6B9D" w:rsidP="001E6B9D">
      <w:pPr>
        <w:numPr>
          <w:ilvl w:val="0"/>
          <w:numId w:val="87"/>
        </w:numPr>
        <w:jc w:val="both"/>
        <w:rPr>
          <w:rFonts w:ascii="Sylfaen" w:eastAsia="Times New Roman" w:hAnsi="Sylfaen" w:cs="Times New Roman"/>
          <w:sz w:val="24"/>
          <w:szCs w:val="24"/>
          <w:lang w:val="hy-AM" w:eastAsia="ru-RU"/>
        </w:rPr>
      </w:pPr>
      <w:r w:rsidRPr="001E6B9D">
        <w:rPr>
          <w:rFonts w:ascii="Sylfaen" w:eastAsia="Times New Roman" w:hAnsi="Sylfaen" w:cs="Times New Roman"/>
          <w:b/>
          <w:sz w:val="24"/>
          <w:szCs w:val="24"/>
          <w:lang w:val="hy-AM" w:eastAsia="ru-RU"/>
        </w:rPr>
        <w:t>Ներքին այրման շարժիչների արտանետումների վնասազերծման եղանակները</w:t>
      </w:r>
    </w:p>
    <w:p w14:paraId="786E4027"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w:t>
      </w:r>
      <w:r w:rsidRPr="001E6B9D">
        <w:rPr>
          <w:rFonts w:ascii="Sylfaen" w:eastAsia="Times New Roman" w:hAnsi="Sylfaen" w:cs="Times New Roman"/>
          <w:sz w:val="24"/>
          <w:szCs w:val="24"/>
          <w:lang w:val="hy-AM" w:eastAsia="ru-RU"/>
        </w:rPr>
        <w:lastRenderedPageBreak/>
        <w:t>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38A01CD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անգամ չնչին քանակները գրգռում են լորձաթաղանթները (հատկապես՝ աչքի), կարող են առաջացնել նաև շնչուղիների հիվանդությունների բարդություններ։</w:t>
      </w:r>
    </w:p>
    <w:p w14:paraId="71803E7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Քաղաքների մթնոլորտում արտանետված գազի կոնցենտրացիայի նվազմանը նպաստում են լավ օդափոխվող լայն փողոցների, ավտոմոբիլային ոլորապտույտ ճանապարհների կառուցումը, քաղաքի տարածքի բաժանումն առանձնացված բնակելի և արդյունաբերական միկրոշրջանների և այլն։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 </w:t>
      </w:r>
    </w:p>
    <w:p w14:paraId="5FEA83C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w:t>
      </w:r>
      <w:r w:rsidRPr="001E6B9D">
        <w:rPr>
          <w:rFonts w:ascii="Sylfaen" w:eastAsia="Times New Roman" w:hAnsi="Sylfaen" w:cs="Times New Roman"/>
          <w:sz w:val="24"/>
          <w:szCs w:val="24"/>
          <w:lang w:val="hy-AM" w:eastAsia="ru-RU"/>
        </w:rPr>
        <w:lastRenderedPageBreak/>
        <w:t xml:space="preserve">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42CE23AA"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 արտածվող գազերի թունավորության նվազեցում շարժիչների կառուցվածքային կատարելագործմամբ, </w:t>
      </w:r>
    </w:p>
    <w:p w14:paraId="793AF75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բ/   գազերի չեզոքացում, </w:t>
      </w:r>
    </w:p>
    <w:p w14:paraId="662FA27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գ/    հեռանկարային տրանսպորտային շարժիչների կիրառում, </w:t>
      </w:r>
    </w:p>
    <w:p w14:paraId="4C79862D"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դ/    հեռանկարային վառելանյութի կիրառում, </w:t>
      </w:r>
    </w:p>
    <w:p w14:paraId="6D1D5458"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ե/ մթնոլորտային աղտոտման նվազեցում քաղաքաշինական միջոցառումներով և ճանապարհային երթևեկության կազմակերպման կատարելագործմամբ: </w:t>
      </w:r>
    </w:p>
    <w:p w14:paraId="1939B8AB"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Ավտոտրանսպորտի միջոցների օգնությամբ մթնոլորտի աղտոտման սահմանափակումը հանգում է հետևյալին.</w:t>
      </w:r>
    </w:p>
    <w:p w14:paraId="566E45F8"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5F7F30BB"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շարժման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2D7D5685" w14:textId="77777777" w:rsidR="001E6B9D" w:rsidRPr="001E6B9D" w:rsidRDefault="001E6B9D" w:rsidP="001E6B9D">
      <w:pPr>
        <w:numPr>
          <w:ilvl w:val="0"/>
          <w:numId w:val="88"/>
        </w:num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աղբյուրից դեպի ռեցիպիենտներ աղտոտվածության տարածման սահմանափակում: </w:t>
      </w:r>
    </w:p>
    <w:p w14:paraId="3C6CE4F6"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 </w:t>
      </w:r>
      <w:r w:rsidRPr="001E6B9D">
        <w:rPr>
          <w:rFonts w:ascii="Sylfaen" w:eastAsia="Times New Roman" w:hAnsi="Sylfaen" w:cs="Times New Roman"/>
          <w:sz w:val="24"/>
          <w:szCs w:val="24"/>
          <w:lang w:val="hy-AM" w:eastAsia="ru-RU"/>
        </w:rPr>
        <w:tab/>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3898977F"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w:t>
      </w:r>
      <w:r w:rsidRPr="001E6B9D">
        <w:rPr>
          <w:rFonts w:ascii="Sylfaen" w:eastAsia="Times New Roman" w:hAnsi="Sylfaen" w:cs="Times New Roman"/>
          <w:sz w:val="24"/>
          <w:szCs w:val="24"/>
          <w:lang w:val="hy-AM" w:eastAsia="ru-RU"/>
        </w:rPr>
        <w:lastRenderedPageBreak/>
        <w:t>նշանակություն ունի վառելանյութերի որակի բարձրացումը, վնասակար արտանետումների ստանդարտների խստացումը և ավտոմեքենաների տեխնիկական վիճակի վերահսկումը։</w:t>
      </w:r>
    </w:p>
    <w:p w14:paraId="50F8ACB7"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 </w:t>
      </w:r>
    </w:p>
    <w:p w14:paraId="6F06D08E" w14:textId="77777777" w:rsidR="001E6B9D" w:rsidRPr="001E6B9D" w:rsidRDefault="001E6B9D" w:rsidP="001E6B9D">
      <w:pPr>
        <w:jc w:val="both"/>
        <w:rPr>
          <w:rFonts w:ascii="Sylfaen" w:eastAsia="Times New Roman" w:hAnsi="Sylfaen" w:cs="Times New Roman"/>
          <w:sz w:val="24"/>
          <w:szCs w:val="24"/>
          <w:lang w:val="hy-AM" w:eastAsia="ru-RU"/>
        </w:rPr>
      </w:pPr>
      <w:r w:rsidRPr="001E6B9D">
        <w:rPr>
          <w:rFonts w:ascii="Sylfaen" w:eastAsia="Times New Roman" w:hAnsi="Sylfaen" w:cs="Times New Roman"/>
          <w:sz w:val="24"/>
          <w:szCs w:val="24"/>
          <w:lang w:val="hy-AM" w:eastAsia="ru-RU"/>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p w14:paraId="32E1BE27" w14:textId="77777777" w:rsidR="001E6B9D" w:rsidRPr="00AE444F" w:rsidRDefault="001E6B9D" w:rsidP="001E6B9D">
      <w:pPr>
        <w:jc w:val="both"/>
        <w:rPr>
          <w:rFonts w:ascii="Sylfaen" w:eastAsia="Times New Roman" w:hAnsi="Sylfaen" w:cs="Times New Roman"/>
          <w:sz w:val="24"/>
          <w:szCs w:val="24"/>
          <w:lang w:val="hy-AM" w:eastAsia="ru-RU"/>
        </w:rPr>
      </w:pPr>
    </w:p>
    <w:p w14:paraId="784D2559" w14:textId="234BA91A" w:rsidR="007B3091" w:rsidRPr="007B3091" w:rsidRDefault="007B3091" w:rsidP="007B3091">
      <w:pPr>
        <w:rPr>
          <w:rFonts w:ascii="Sylfaen" w:eastAsia="Times New Roman" w:hAnsi="Sylfaen" w:cs="Times New Roman"/>
          <w:b/>
          <w:bCs/>
          <w:sz w:val="36"/>
          <w:szCs w:val="36"/>
          <w:lang w:val="hy-AM" w:eastAsia="ru-RU"/>
        </w:rPr>
      </w:pPr>
    </w:p>
    <w:sectPr w:rsidR="007B3091" w:rsidRPr="007B3091" w:rsidSect="00635CEA">
      <w:footerReference w:type="default" r:id="rId8"/>
      <w:pgSz w:w="11906" w:h="16838" w:code="9"/>
      <w:pgMar w:top="1134" w:right="926" w:bottom="1418" w:left="12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0774B" w14:textId="77777777" w:rsidR="00DC2F4B" w:rsidRDefault="00DC2F4B" w:rsidP="007F50ED">
      <w:pPr>
        <w:spacing w:after="0" w:line="240" w:lineRule="auto"/>
      </w:pPr>
      <w:r>
        <w:separator/>
      </w:r>
    </w:p>
  </w:endnote>
  <w:endnote w:type="continuationSeparator" w:id="0">
    <w:p w14:paraId="7112C24D" w14:textId="77777777" w:rsidR="00DC2F4B" w:rsidRDefault="00DC2F4B"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1CAEE" w14:textId="77777777" w:rsidR="00DC2F4B" w:rsidRDefault="00DC2F4B" w:rsidP="007F50ED">
      <w:pPr>
        <w:spacing w:after="0" w:line="240" w:lineRule="auto"/>
      </w:pPr>
      <w:r>
        <w:separator/>
      </w:r>
    </w:p>
  </w:footnote>
  <w:footnote w:type="continuationSeparator" w:id="0">
    <w:p w14:paraId="03D54206" w14:textId="77777777" w:rsidR="00DC2F4B" w:rsidRDefault="00DC2F4B"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502"/>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747DA"/>
    <w:multiLevelType w:val="multilevel"/>
    <w:tmpl w:val="8FF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5A20"/>
    <w:multiLevelType w:val="multilevel"/>
    <w:tmpl w:val="94A0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72F4F51"/>
    <w:multiLevelType w:val="multilevel"/>
    <w:tmpl w:val="41E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65317"/>
    <w:multiLevelType w:val="multilevel"/>
    <w:tmpl w:val="D388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8716AF"/>
    <w:multiLevelType w:val="hybridMultilevel"/>
    <w:tmpl w:val="BB58A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4AE113C"/>
    <w:multiLevelType w:val="multilevel"/>
    <w:tmpl w:val="BB42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F74E52"/>
    <w:multiLevelType w:val="multilevel"/>
    <w:tmpl w:val="AFB4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D5701"/>
    <w:multiLevelType w:val="multilevel"/>
    <w:tmpl w:val="1CDC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33A73"/>
    <w:multiLevelType w:val="multilevel"/>
    <w:tmpl w:val="1D24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E4399"/>
    <w:multiLevelType w:val="multilevel"/>
    <w:tmpl w:val="2C32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11CAF"/>
    <w:multiLevelType w:val="hybridMultilevel"/>
    <w:tmpl w:val="58F89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672943"/>
    <w:multiLevelType w:val="multilevel"/>
    <w:tmpl w:val="634E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F14AFB"/>
    <w:multiLevelType w:val="multilevel"/>
    <w:tmpl w:val="6896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CF669D"/>
    <w:multiLevelType w:val="multilevel"/>
    <w:tmpl w:val="BE5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355112"/>
    <w:multiLevelType w:val="multilevel"/>
    <w:tmpl w:val="B18E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04467"/>
    <w:multiLevelType w:val="hybridMultilevel"/>
    <w:tmpl w:val="D76E2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4" w15:restartNumberingAfterBreak="0">
    <w:nsid w:val="2B0F0C15"/>
    <w:multiLevelType w:val="multilevel"/>
    <w:tmpl w:val="51E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87CAD"/>
    <w:multiLevelType w:val="multilevel"/>
    <w:tmpl w:val="7DD0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F54830"/>
    <w:multiLevelType w:val="multilevel"/>
    <w:tmpl w:val="463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B92864"/>
    <w:multiLevelType w:val="multilevel"/>
    <w:tmpl w:val="9036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1317D2"/>
    <w:multiLevelType w:val="multilevel"/>
    <w:tmpl w:val="FADC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A0F99"/>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04F0073"/>
    <w:multiLevelType w:val="multilevel"/>
    <w:tmpl w:val="EBF4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AB32CF"/>
    <w:multiLevelType w:val="multilevel"/>
    <w:tmpl w:val="DA0A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941251"/>
    <w:multiLevelType w:val="hybridMultilevel"/>
    <w:tmpl w:val="9EDCC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E65DE1"/>
    <w:multiLevelType w:val="multilevel"/>
    <w:tmpl w:val="451EF6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4A2025"/>
    <w:multiLevelType w:val="hybridMultilevel"/>
    <w:tmpl w:val="1FCE6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B27DB"/>
    <w:multiLevelType w:val="multilevel"/>
    <w:tmpl w:val="88BC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9D2877"/>
    <w:multiLevelType w:val="multilevel"/>
    <w:tmpl w:val="3630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F36FC8"/>
    <w:multiLevelType w:val="multilevel"/>
    <w:tmpl w:val="3ABE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176413"/>
    <w:multiLevelType w:val="multilevel"/>
    <w:tmpl w:val="E788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B17933"/>
    <w:multiLevelType w:val="hybridMultilevel"/>
    <w:tmpl w:val="BEA44B5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136768C"/>
    <w:multiLevelType w:val="hybridMultilevel"/>
    <w:tmpl w:val="2FFA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5C36A8"/>
    <w:multiLevelType w:val="multilevel"/>
    <w:tmpl w:val="1F8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572CF2"/>
    <w:multiLevelType w:val="multilevel"/>
    <w:tmpl w:val="E26A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46" w15:restartNumberingAfterBreak="0">
    <w:nsid w:val="45C9013B"/>
    <w:multiLevelType w:val="multilevel"/>
    <w:tmpl w:val="EA3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47787E7A"/>
    <w:multiLevelType w:val="multilevel"/>
    <w:tmpl w:val="C0A6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0" w15:restartNumberingAfterBreak="0">
    <w:nsid w:val="4C6B773D"/>
    <w:multiLevelType w:val="multilevel"/>
    <w:tmpl w:val="3FBE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2A772B"/>
    <w:multiLevelType w:val="multilevel"/>
    <w:tmpl w:val="DD6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B28E2"/>
    <w:multiLevelType w:val="multilevel"/>
    <w:tmpl w:val="38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5E52D6"/>
    <w:multiLevelType w:val="multilevel"/>
    <w:tmpl w:val="217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A241EE"/>
    <w:multiLevelType w:val="multilevel"/>
    <w:tmpl w:val="0CFA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31221D"/>
    <w:multiLevelType w:val="multilevel"/>
    <w:tmpl w:val="B24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6452EF"/>
    <w:multiLevelType w:val="multilevel"/>
    <w:tmpl w:val="D68E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F44BE2"/>
    <w:multiLevelType w:val="multilevel"/>
    <w:tmpl w:val="A7E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6D6AC2"/>
    <w:multiLevelType w:val="multilevel"/>
    <w:tmpl w:val="DA36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0B148B"/>
    <w:multiLevelType w:val="multilevel"/>
    <w:tmpl w:val="A80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ED4C76"/>
    <w:multiLevelType w:val="multilevel"/>
    <w:tmpl w:val="0F2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2B4E8D"/>
    <w:multiLevelType w:val="hybridMultilevel"/>
    <w:tmpl w:val="88F81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4" w15:restartNumberingAfterBreak="0">
    <w:nsid w:val="5DD0363E"/>
    <w:multiLevelType w:val="multilevel"/>
    <w:tmpl w:val="468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E1507D"/>
    <w:multiLevelType w:val="multilevel"/>
    <w:tmpl w:val="21E22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036048"/>
    <w:multiLevelType w:val="multilevel"/>
    <w:tmpl w:val="EAA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69" w15:restartNumberingAfterBreak="0">
    <w:nsid w:val="616B01D1"/>
    <w:multiLevelType w:val="multilevel"/>
    <w:tmpl w:val="B5A2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086D78"/>
    <w:multiLevelType w:val="multilevel"/>
    <w:tmpl w:val="A66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1530BA"/>
    <w:multiLevelType w:val="multilevel"/>
    <w:tmpl w:val="218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3" w15:restartNumberingAfterBreak="0">
    <w:nsid w:val="663002A6"/>
    <w:multiLevelType w:val="multilevel"/>
    <w:tmpl w:val="8B9C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8E24D0"/>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5" w15:restartNumberingAfterBreak="0">
    <w:nsid w:val="66CC5A0E"/>
    <w:multiLevelType w:val="hybridMultilevel"/>
    <w:tmpl w:val="0B9CBF48"/>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76" w15:restartNumberingAfterBreak="0">
    <w:nsid w:val="69B648F6"/>
    <w:multiLevelType w:val="multilevel"/>
    <w:tmpl w:val="7F44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7B5E9E"/>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73560A68"/>
    <w:multiLevelType w:val="multilevel"/>
    <w:tmpl w:val="D056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2D1468"/>
    <w:multiLevelType w:val="multilevel"/>
    <w:tmpl w:val="0A3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8A324B"/>
    <w:multiLevelType w:val="multilevel"/>
    <w:tmpl w:val="34AC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2" w15:restartNumberingAfterBreak="0">
    <w:nsid w:val="7AAB560B"/>
    <w:multiLevelType w:val="multilevel"/>
    <w:tmpl w:val="33E0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E55734"/>
    <w:multiLevelType w:val="multilevel"/>
    <w:tmpl w:val="7470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F00466"/>
    <w:multiLevelType w:val="multilevel"/>
    <w:tmpl w:val="F8E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6029C7"/>
    <w:multiLevelType w:val="multilevel"/>
    <w:tmpl w:val="E74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B31074"/>
    <w:multiLevelType w:val="multilevel"/>
    <w:tmpl w:val="E532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F208A8"/>
    <w:multiLevelType w:val="multilevel"/>
    <w:tmpl w:val="A662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573853758">
    <w:abstractNumId w:val="86"/>
  </w:num>
  <w:num w:numId="2" w16cid:durableId="314796264">
    <w:abstractNumId w:val="73"/>
  </w:num>
  <w:num w:numId="3" w16cid:durableId="800079112">
    <w:abstractNumId w:val="53"/>
  </w:num>
  <w:num w:numId="4" w16cid:durableId="1487165655">
    <w:abstractNumId w:val="31"/>
  </w:num>
  <w:num w:numId="5" w16cid:durableId="693043837">
    <w:abstractNumId w:val="16"/>
  </w:num>
  <w:num w:numId="6" w16cid:durableId="775246725">
    <w:abstractNumId w:val="69"/>
  </w:num>
  <w:num w:numId="7" w16cid:durableId="401565673">
    <w:abstractNumId w:val="43"/>
  </w:num>
  <w:num w:numId="8" w16cid:durableId="231500954">
    <w:abstractNumId w:val="37"/>
  </w:num>
  <w:num w:numId="9" w16cid:durableId="1278021677">
    <w:abstractNumId w:val="59"/>
  </w:num>
  <w:num w:numId="10" w16cid:durableId="255094929">
    <w:abstractNumId w:val="78"/>
  </w:num>
  <w:num w:numId="11" w16cid:durableId="1666587547">
    <w:abstractNumId w:val="79"/>
  </w:num>
  <w:num w:numId="12" w16cid:durableId="3014905">
    <w:abstractNumId w:val="15"/>
  </w:num>
  <w:num w:numId="13" w16cid:durableId="994070721">
    <w:abstractNumId w:val="20"/>
  </w:num>
  <w:num w:numId="14" w16cid:durableId="994335149">
    <w:abstractNumId w:val="85"/>
  </w:num>
  <w:num w:numId="15" w16cid:durableId="1587688221">
    <w:abstractNumId w:val="39"/>
  </w:num>
  <w:num w:numId="16" w16cid:durableId="334456617">
    <w:abstractNumId w:val="70"/>
  </w:num>
  <w:num w:numId="17" w16cid:durableId="1120025583">
    <w:abstractNumId w:val="11"/>
  </w:num>
  <w:num w:numId="18" w16cid:durableId="1246570099">
    <w:abstractNumId w:val="2"/>
  </w:num>
  <w:num w:numId="19" w16cid:durableId="621615059">
    <w:abstractNumId w:val="3"/>
  </w:num>
  <w:num w:numId="20" w16cid:durableId="56319285">
    <w:abstractNumId w:val="76"/>
  </w:num>
  <w:num w:numId="21" w16cid:durableId="159153948">
    <w:abstractNumId w:val="28"/>
  </w:num>
  <w:num w:numId="22" w16cid:durableId="1572151915">
    <w:abstractNumId w:val="57"/>
  </w:num>
  <w:num w:numId="23" w16cid:durableId="1476752061">
    <w:abstractNumId w:val="21"/>
  </w:num>
  <w:num w:numId="24" w16cid:durableId="447552272">
    <w:abstractNumId w:val="83"/>
  </w:num>
  <w:num w:numId="25" w16cid:durableId="35083302">
    <w:abstractNumId w:val="87"/>
  </w:num>
  <w:num w:numId="26" w16cid:durableId="1268544452">
    <w:abstractNumId w:val="24"/>
  </w:num>
  <w:num w:numId="27" w16cid:durableId="1645962935">
    <w:abstractNumId w:val="65"/>
  </w:num>
  <w:num w:numId="28" w16cid:durableId="1616712300">
    <w:abstractNumId w:val="60"/>
  </w:num>
  <w:num w:numId="29" w16cid:durableId="1438596038">
    <w:abstractNumId w:val="18"/>
  </w:num>
  <w:num w:numId="30" w16cid:durableId="1666324427">
    <w:abstractNumId w:val="26"/>
  </w:num>
  <w:num w:numId="31" w16cid:durableId="2143306140">
    <w:abstractNumId w:val="13"/>
  </w:num>
  <w:num w:numId="32" w16cid:durableId="732234729">
    <w:abstractNumId w:val="48"/>
  </w:num>
  <w:num w:numId="33" w16cid:durableId="1320038095">
    <w:abstractNumId w:val="58"/>
  </w:num>
  <w:num w:numId="34" w16cid:durableId="1395853981">
    <w:abstractNumId w:val="44"/>
  </w:num>
  <w:num w:numId="35" w16cid:durableId="99691184">
    <w:abstractNumId w:val="55"/>
  </w:num>
  <w:num w:numId="36" w16cid:durableId="1709254141">
    <w:abstractNumId w:val="33"/>
  </w:num>
  <w:num w:numId="37" w16cid:durableId="681050577">
    <w:abstractNumId w:val="80"/>
  </w:num>
  <w:num w:numId="38" w16cid:durableId="125009602">
    <w:abstractNumId w:val="71"/>
  </w:num>
  <w:num w:numId="39" w16cid:durableId="34038575">
    <w:abstractNumId w:val="6"/>
  </w:num>
  <w:num w:numId="40" w16cid:durableId="587080780">
    <w:abstractNumId w:val="50"/>
  </w:num>
  <w:num w:numId="41" w16cid:durableId="122623446">
    <w:abstractNumId w:val="52"/>
  </w:num>
  <w:num w:numId="42" w16cid:durableId="416485644">
    <w:abstractNumId w:val="54"/>
  </w:num>
  <w:num w:numId="43" w16cid:durableId="1421370694">
    <w:abstractNumId w:val="38"/>
  </w:num>
  <w:num w:numId="44" w16cid:durableId="1943295624">
    <w:abstractNumId w:val="29"/>
  </w:num>
  <w:num w:numId="45" w16cid:durableId="1999460493">
    <w:abstractNumId w:val="46"/>
  </w:num>
  <w:num w:numId="46" w16cid:durableId="1829705796">
    <w:abstractNumId w:val="84"/>
  </w:num>
  <w:num w:numId="47" w16cid:durableId="1054086538">
    <w:abstractNumId w:val="66"/>
  </w:num>
  <w:num w:numId="48" w16cid:durableId="1849444199">
    <w:abstractNumId w:val="74"/>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45321404">
    <w:abstractNumId w:val="77"/>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518773">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40278912">
    <w:abstractNumId w:val="3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62054129">
    <w:abstractNumId w:val="35"/>
  </w:num>
  <w:num w:numId="53" w16cid:durableId="1856111396">
    <w:abstractNumId w:val="36"/>
  </w:num>
  <w:num w:numId="54" w16cid:durableId="345405995">
    <w:abstractNumId w:val="22"/>
  </w:num>
  <w:num w:numId="55" w16cid:durableId="1555460809">
    <w:abstractNumId w:val="41"/>
  </w:num>
  <w:num w:numId="56" w16cid:durableId="1835411145">
    <w:abstractNumId w:val="17"/>
  </w:num>
  <w:num w:numId="57" w16cid:durableId="86124070">
    <w:abstractNumId w:val="42"/>
  </w:num>
  <w:num w:numId="58" w16cid:durableId="529756297">
    <w:abstractNumId w:val="8"/>
  </w:num>
  <w:num w:numId="59" w16cid:durableId="740561251">
    <w:abstractNumId w:val="34"/>
  </w:num>
  <w:num w:numId="60" w16cid:durableId="53699050">
    <w:abstractNumId w:val="40"/>
  </w:num>
  <w:num w:numId="61" w16cid:durableId="13113808">
    <w:abstractNumId w:val="12"/>
  </w:num>
  <w:num w:numId="62" w16cid:durableId="70810031">
    <w:abstractNumId w:val="27"/>
  </w:num>
  <w:num w:numId="63" w16cid:durableId="1527135492">
    <w:abstractNumId w:val="7"/>
  </w:num>
  <w:num w:numId="64" w16cid:durableId="179437677">
    <w:abstractNumId w:val="51"/>
  </w:num>
  <w:num w:numId="65" w16cid:durableId="1456748840">
    <w:abstractNumId w:val="5"/>
  </w:num>
  <w:num w:numId="66" w16cid:durableId="354120197">
    <w:abstractNumId w:val="56"/>
  </w:num>
  <w:num w:numId="67" w16cid:durableId="503597295">
    <w:abstractNumId w:val="82"/>
  </w:num>
  <w:num w:numId="68" w16cid:durableId="1736273106">
    <w:abstractNumId w:val="32"/>
  </w:num>
  <w:num w:numId="69" w16cid:durableId="1258371463">
    <w:abstractNumId w:val="64"/>
  </w:num>
  <w:num w:numId="70" w16cid:durableId="1236433124">
    <w:abstractNumId w:val="19"/>
  </w:num>
  <w:num w:numId="71" w16cid:durableId="590433983">
    <w:abstractNumId w:val="14"/>
  </w:num>
  <w:num w:numId="72" w16cid:durableId="43910340">
    <w:abstractNumId w:val="25"/>
  </w:num>
  <w:num w:numId="73" w16cid:durableId="583298211">
    <w:abstractNumId w:val="9"/>
  </w:num>
  <w:num w:numId="74" w16cid:durableId="631909995">
    <w:abstractNumId w:val="1"/>
  </w:num>
  <w:num w:numId="75" w16cid:durableId="26875840">
    <w:abstractNumId w:val="75"/>
  </w:num>
  <w:num w:numId="76" w16cid:durableId="1095321922">
    <w:abstractNumId w:val="4"/>
  </w:num>
  <w:num w:numId="77" w16cid:durableId="1747264063">
    <w:abstractNumId w:val="67"/>
  </w:num>
  <w:num w:numId="78" w16cid:durableId="1178076632">
    <w:abstractNumId w:val="10"/>
  </w:num>
  <w:num w:numId="79" w16cid:durableId="858396120">
    <w:abstractNumId w:val="63"/>
  </w:num>
  <w:num w:numId="80" w16cid:durableId="642079823">
    <w:abstractNumId w:val="49"/>
  </w:num>
  <w:num w:numId="81" w16cid:durableId="1222591811">
    <w:abstractNumId w:val="72"/>
  </w:num>
  <w:num w:numId="82" w16cid:durableId="859779958">
    <w:abstractNumId w:val="62"/>
  </w:num>
  <w:num w:numId="83" w16cid:durableId="1011638647">
    <w:abstractNumId w:val="23"/>
  </w:num>
  <w:num w:numId="84" w16cid:durableId="1846050319">
    <w:abstractNumId w:val="88"/>
  </w:num>
  <w:num w:numId="85" w16cid:durableId="1472676664">
    <w:abstractNumId w:val="45"/>
  </w:num>
  <w:num w:numId="86" w16cid:durableId="1559167031">
    <w:abstractNumId w:val="47"/>
  </w:num>
  <w:num w:numId="87" w16cid:durableId="448353914">
    <w:abstractNumId w:val="68"/>
  </w:num>
  <w:num w:numId="88" w16cid:durableId="765005546">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636380633">
    <w:abstractNumId w:val="81"/>
  </w:num>
  <w:num w:numId="90" w16cid:durableId="2097744761">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131E0"/>
    <w:rsid w:val="0005337B"/>
    <w:rsid w:val="000537CF"/>
    <w:rsid w:val="00062367"/>
    <w:rsid w:val="00081378"/>
    <w:rsid w:val="0008755F"/>
    <w:rsid w:val="000F6675"/>
    <w:rsid w:val="000F77C9"/>
    <w:rsid w:val="001232AE"/>
    <w:rsid w:val="00144967"/>
    <w:rsid w:val="00152174"/>
    <w:rsid w:val="00152E41"/>
    <w:rsid w:val="00156361"/>
    <w:rsid w:val="00160D53"/>
    <w:rsid w:val="00180534"/>
    <w:rsid w:val="001B1BB3"/>
    <w:rsid w:val="001C3E90"/>
    <w:rsid w:val="001E6B9D"/>
    <w:rsid w:val="0020172A"/>
    <w:rsid w:val="00240714"/>
    <w:rsid w:val="00241C4B"/>
    <w:rsid w:val="00247232"/>
    <w:rsid w:val="002870CB"/>
    <w:rsid w:val="002C2499"/>
    <w:rsid w:val="002E7DA6"/>
    <w:rsid w:val="002F56AE"/>
    <w:rsid w:val="0031236A"/>
    <w:rsid w:val="0032586A"/>
    <w:rsid w:val="00326D38"/>
    <w:rsid w:val="00351987"/>
    <w:rsid w:val="00361927"/>
    <w:rsid w:val="00370CD6"/>
    <w:rsid w:val="003774B2"/>
    <w:rsid w:val="003A3FC5"/>
    <w:rsid w:val="003A3FFF"/>
    <w:rsid w:val="003B5583"/>
    <w:rsid w:val="003E6F19"/>
    <w:rsid w:val="003E7AD2"/>
    <w:rsid w:val="00412BCC"/>
    <w:rsid w:val="00422531"/>
    <w:rsid w:val="00472A17"/>
    <w:rsid w:val="004A3106"/>
    <w:rsid w:val="004D66E3"/>
    <w:rsid w:val="0050438A"/>
    <w:rsid w:val="00541295"/>
    <w:rsid w:val="0055178F"/>
    <w:rsid w:val="00553F42"/>
    <w:rsid w:val="00595CEC"/>
    <w:rsid w:val="005A309F"/>
    <w:rsid w:val="005C72FF"/>
    <w:rsid w:val="00600038"/>
    <w:rsid w:val="00605220"/>
    <w:rsid w:val="0062208F"/>
    <w:rsid w:val="0062543B"/>
    <w:rsid w:val="00635CEA"/>
    <w:rsid w:val="0066223B"/>
    <w:rsid w:val="006A4275"/>
    <w:rsid w:val="006A52D7"/>
    <w:rsid w:val="006B6ACD"/>
    <w:rsid w:val="006E68D9"/>
    <w:rsid w:val="00710954"/>
    <w:rsid w:val="007323E3"/>
    <w:rsid w:val="0073687E"/>
    <w:rsid w:val="007610EB"/>
    <w:rsid w:val="0076242A"/>
    <w:rsid w:val="007967F8"/>
    <w:rsid w:val="007B3091"/>
    <w:rsid w:val="007C0CB8"/>
    <w:rsid w:val="007F50ED"/>
    <w:rsid w:val="00800E56"/>
    <w:rsid w:val="00823360"/>
    <w:rsid w:val="0082715F"/>
    <w:rsid w:val="0084057A"/>
    <w:rsid w:val="008B0023"/>
    <w:rsid w:val="008C7E2C"/>
    <w:rsid w:val="008E1C78"/>
    <w:rsid w:val="008E5214"/>
    <w:rsid w:val="00907F89"/>
    <w:rsid w:val="00973A9E"/>
    <w:rsid w:val="009947B9"/>
    <w:rsid w:val="0099505F"/>
    <w:rsid w:val="009958E9"/>
    <w:rsid w:val="009E50DA"/>
    <w:rsid w:val="00A00FF9"/>
    <w:rsid w:val="00A155AB"/>
    <w:rsid w:val="00A46F99"/>
    <w:rsid w:val="00A50B36"/>
    <w:rsid w:val="00A56850"/>
    <w:rsid w:val="00A6493F"/>
    <w:rsid w:val="00A6649B"/>
    <w:rsid w:val="00A75C5A"/>
    <w:rsid w:val="00AB6F41"/>
    <w:rsid w:val="00AC147E"/>
    <w:rsid w:val="00AD16E8"/>
    <w:rsid w:val="00AE444F"/>
    <w:rsid w:val="00AF1CC1"/>
    <w:rsid w:val="00AF46A9"/>
    <w:rsid w:val="00B00986"/>
    <w:rsid w:val="00B41B54"/>
    <w:rsid w:val="00B47C5E"/>
    <w:rsid w:val="00B56765"/>
    <w:rsid w:val="00BA15B8"/>
    <w:rsid w:val="00BA2948"/>
    <w:rsid w:val="00BA62F7"/>
    <w:rsid w:val="00BB12DF"/>
    <w:rsid w:val="00BB46FD"/>
    <w:rsid w:val="00BC27B0"/>
    <w:rsid w:val="00BC39C2"/>
    <w:rsid w:val="00C326FA"/>
    <w:rsid w:val="00C327FA"/>
    <w:rsid w:val="00C64A21"/>
    <w:rsid w:val="00C729D5"/>
    <w:rsid w:val="00C8064D"/>
    <w:rsid w:val="00C9498A"/>
    <w:rsid w:val="00CC4C05"/>
    <w:rsid w:val="00CF1E58"/>
    <w:rsid w:val="00D9136D"/>
    <w:rsid w:val="00D934C7"/>
    <w:rsid w:val="00D93E8C"/>
    <w:rsid w:val="00DB40E3"/>
    <w:rsid w:val="00DC2F4B"/>
    <w:rsid w:val="00DD7AEF"/>
    <w:rsid w:val="00E04C4C"/>
    <w:rsid w:val="00E11246"/>
    <w:rsid w:val="00E1248F"/>
    <w:rsid w:val="00E569A5"/>
    <w:rsid w:val="00E80AF1"/>
    <w:rsid w:val="00E86EE0"/>
    <w:rsid w:val="00E90213"/>
    <w:rsid w:val="00EA2321"/>
    <w:rsid w:val="00EE377E"/>
    <w:rsid w:val="00EF4D46"/>
    <w:rsid w:val="00EF6283"/>
    <w:rsid w:val="00F00528"/>
    <w:rsid w:val="00F64572"/>
    <w:rsid w:val="00F66518"/>
    <w:rsid w:val="00F75209"/>
    <w:rsid w:val="00F768F4"/>
    <w:rsid w:val="00F80AD4"/>
    <w:rsid w:val="00F9213A"/>
    <w:rsid w:val="00F9703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BD4C4B27-BF3F-441D-86AE-C20E6FF3F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styleId="Hyperlink">
    <w:name w:val="Hyperlink"/>
    <w:basedOn w:val="DefaultParagraphFont"/>
    <w:uiPriority w:val="99"/>
    <w:unhideWhenUsed/>
    <w:rsid w:val="0031236A"/>
    <w:rPr>
      <w:color w:val="0000FF" w:themeColor="hyperlink"/>
      <w:u w:val="single"/>
    </w:rPr>
  </w:style>
  <w:style w:type="character" w:styleId="UnresolvedMention">
    <w:name w:val="Unresolved Mention"/>
    <w:basedOn w:val="DefaultParagraphFont"/>
    <w:uiPriority w:val="99"/>
    <w:semiHidden/>
    <w:unhideWhenUsed/>
    <w:rsid w:val="003123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27</Pages>
  <Words>7351</Words>
  <Characters>41902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9</cp:revision>
  <cp:lastPrinted>2025-12-03T09:01:00Z</cp:lastPrinted>
  <dcterms:created xsi:type="dcterms:W3CDTF">2025-12-03T09:54:00Z</dcterms:created>
  <dcterms:modified xsi:type="dcterms:W3CDTF">2026-04-23T17:23:00Z</dcterms:modified>
</cp:coreProperties>
</file>